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696ACFD6"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3168CBB0">
                <wp:simplePos x="0" y="0"/>
                <wp:positionH relativeFrom="column">
                  <wp:posOffset>-238539</wp:posOffset>
                </wp:positionH>
                <wp:positionV relativeFrom="paragraph">
                  <wp:posOffset>122997</wp:posOffset>
                </wp:positionV>
                <wp:extent cx="6419850" cy="795130"/>
                <wp:effectExtent l="0" t="0" r="19050" b="2413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795130"/>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2D5CFC0" id="Round Diagonal Corner Rectangle 262" o:spid="_x0000_s1026" style="position:absolute;margin-left:-18.8pt;margin-top:9.7pt;width:505.5pt;height:62.6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795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" path="m132524,l6419850,r,l6419850,662606v,73191,-59333,132524,-132524,132524l,795130r,l,132524c,59333,59333,,132524,xe" fillcolor="#1a601c" strokecolor="#385723" strokeweight="1pt">
                <v:stroke joinstyle="miter"/>
                <v:path arrowok="t" o:connecttype="custom" o:connectlocs="132524,0;6419850,0;6419850,0;6419850,662606;6287326,795130;0,795130;0,795130;0,132524;132524,0" o:connectangles="0,0,0,0,0,0,0,0,0"/>
              </v:shape>
            </w:pict>
          </mc:Fallback>
        </mc:AlternateContent>
      </w:r>
    </w:p>
    <w:p w14:paraId="691057DF" w14:textId="6723A079" w:rsidR="003D4826" w:rsidRPr="003D4826" w:rsidRDefault="003D4826" w:rsidP="003D4826">
      <w:pPr>
        <w:pBdr>
          <w:bottom w:val="single" w:sz="6" w:space="1" w:color="auto"/>
        </w:pBdr>
        <w:jc w:val="both"/>
        <w:rPr>
          <w:rFonts w:ascii="Garamond" w:hAnsi="Garamond" w:cs="Times New Roman"/>
          <w:b/>
          <w:bCs/>
          <w:color w:val="FFFFFF" w:themeColor="background1"/>
          <w:sz w:val="32"/>
          <w:szCs w:val="32"/>
        </w:rPr>
      </w:pPr>
      <w:bookmarkStart w:id="1" w:name="_top"/>
      <w:bookmarkStart w:id="2" w:name="_Hlk217296134"/>
      <w:bookmarkStart w:id="3" w:name="_Hlk192762964"/>
      <w:bookmarkStart w:id="4" w:name="_Hlk192836332"/>
      <w:bookmarkEnd w:id="1"/>
      <w:r w:rsidRPr="003D4826">
        <w:rPr>
          <w:rFonts w:ascii="Garamond" w:hAnsi="Garamond" w:cs="Times New Roman"/>
          <w:b/>
          <w:bCs/>
          <w:color w:val="FFFFFF" w:themeColor="background1"/>
          <w:sz w:val="32"/>
          <w:szCs w:val="32"/>
        </w:rPr>
        <w:t>Assessment of vasectomy as a method of contraception among male staff of a ter</w:t>
      </w:r>
      <w:r w:rsidR="003D5C6C">
        <w:rPr>
          <w:rFonts w:ascii="Garamond" w:hAnsi="Garamond" w:cs="Times New Roman"/>
          <w:b/>
          <w:bCs/>
          <w:color w:val="FFFFFF" w:themeColor="background1"/>
          <w:sz w:val="32"/>
          <w:szCs w:val="32"/>
        </w:rPr>
        <w:t>t</w:t>
      </w:r>
      <w:r w:rsidRPr="003D4826">
        <w:rPr>
          <w:rFonts w:ascii="Garamond" w:hAnsi="Garamond" w:cs="Times New Roman"/>
          <w:b/>
          <w:bCs/>
          <w:color w:val="FFFFFF" w:themeColor="background1"/>
          <w:sz w:val="32"/>
          <w:szCs w:val="32"/>
        </w:rPr>
        <w:t xml:space="preserve">iary Health Centre in North-western Nigeria. </w:t>
      </w:r>
    </w:p>
    <w:p w14:paraId="7738C0A8" w14:textId="77777777" w:rsidR="001D5658" w:rsidRPr="001D5658" w:rsidRDefault="001D5658" w:rsidP="009E04A2">
      <w:pPr>
        <w:pBdr>
          <w:bottom w:val="single" w:sz="6" w:space="1" w:color="auto"/>
        </w:pBdr>
        <w:jc w:val="both"/>
        <w:rPr>
          <w:rFonts w:ascii="Garamond" w:hAnsi="Garamond"/>
          <w:bCs/>
          <w:i/>
          <w:iCs/>
          <w:color w:val="FFFFFF" w:themeColor="background1"/>
          <w:sz w:val="20"/>
          <w:szCs w:val="20"/>
          <w:vertAlign w:val="superscript"/>
          <w:lang w:val="en-IN"/>
        </w:rPr>
      </w:pPr>
      <w:bookmarkStart w:id="5" w:name="_Hlk209348096"/>
      <w:bookmarkEnd w:id="2"/>
      <w:bookmarkEnd w:id="3"/>
      <w:bookmarkEnd w:id="4"/>
      <w:r w:rsidRPr="001D5658">
        <w:rPr>
          <w:rFonts w:ascii="Garamond" w:hAnsi="Garamond" w:cs="Times New Roman"/>
          <w:b/>
          <w:bCs/>
          <w:i/>
          <w:iCs/>
          <w:color w:val="FFFFFF" w:themeColor="background1"/>
          <w:sz w:val="22"/>
          <w:szCs w:val="22"/>
          <w:vertAlign w:val="superscript"/>
        </w:rPr>
        <w:t>1</w:t>
      </w:r>
      <w:r w:rsidRPr="001D5658">
        <w:rPr>
          <w:rFonts w:ascii="Garamond" w:hAnsi="Garamond" w:cs="Times New Roman"/>
          <w:b/>
          <w:bCs/>
          <w:i/>
          <w:iCs/>
          <w:color w:val="FFFFFF" w:themeColor="background1"/>
          <w:sz w:val="22"/>
          <w:szCs w:val="22"/>
        </w:rPr>
        <w:t xml:space="preserve">Musa Yakubu. </w:t>
      </w:r>
      <w:r w:rsidRPr="001D5658">
        <w:rPr>
          <w:rFonts w:ascii="Garamond" w:hAnsi="Garamond" w:cs="Times New Roman"/>
          <w:b/>
          <w:bCs/>
          <w:i/>
          <w:iCs/>
          <w:color w:val="FFFFFF" w:themeColor="background1"/>
          <w:sz w:val="22"/>
          <w:szCs w:val="22"/>
          <w:vertAlign w:val="superscript"/>
        </w:rPr>
        <w:t>1</w:t>
      </w:r>
      <w:r w:rsidRPr="001D5658">
        <w:rPr>
          <w:rFonts w:ascii="Garamond" w:hAnsi="Garamond" w:cs="Times New Roman"/>
          <w:b/>
          <w:bCs/>
          <w:i/>
          <w:iCs/>
          <w:color w:val="FFFFFF" w:themeColor="background1"/>
          <w:sz w:val="22"/>
          <w:szCs w:val="22"/>
        </w:rPr>
        <w:t xml:space="preserve">Abdullahi Shehu, </w:t>
      </w:r>
      <w:r w:rsidRPr="001D5658">
        <w:rPr>
          <w:rFonts w:ascii="Garamond" w:hAnsi="Garamond" w:cs="Times New Roman"/>
          <w:b/>
          <w:bCs/>
          <w:i/>
          <w:iCs/>
          <w:color w:val="FFFFFF" w:themeColor="background1"/>
          <w:sz w:val="22"/>
          <w:szCs w:val="22"/>
          <w:vertAlign w:val="superscript"/>
        </w:rPr>
        <w:t>1</w:t>
      </w:r>
      <w:r w:rsidRPr="001D5658">
        <w:rPr>
          <w:rFonts w:ascii="Garamond" w:hAnsi="Garamond" w:cs="Times New Roman"/>
          <w:b/>
          <w:bCs/>
          <w:i/>
          <w:iCs/>
          <w:color w:val="FFFFFF" w:themeColor="background1"/>
          <w:sz w:val="22"/>
          <w:szCs w:val="22"/>
        </w:rPr>
        <w:t>Aminu Bala Abubakar,</w:t>
      </w:r>
      <w:r w:rsidRPr="001D5658">
        <w:rPr>
          <w:rFonts w:ascii="Garamond" w:hAnsi="Garamond" w:cs="Times New Roman"/>
          <w:b/>
          <w:bCs/>
          <w:i/>
          <w:iCs/>
          <w:color w:val="FFFFFF" w:themeColor="background1"/>
          <w:sz w:val="22"/>
          <w:szCs w:val="22"/>
          <w:vertAlign w:val="superscript"/>
        </w:rPr>
        <w:t>2</w:t>
      </w:r>
      <w:r w:rsidRPr="001D5658">
        <w:rPr>
          <w:rFonts w:ascii="Garamond" w:hAnsi="Garamond" w:cs="Times New Roman"/>
          <w:b/>
          <w:bCs/>
          <w:i/>
          <w:iCs/>
          <w:color w:val="FFFFFF" w:themeColor="background1"/>
          <w:sz w:val="22"/>
          <w:szCs w:val="22"/>
        </w:rPr>
        <w:t xml:space="preserve"> Muazu Adamu Ankama,</w:t>
      </w:r>
      <w:r w:rsidRPr="001D5658">
        <w:rPr>
          <w:rFonts w:ascii="Garamond" w:hAnsi="Garamond" w:cs="Times New Roman"/>
          <w:b/>
          <w:bCs/>
          <w:i/>
          <w:iCs/>
          <w:color w:val="FFFFFF" w:themeColor="background1"/>
          <w:sz w:val="22"/>
          <w:szCs w:val="22"/>
          <w:vertAlign w:val="superscript"/>
        </w:rPr>
        <w:t>3</w:t>
      </w:r>
      <w:r w:rsidRPr="001D5658">
        <w:rPr>
          <w:rFonts w:ascii="Garamond" w:hAnsi="Garamond" w:cs="Times New Roman"/>
          <w:b/>
          <w:bCs/>
          <w:i/>
          <w:iCs/>
          <w:color w:val="FFFFFF" w:themeColor="background1"/>
          <w:sz w:val="22"/>
          <w:szCs w:val="22"/>
        </w:rPr>
        <w:t>Abidemi Oyaromade,</w:t>
      </w:r>
      <w:r w:rsidRPr="001D5658">
        <w:rPr>
          <w:rFonts w:ascii="Garamond" w:hAnsi="Garamond" w:cs="Times New Roman"/>
          <w:b/>
          <w:bCs/>
          <w:i/>
          <w:iCs/>
          <w:color w:val="FFFFFF" w:themeColor="background1"/>
          <w:sz w:val="22"/>
          <w:szCs w:val="22"/>
          <w:vertAlign w:val="superscript"/>
        </w:rPr>
        <w:t>3</w:t>
      </w:r>
      <w:r w:rsidRPr="001D5658">
        <w:rPr>
          <w:rFonts w:ascii="Garamond" w:hAnsi="Garamond" w:cs="Times New Roman"/>
          <w:b/>
          <w:bCs/>
          <w:i/>
          <w:iCs/>
          <w:color w:val="FFFFFF" w:themeColor="background1"/>
          <w:sz w:val="22"/>
          <w:szCs w:val="22"/>
        </w:rPr>
        <w:t xml:space="preserve"> Mohammed Bello Alhaji,</w:t>
      </w:r>
      <w:r w:rsidRPr="001D5658">
        <w:rPr>
          <w:rFonts w:ascii="Garamond" w:hAnsi="Garamond" w:cs="Times New Roman"/>
          <w:b/>
          <w:bCs/>
          <w:i/>
          <w:iCs/>
          <w:color w:val="FFFFFF" w:themeColor="background1"/>
          <w:sz w:val="22"/>
          <w:szCs w:val="22"/>
          <w:vertAlign w:val="superscript"/>
        </w:rPr>
        <w:t>4</w:t>
      </w:r>
      <w:r w:rsidRPr="001D5658">
        <w:rPr>
          <w:rFonts w:ascii="Garamond" w:hAnsi="Garamond" w:cs="Times New Roman"/>
          <w:b/>
          <w:bCs/>
          <w:i/>
          <w:iCs/>
          <w:color w:val="FFFFFF" w:themeColor="background1"/>
          <w:sz w:val="22"/>
          <w:szCs w:val="22"/>
        </w:rPr>
        <w:t xml:space="preserve">Harrison Sunday </w:t>
      </w:r>
      <w:proofErr w:type="spellStart"/>
      <w:r w:rsidRPr="001D5658">
        <w:rPr>
          <w:rFonts w:ascii="Garamond" w:hAnsi="Garamond" w:cs="Times New Roman"/>
          <w:b/>
          <w:bCs/>
          <w:i/>
          <w:iCs/>
          <w:color w:val="FFFFFF" w:themeColor="background1"/>
          <w:sz w:val="22"/>
          <w:szCs w:val="22"/>
        </w:rPr>
        <w:t>Akogwu</w:t>
      </w:r>
      <w:proofErr w:type="spellEnd"/>
      <w:r w:rsidRPr="001D5658">
        <w:rPr>
          <w:rFonts w:ascii="Garamond" w:hAnsi="Garamond" w:cs="Times New Roman"/>
          <w:b/>
          <w:bCs/>
          <w:i/>
          <w:iCs/>
          <w:color w:val="FFFFFF" w:themeColor="background1"/>
          <w:sz w:val="22"/>
          <w:szCs w:val="22"/>
        </w:rPr>
        <w:t xml:space="preserve"> </w:t>
      </w:r>
      <w:r w:rsidRPr="001D5658">
        <w:rPr>
          <w:rFonts w:ascii="Garamond" w:hAnsi="Garamond" w:cs="Times New Roman"/>
          <w:b/>
          <w:bCs/>
          <w:i/>
          <w:iCs/>
          <w:color w:val="FFFFFF" w:themeColor="background1"/>
          <w:sz w:val="22"/>
          <w:szCs w:val="22"/>
          <w:vertAlign w:val="superscript"/>
        </w:rPr>
        <w:t>5</w:t>
      </w:r>
      <w:r w:rsidRPr="001D5658">
        <w:rPr>
          <w:rFonts w:ascii="Garamond" w:hAnsi="Garamond" w:cs="Times New Roman"/>
          <w:b/>
          <w:bCs/>
          <w:i/>
          <w:iCs/>
          <w:color w:val="FFFFFF" w:themeColor="background1"/>
          <w:sz w:val="22"/>
          <w:szCs w:val="22"/>
        </w:rPr>
        <w:t xml:space="preserve">Charles </w:t>
      </w:r>
      <w:proofErr w:type="spellStart"/>
      <w:r w:rsidRPr="001D5658">
        <w:rPr>
          <w:rFonts w:ascii="Garamond" w:hAnsi="Garamond" w:cs="Times New Roman"/>
          <w:b/>
          <w:bCs/>
          <w:i/>
          <w:iCs/>
          <w:color w:val="FFFFFF" w:themeColor="background1"/>
          <w:sz w:val="22"/>
          <w:szCs w:val="22"/>
        </w:rPr>
        <w:t>Ehiabhi</w:t>
      </w:r>
      <w:proofErr w:type="spellEnd"/>
      <w:r w:rsidRPr="001D5658">
        <w:rPr>
          <w:rFonts w:ascii="Garamond" w:hAnsi="Garamond" w:cs="Times New Roman"/>
          <w:b/>
          <w:bCs/>
          <w:i/>
          <w:iCs/>
          <w:color w:val="FFFFFF" w:themeColor="background1"/>
          <w:sz w:val="22"/>
          <w:szCs w:val="22"/>
        </w:rPr>
        <w:t xml:space="preserve"> </w:t>
      </w:r>
      <w:proofErr w:type="spellStart"/>
      <w:r w:rsidRPr="001D5658">
        <w:rPr>
          <w:rFonts w:ascii="Garamond" w:hAnsi="Garamond" w:cs="Times New Roman"/>
          <w:b/>
          <w:bCs/>
          <w:i/>
          <w:iCs/>
          <w:color w:val="FFFFFF" w:themeColor="background1"/>
          <w:sz w:val="22"/>
          <w:szCs w:val="22"/>
        </w:rPr>
        <w:t>Esekhaigbe</w:t>
      </w:r>
      <w:proofErr w:type="spellEnd"/>
      <w:r w:rsidRPr="001D5658">
        <w:rPr>
          <w:rFonts w:ascii="Garamond" w:hAnsi="Garamond"/>
          <w:bCs/>
          <w:i/>
          <w:iCs/>
          <w:color w:val="FFFFFF" w:themeColor="background1"/>
          <w:sz w:val="20"/>
          <w:szCs w:val="20"/>
          <w:vertAlign w:val="superscript"/>
          <w:lang w:val="en-IN"/>
        </w:rPr>
        <w:t xml:space="preserve"> </w:t>
      </w:r>
    </w:p>
    <w:p w14:paraId="3C721ED9" w14:textId="1DAFAAD0" w:rsidR="009E04A2" w:rsidRPr="009E04A2" w:rsidRDefault="006359CB" w:rsidP="009E04A2">
      <w:pPr>
        <w:pBdr>
          <w:bottom w:val="single" w:sz="6" w:space="1" w:color="auto"/>
        </w:pBdr>
        <w:jc w:val="both"/>
        <w:rPr>
          <w:rFonts w:ascii="Garamond" w:hAnsi="Garamond"/>
          <w:i/>
          <w:iCs/>
          <w:sz w:val="20"/>
          <w:szCs w:val="20"/>
        </w:rPr>
      </w:pPr>
      <w:r w:rsidRPr="00410519">
        <w:rPr>
          <w:rFonts w:ascii="Garamond" w:hAnsi="Garamond"/>
          <w:bCs/>
          <w:i/>
          <w:iCs/>
          <w:sz w:val="20"/>
          <w:szCs w:val="20"/>
          <w:vertAlign w:val="superscript"/>
          <w:lang w:val="en-IN"/>
        </w:rPr>
        <w:t>1</w:t>
      </w:r>
      <w:r w:rsidRPr="00410519">
        <w:rPr>
          <w:rFonts w:ascii="Garamond" w:hAnsi="Garamond"/>
          <w:bCs/>
          <w:i/>
          <w:iCs/>
          <w:sz w:val="20"/>
          <w:szCs w:val="20"/>
          <w:lang w:val="en-IN"/>
        </w:rPr>
        <w:t>De</w:t>
      </w:r>
      <w:proofErr w:type="spellStart"/>
      <w:r w:rsidR="009E04A2" w:rsidRPr="009E04A2">
        <w:rPr>
          <w:rFonts w:ascii="Garamond" w:hAnsi="Garamond"/>
          <w:i/>
          <w:iCs/>
          <w:sz w:val="20"/>
          <w:szCs w:val="20"/>
        </w:rPr>
        <w:t>partment</w:t>
      </w:r>
      <w:proofErr w:type="spellEnd"/>
      <w:r w:rsidR="009E04A2" w:rsidRPr="009E04A2">
        <w:rPr>
          <w:rFonts w:ascii="Garamond" w:hAnsi="Garamond"/>
          <w:i/>
          <w:iCs/>
          <w:sz w:val="20"/>
          <w:szCs w:val="20"/>
        </w:rPr>
        <w:t xml:space="preserve"> of Community </w:t>
      </w:r>
      <w:proofErr w:type="spellStart"/>
      <w:r w:rsidR="009E04A2" w:rsidRPr="009E04A2">
        <w:rPr>
          <w:rFonts w:ascii="Garamond" w:hAnsi="Garamond"/>
          <w:i/>
          <w:iCs/>
          <w:sz w:val="20"/>
          <w:szCs w:val="20"/>
        </w:rPr>
        <w:t>Medicine,Federal</w:t>
      </w:r>
      <w:proofErr w:type="spellEnd"/>
      <w:r w:rsidR="009E04A2" w:rsidRPr="009E04A2">
        <w:rPr>
          <w:rFonts w:ascii="Garamond" w:hAnsi="Garamond"/>
          <w:i/>
          <w:iCs/>
          <w:sz w:val="20"/>
          <w:szCs w:val="20"/>
        </w:rPr>
        <w:t xml:space="preserve"> Medical </w:t>
      </w:r>
      <w:proofErr w:type="spellStart"/>
      <w:r w:rsidR="009E04A2" w:rsidRPr="009E04A2">
        <w:rPr>
          <w:rFonts w:ascii="Garamond" w:hAnsi="Garamond"/>
          <w:i/>
          <w:iCs/>
          <w:sz w:val="20"/>
          <w:szCs w:val="20"/>
        </w:rPr>
        <w:t>centre,Gusau</w:t>
      </w:r>
      <w:proofErr w:type="spellEnd"/>
      <w:r w:rsidR="009E04A2" w:rsidRPr="009E04A2">
        <w:rPr>
          <w:rFonts w:ascii="Garamond" w:hAnsi="Garamond"/>
          <w:i/>
          <w:iCs/>
          <w:sz w:val="20"/>
          <w:szCs w:val="20"/>
        </w:rPr>
        <w:t>. Zamfara State.</w:t>
      </w:r>
    </w:p>
    <w:p w14:paraId="01162E32" w14:textId="77777777" w:rsidR="009E04A2" w:rsidRPr="009E04A2" w:rsidRDefault="009E04A2" w:rsidP="009E04A2">
      <w:pPr>
        <w:pBdr>
          <w:bottom w:val="single" w:sz="6" w:space="1" w:color="auto"/>
        </w:pBdr>
        <w:jc w:val="both"/>
        <w:rPr>
          <w:rFonts w:ascii="Garamond" w:hAnsi="Garamond"/>
          <w:i/>
          <w:iCs/>
          <w:sz w:val="20"/>
          <w:szCs w:val="20"/>
        </w:rPr>
      </w:pPr>
      <w:r w:rsidRPr="009E04A2">
        <w:rPr>
          <w:rFonts w:ascii="Garamond" w:hAnsi="Garamond"/>
          <w:i/>
          <w:iCs/>
          <w:sz w:val="20"/>
          <w:szCs w:val="20"/>
          <w:vertAlign w:val="superscript"/>
        </w:rPr>
        <w:t>2</w:t>
      </w:r>
      <w:r w:rsidRPr="009E04A2">
        <w:rPr>
          <w:rFonts w:ascii="Garamond" w:hAnsi="Garamond"/>
          <w:i/>
          <w:iCs/>
          <w:sz w:val="20"/>
          <w:szCs w:val="20"/>
        </w:rPr>
        <w:t xml:space="preserve">Department of Obstetrics and </w:t>
      </w:r>
      <w:proofErr w:type="spellStart"/>
      <w:proofErr w:type="gramStart"/>
      <w:r w:rsidRPr="009E04A2">
        <w:rPr>
          <w:rFonts w:ascii="Garamond" w:hAnsi="Garamond"/>
          <w:i/>
          <w:iCs/>
          <w:sz w:val="20"/>
          <w:szCs w:val="20"/>
        </w:rPr>
        <w:t>gynecology,Nasara</w:t>
      </w:r>
      <w:proofErr w:type="spellEnd"/>
      <w:proofErr w:type="gramEnd"/>
      <w:r w:rsidRPr="009E04A2">
        <w:rPr>
          <w:rFonts w:ascii="Garamond" w:hAnsi="Garamond"/>
          <w:i/>
          <w:iCs/>
          <w:sz w:val="20"/>
          <w:szCs w:val="20"/>
        </w:rPr>
        <w:t xml:space="preserve"> Specialist Hospital Kaduna.</w:t>
      </w:r>
    </w:p>
    <w:p w14:paraId="4AF6F2F4" w14:textId="77777777" w:rsidR="009E04A2" w:rsidRPr="009E04A2" w:rsidRDefault="009E04A2" w:rsidP="009E04A2">
      <w:pPr>
        <w:pBdr>
          <w:bottom w:val="single" w:sz="6" w:space="1" w:color="auto"/>
        </w:pBdr>
        <w:jc w:val="both"/>
        <w:rPr>
          <w:rFonts w:ascii="Garamond" w:hAnsi="Garamond"/>
          <w:i/>
          <w:iCs/>
          <w:sz w:val="20"/>
          <w:szCs w:val="20"/>
        </w:rPr>
      </w:pPr>
      <w:r w:rsidRPr="009E04A2">
        <w:rPr>
          <w:rFonts w:ascii="Garamond" w:hAnsi="Garamond"/>
          <w:i/>
          <w:iCs/>
          <w:sz w:val="20"/>
          <w:szCs w:val="20"/>
          <w:vertAlign w:val="superscript"/>
        </w:rPr>
        <w:t>3</w:t>
      </w:r>
      <w:r w:rsidRPr="009E04A2">
        <w:rPr>
          <w:rFonts w:ascii="Garamond" w:hAnsi="Garamond"/>
          <w:i/>
          <w:iCs/>
          <w:sz w:val="20"/>
          <w:szCs w:val="20"/>
        </w:rPr>
        <w:t xml:space="preserve">Department of Obstetrics and Gynecology Federal Medical </w:t>
      </w:r>
      <w:proofErr w:type="spellStart"/>
      <w:proofErr w:type="gramStart"/>
      <w:r w:rsidRPr="009E04A2">
        <w:rPr>
          <w:rFonts w:ascii="Garamond" w:hAnsi="Garamond"/>
          <w:i/>
          <w:iCs/>
          <w:sz w:val="20"/>
          <w:szCs w:val="20"/>
        </w:rPr>
        <w:t>centre,Gusau</w:t>
      </w:r>
      <w:proofErr w:type="spellEnd"/>
      <w:proofErr w:type="gramEnd"/>
      <w:r w:rsidRPr="009E04A2">
        <w:rPr>
          <w:rFonts w:ascii="Garamond" w:hAnsi="Garamond"/>
          <w:i/>
          <w:iCs/>
          <w:sz w:val="20"/>
          <w:szCs w:val="20"/>
        </w:rPr>
        <w:t>.</w:t>
      </w:r>
    </w:p>
    <w:p w14:paraId="7ED35CB8" w14:textId="77777777" w:rsidR="009E04A2" w:rsidRPr="009E04A2" w:rsidRDefault="009E04A2" w:rsidP="009E04A2">
      <w:pPr>
        <w:pBdr>
          <w:bottom w:val="single" w:sz="6" w:space="1" w:color="auto"/>
        </w:pBdr>
        <w:jc w:val="both"/>
        <w:rPr>
          <w:rFonts w:ascii="Garamond" w:hAnsi="Garamond"/>
          <w:i/>
          <w:iCs/>
          <w:sz w:val="20"/>
          <w:szCs w:val="20"/>
        </w:rPr>
      </w:pPr>
      <w:r w:rsidRPr="009E04A2">
        <w:rPr>
          <w:rFonts w:ascii="Garamond" w:hAnsi="Garamond"/>
          <w:i/>
          <w:iCs/>
          <w:sz w:val="20"/>
          <w:szCs w:val="20"/>
          <w:vertAlign w:val="superscript"/>
        </w:rPr>
        <w:t>4</w:t>
      </w:r>
      <w:r w:rsidRPr="009E04A2">
        <w:rPr>
          <w:rFonts w:ascii="Garamond" w:hAnsi="Garamond"/>
          <w:i/>
          <w:iCs/>
          <w:sz w:val="20"/>
          <w:szCs w:val="20"/>
        </w:rPr>
        <w:t>Department of family Medicine FMC Gusau.</w:t>
      </w:r>
    </w:p>
    <w:p w14:paraId="41DEFCB6" w14:textId="2B29BCFE" w:rsidR="009E04A2" w:rsidRPr="009E04A2" w:rsidRDefault="001D5658" w:rsidP="009E04A2">
      <w:pPr>
        <w:pBdr>
          <w:bottom w:val="single" w:sz="6" w:space="1" w:color="auto"/>
        </w:pBdr>
        <w:jc w:val="both"/>
        <w:rPr>
          <w:rFonts w:ascii="Garamond" w:hAnsi="Garamond"/>
          <w:b/>
          <w:bCs/>
          <w:i/>
          <w:iCs/>
          <w:sz w:val="20"/>
          <w:szCs w:val="20"/>
        </w:rPr>
      </w:pPr>
      <w:r w:rsidRPr="008A4D87">
        <w:rPr>
          <w:rFonts w:ascii="Garamond" w:hAnsi="Garamond" w:cs="Times New Roman"/>
          <w:i/>
          <w:iCs/>
          <w:sz w:val="20"/>
          <w:szCs w:val="20"/>
          <w:vertAlign w:val="superscript"/>
        </w:rPr>
        <w:t>5</w:t>
      </w:r>
      <w:r w:rsidRPr="008A4D87">
        <w:rPr>
          <w:rFonts w:ascii="Garamond" w:hAnsi="Garamond" w:cs="Times New Roman"/>
          <w:i/>
          <w:iCs/>
          <w:sz w:val="20"/>
          <w:szCs w:val="20"/>
        </w:rPr>
        <w:t>Department of Community Medicine Faculty of Clinical Sciences, College of Health Sciences, Federal University, Lokoja, Kogi State</w:t>
      </w:r>
    </w:p>
    <w:bookmarkEnd w:id="5"/>
    <w:p w14:paraId="6D76A07E" w14:textId="428ADBB8" w:rsidR="007576C0"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7576C0" w:rsidRPr="007576C0">
        <w:rPr>
          <w:rFonts w:ascii="Garamond" w:hAnsi="Garamond" w:cs="Segoe UI"/>
          <w:b/>
          <w:bCs/>
          <w:sz w:val="20"/>
          <w:szCs w:val="20"/>
          <w:shd w:val="clear" w:color="auto" w:fill="FFFFFF"/>
        </w:rPr>
        <w:t>Musa Yakubu</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7576C0" w:rsidRPr="007576C0">
        <w:rPr>
          <w:rFonts w:ascii="Garamond" w:hAnsi="Garamond"/>
          <w:bCs/>
          <w:sz w:val="20"/>
          <w:szCs w:val="20"/>
        </w:rPr>
        <w:t>Department of Community Medicine Federal Medical Centre Gusau</w:t>
      </w:r>
      <w:r w:rsidR="001A2930">
        <w:rPr>
          <w:rFonts w:ascii="Garamond" w:hAnsi="Garamond"/>
          <w:bCs/>
          <w:sz w:val="20"/>
          <w:szCs w:val="20"/>
        </w:rPr>
        <w:t xml:space="preserve">. </w:t>
      </w:r>
      <w:hyperlink r:id="rId8" w:history="1">
        <w:r w:rsidR="001A2930" w:rsidRPr="001A2930">
          <w:rPr>
            <w:rStyle w:val="Hyperlink"/>
            <w:rFonts w:ascii="Garamond" w:hAnsi="Garamond"/>
            <w:bCs/>
            <w:sz w:val="20"/>
            <w:szCs w:val="20"/>
          </w:rPr>
          <w:t>msyaks65@yahoo.com</w:t>
        </w:r>
      </w:hyperlink>
      <w:r w:rsidR="001A2930">
        <w:rPr>
          <w:rFonts w:ascii="Garamond" w:hAnsi="Garamond"/>
          <w:bCs/>
          <w:sz w:val="20"/>
          <w:szCs w:val="20"/>
        </w:rPr>
        <w:t xml:space="preserve">: </w:t>
      </w:r>
      <w:r w:rsidR="001A2930" w:rsidRPr="00855308">
        <w:rPr>
          <w:rFonts w:ascii="Garamond" w:hAnsi="Garamond"/>
          <w:bCs/>
          <w:sz w:val="20"/>
          <w:szCs w:val="20"/>
        </w:rPr>
        <w:t>234</w:t>
      </w:r>
      <w:r w:rsidR="001A2930" w:rsidRPr="001A2930">
        <w:rPr>
          <w:rFonts w:ascii="Garamond" w:hAnsi="Garamond"/>
          <w:bCs/>
          <w:sz w:val="20"/>
          <w:szCs w:val="20"/>
        </w:rPr>
        <w:t>8034672152</w:t>
      </w:r>
    </w:p>
    <w:p w14:paraId="15EC96F4" w14:textId="77777777" w:rsidR="007576C0" w:rsidRDefault="007576C0" w:rsidP="00855308">
      <w:pPr>
        <w:pBdr>
          <w:bottom w:val="single" w:sz="6" w:space="1" w:color="auto"/>
        </w:pBdr>
        <w:jc w:val="both"/>
        <w:rPr>
          <w:rFonts w:ascii="Garamond" w:hAnsi="Garamond"/>
          <w:bCs/>
          <w:sz w:val="20"/>
          <w:szCs w:val="20"/>
        </w:rPr>
      </w:pPr>
    </w:p>
    <w:p w14:paraId="15BB8056" w14:textId="0E26BAAC"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3D4826">
        <w:rPr>
          <w:rFonts w:ascii="Garamond" w:hAnsi="Garamond"/>
          <w:sz w:val="16"/>
          <w:szCs w:val="16"/>
        </w:rPr>
        <w:t>28</w:t>
      </w:r>
      <w:r w:rsidR="00943E61" w:rsidRPr="00F30FAF">
        <w:rPr>
          <w:rFonts w:ascii="Garamond" w:hAnsi="Garamond"/>
          <w:sz w:val="16"/>
          <w:szCs w:val="16"/>
        </w:rPr>
        <w:t xml:space="preserve"> </w:t>
      </w:r>
      <w:r w:rsidR="003D4826">
        <w:rPr>
          <w:rFonts w:ascii="Garamond" w:hAnsi="Garamond"/>
          <w:sz w:val="16"/>
          <w:szCs w:val="16"/>
        </w:rPr>
        <w:t>August</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1A2930">
        <w:rPr>
          <w:rFonts w:ascii="Garamond" w:hAnsi="Garamond"/>
          <w:sz w:val="16"/>
          <w:szCs w:val="16"/>
        </w:rPr>
        <w:t>0</w:t>
      </w:r>
      <w:r w:rsidR="008A4735">
        <w:rPr>
          <w:rFonts w:ascii="Garamond" w:hAnsi="Garamond"/>
          <w:sz w:val="16"/>
          <w:szCs w:val="16"/>
        </w:rPr>
        <w:t>7</w:t>
      </w:r>
      <w:r w:rsidR="00943E61" w:rsidRPr="00F30FAF">
        <w:rPr>
          <w:rFonts w:ascii="Garamond" w:hAnsi="Garamond"/>
          <w:sz w:val="16"/>
          <w:szCs w:val="16"/>
        </w:rPr>
        <w:t xml:space="preserve"> </w:t>
      </w:r>
      <w:r w:rsidR="008A4735">
        <w:rPr>
          <w:rFonts w:ascii="Garamond" w:hAnsi="Garamond"/>
          <w:sz w:val="16"/>
          <w:szCs w:val="16"/>
        </w:rPr>
        <w:t>November</w:t>
      </w:r>
      <w:r w:rsidR="00943E61" w:rsidRPr="00F30FAF">
        <w:rPr>
          <w:rFonts w:ascii="Garamond" w:hAnsi="Garamond"/>
          <w:sz w:val="16"/>
          <w:szCs w:val="16"/>
        </w:rPr>
        <w:t xml:space="preserve"> 202</w:t>
      </w:r>
      <w:r w:rsidR="00F30FAF" w:rsidRPr="00F30FAF">
        <w:rPr>
          <w:rFonts w:ascii="Garamond" w:hAnsi="Garamond"/>
          <w:sz w:val="16"/>
          <w:szCs w:val="16"/>
        </w:rPr>
        <w:t>5</w:t>
      </w:r>
      <w:r w:rsidRPr="00F30FAF">
        <w:rPr>
          <w:rFonts w:ascii="Garamond" w:hAnsi="Garamond"/>
          <w:sz w:val="16"/>
          <w:szCs w:val="16"/>
        </w:rPr>
        <w:t>, Accepted for pub</w:t>
      </w:r>
      <w:r w:rsidR="00943E61" w:rsidRPr="00F30FAF">
        <w:rPr>
          <w:rFonts w:ascii="Garamond" w:hAnsi="Garamond"/>
          <w:sz w:val="16"/>
          <w:szCs w:val="16"/>
        </w:rPr>
        <w:t xml:space="preserve">lication </w:t>
      </w:r>
      <w:r w:rsidR="003D4826">
        <w:rPr>
          <w:rFonts w:ascii="Garamond" w:hAnsi="Garamond"/>
          <w:sz w:val="16"/>
          <w:szCs w:val="16"/>
        </w:rPr>
        <w:t>11</w:t>
      </w:r>
      <w:r w:rsidR="0023667C" w:rsidRPr="00F30FAF">
        <w:rPr>
          <w:rFonts w:ascii="Garamond" w:hAnsi="Garamond"/>
          <w:sz w:val="16"/>
          <w:szCs w:val="16"/>
        </w:rPr>
        <w:t xml:space="preserve"> </w:t>
      </w:r>
      <w:r w:rsidR="007E2794">
        <w:rPr>
          <w:rFonts w:ascii="Garamond" w:hAnsi="Garamond"/>
          <w:sz w:val="16"/>
          <w:szCs w:val="16"/>
        </w:rPr>
        <w:t>December</w:t>
      </w:r>
      <w:r w:rsidRPr="00F30FAF">
        <w:rPr>
          <w:rFonts w:ascii="Garamond" w:hAnsi="Garamond"/>
          <w:sz w:val="16"/>
          <w:szCs w:val="16"/>
        </w:rPr>
        <w:t xml:space="preserve"> 202</w:t>
      </w:r>
      <w:r w:rsidR="00491DAB" w:rsidRPr="00F30FAF">
        <w:rPr>
          <w:rFonts w:ascii="Garamond" w:hAnsi="Garamond"/>
          <w:sz w:val="16"/>
          <w:szCs w:val="16"/>
        </w:rPr>
        <w:t>5</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288E652C" w:rsidR="006732D7" w:rsidRPr="000931E7" w:rsidRDefault="00B21794" w:rsidP="006732D7">
      <w:pPr>
        <w:jc w:val="both"/>
        <w:rPr>
          <w:rFonts w:ascii="Garamond" w:hAnsi="Garamond"/>
          <w:sz w:val="22"/>
          <w:szCs w:val="22"/>
        </w:rPr>
      </w:pPr>
      <w:r w:rsidRPr="000931E7">
        <w:rPr>
          <w:rFonts w:ascii="Garamond" w:hAnsi="Garamond"/>
          <w:b/>
          <w:sz w:val="22"/>
          <w:szCs w:val="20"/>
        </w:rPr>
        <w:t>ABSTRACT</w:t>
      </w:r>
    </w:p>
    <w:p w14:paraId="2FAF67E0" w14:textId="77777777" w:rsidR="001D5658" w:rsidRPr="008A4D87" w:rsidRDefault="001D5658" w:rsidP="001D5658">
      <w:pPr>
        <w:jc w:val="both"/>
        <w:rPr>
          <w:rFonts w:ascii="Garamond" w:hAnsi="Garamond" w:cs="Times New Roman"/>
          <w:sz w:val="20"/>
          <w:szCs w:val="20"/>
        </w:rPr>
      </w:pPr>
      <w:r w:rsidRPr="001D5658">
        <w:rPr>
          <w:rFonts w:ascii="Garamond" w:hAnsi="Garamond" w:cs="Times New Roman"/>
          <w:b/>
          <w:bCs/>
          <w:sz w:val="20"/>
          <w:szCs w:val="20"/>
        </w:rPr>
        <w:t>Background</w:t>
      </w:r>
      <w:r w:rsidRPr="008A4D87">
        <w:rPr>
          <w:rFonts w:ascii="Garamond" w:hAnsi="Garamond" w:cs="Times New Roman"/>
          <w:sz w:val="20"/>
          <w:szCs w:val="20"/>
          <w:lang w:val="en-GB"/>
        </w:rPr>
        <w:t xml:space="preserve">: </w:t>
      </w:r>
      <w:r w:rsidRPr="008A4D87">
        <w:rPr>
          <w:rFonts w:ascii="Garamond" w:hAnsi="Garamond" w:cs="Times New Roman"/>
          <w:sz w:val="20"/>
          <w:szCs w:val="20"/>
        </w:rPr>
        <w:t>Population growth exerts increasing pressure on essential resources such as water and food, with profound implications for both environmental sustainability and human welfare. These underscore the urgent need for innovative policies, sustainable resource management, and equitable development strategies. Family planning methods have traditionally focused on female methods of contraception, although, there has been an increasing advocacy for men to be actively involved in reproductive health decision-making at the family and community level. This study assessed the awareness, knowledge and acceptance of vasectomy as a method of contraception among male staff of Ahmadu Bello University Teaching Hospital, Zaria.</w:t>
      </w:r>
    </w:p>
    <w:p w14:paraId="7730C654" w14:textId="77777777" w:rsidR="001D5658" w:rsidRPr="008A4D87" w:rsidRDefault="001D5658" w:rsidP="001D5658">
      <w:pPr>
        <w:jc w:val="both"/>
        <w:rPr>
          <w:rFonts w:ascii="Garamond" w:hAnsi="Garamond" w:cs="Times New Roman"/>
          <w:sz w:val="20"/>
          <w:szCs w:val="20"/>
        </w:rPr>
      </w:pPr>
      <w:r w:rsidRPr="001D5658">
        <w:rPr>
          <w:rFonts w:ascii="Garamond" w:hAnsi="Garamond" w:cs="Times New Roman"/>
          <w:b/>
          <w:bCs/>
          <w:sz w:val="20"/>
          <w:szCs w:val="20"/>
        </w:rPr>
        <w:t>Methods:</w:t>
      </w:r>
      <w:r w:rsidRPr="008A4D87">
        <w:rPr>
          <w:rFonts w:ascii="Garamond" w:hAnsi="Garamond" w:cs="Times New Roman"/>
          <w:sz w:val="20"/>
          <w:szCs w:val="20"/>
        </w:rPr>
        <w:t xml:space="preserve"> Cross-sectional descriptive study involving 157 randomly chosen respondents. Semi-structured interviewer-administered questionnaire was used to collect data and entered into the statistical software for social sciences (SPSS) now IBM incorporation version 25 for analysis.</w:t>
      </w:r>
    </w:p>
    <w:p w14:paraId="25356912" w14:textId="77777777" w:rsidR="001D5658" w:rsidRPr="008A4D87" w:rsidRDefault="001D5658" w:rsidP="001D5658">
      <w:pPr>
        <w:jc w:val="both"/>
        <w:rPr>
          <w:rFonts w:ascii="Garamond" w:hAnsi="Garamond" w:cs="Times New Roman"/>
          <w:sz w:val="20"/>
          <w:szCs w:val="20"/>
        </w:rPr>
      </w:pPr>
      <w:r w:rsidRPr="001D5658">
        <w:rPr>
          <w:rFonts w:ascii="Garamond" w:hAnsi="Garamond" w:cs="Times New Roman"/>
          <w:b/>
          <w:bCs/>
          <w:sz w:val="20"/>
          <w:szCs w:val="20"/>
        </w:rPr>
        <w:t>Results:</w:t>
      </w:r>
      <w:r w:rsidRPr="008A4D87">
        <w:rPr>
          <w:rFonts w:ascii="Garamond" w:hAnsi="Garamond" w:cs="Times New Roman"/>
          <w:sz w:val="20"/>
          <w:szCs w:val="20"/>
        </w:rPr>
        <w:t xml:space="preserve"> </w:t>
      </w:r>
      <w:r w:rsidRPr="008A4D87">
        <w:rPr>
          <w:rFonts w:ascii="Garamond" w:hAnsi="Garamond" w:cs="Times New Roman"/>
          <w:sz w:val="20"/>
          <w:szCs w:val="20"/>
          <w:lang w:val="en-GB"/>
        </w:rPr>
        <w:t>The average age of respondents was 39.53 ± 9.20 years, with doctors comprising the majority (66.9%). While (84.7%) demonstrated good knowledge of vasectomy, only (52.3%) were aware of the availability of vasectomy services. Overall perception of vasectomy was positive among (72.1%) of participants; only (25%) expressed willingness to adopt it as a contraceptive method.</w:t>
      </w:r>
      <w:r w:rsidRPr="008A4D87">
        <w:rPr>
          <w:rFonts w:ascii="Garamond" w:hAnsi="Garamond" w:cs="Times New Roman"/>
          <w:sz w:val="20"/>
          <w:szCs w:val="20"/>
        </w:rPr>
        <w:t xml:space="preserve"> Significant association was found between the number of children and acceptance of vasectomy x</w:t>
      </w:r>
      <w:r w:rsidRPr="008A4D87">
        <w:rPr>
          <w:rFonts w:ascii="Garamond" w:hAnsi="Garamond" w:cs="Times New Roman"/>
          <w:sz w:val="20"/>
          <w:szCs w:val="20"/>
          <w:vertAlign w:val="superscript"/>
        </w:rPr>
        <w:t>2</w:t>
      </w:r>
      <w:r w:rsidRPr="008A4D87">
        <w:rPr>
          <w:rFonts w:ascii="Garamond" w:hAnsi="Garamond" w:cs="Times New Roman"/>
          <w:sz w:val="20"/>
          <w:szCs w:val="20"/>
          <w:vertAlign w:val="subscript"/>
        </w:rPr>
        <w:t xml:space="preserve"> </w:t>
      </w:r>
      <w:r w:rsidRPr="008A4D87">
        <w:rPr>
          <w:rFonts w:ascii="Garamond" w:hAnsi="Garamond" w:cs="Times New Roman"/>
          <w:sz w:val="20"/>
          <w:szCs w:val="20"/>
        </w:rPr>
        <w:t>=21.13, p =0.032</w:t>
      </w:r>
    </w:p>
    <w:p w14:paraId="0D0CA83E" w14:textId="77777777" w:rsidR="001D5658" w:rsidRPr="008A4D87" w:rsidRDefault="001D5658" w:rsidP="001D5658">
      <w:pPr>
        <w:jc w:val="both"/>
        <w:rPr>
          <w:rFonts w:ascii="Garamond" w:hAnsi="Garamond" w:cs="Times New Roman"/>
          <w:sz w:val="20"/>
          <w:szCs w:val="20"/>
        </w:rPr>
      </w:pPr>
      <w:r w:rsidRPr="001D5658">
        <w:rPr>
          <w:rFonts w:ascii="Garamond" w:hAnsi="Garamond" w:cs="Times New Roman"/>
          <w:b/>
          <w:bCs/>
          <w:sz w:val="20"/>
          <w:szCs w:val="20"/>
        </w:rPr>
        <w:t>Conclusion:</w:t>
      </w:r>
      <w:r w:rsidRPr="008A4D87">
        <w:rPr>
          <w:rFonts w:ascii="Garamond" w:hAnsi="Garamond" w:cs="Times New Roman"/>
          <w:sz w:val="20"/>
          <w:szCs w:val="20"/>
        </w:rPr>
        <w:t xml:space="preserve"> The awareness and knowledge of vasectomy as a method of contraception were found to be high among respondents; however, awareness of the availability of vasectomy services and uptake of the services by male staff of Ahmadu Bello University were low. </w:t>
      </w:r>
    </w:p>
    <w:p w14:paraId="399EF7B0" w14:textId="77777777" w:rsidR="001D5658" w:rsidRPr="008A4D87" w:rsidRDefault="001D5658" w:rsidP="001D5658">
      <w:pPr>
        <w:jc w:val="both"/>
        <w:rPr>
          <w:rFonts w:ascii="Garamond" w:hAnsi="Garamond" w:cs="Times New Roman"/>
          <w:sz w:val="20"/>
          <w:szCs w:val="20"/>
        </w:rPr>
      </w:pPr>
    </w:p>
    <w:p w14:paraId="2290F860" w14:textId="77777777" w:rsidR="001D5658" w:rsidRPr="008A4D87" w:rsidRDefault="001D5658" w:rsidP="001D5658">
      <w:pPr>
        <w:jc w:val="both"/>
        <w:rPr>
          <w:rFonts w:ascii="Garamond" w:hAnsi="Garamond" w:cs="Times New Roman"/>
          <w:sz w:val="20"/>
          <w:szCs w:val="20"/>
        </w:rPr>
      </w:pPr>
      <w:r w:rsidRPr="001D5658">
        <w:rPr>
          <w:rFonts w:ascii="Garamond" w:hAnsi="Garamond" w:cs="Times New Roman"/>
          <w:b/>
          <w:bCs/>
          <w:sz w:val="20"/>
          <w:szCs w:val="20"/>
        </w:rPr>
        <w:t>Keywords:</w:t>
      </w:r>
      <w:r w:rsidRPr="008A4D87">
        <w:rPr>
          <w:rFonts w:ascii="Garamond" w:hAnsi="Garamond" w:cs="Times New Roman"/>
          <w:sz w:val="20"/>
          <w:szCs w:val="20"/>
        </w:rPr>
        <w:t xml:space="preserve"> Family Planning, Contraception, Vasectomy.</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B21794">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125"/>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73E33BB7"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72A7EAF3">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6A3E8C40">
                <wp:simplePos x="0" y="0"/>
                <wp:positionH relativeFrom="margin">
                  <wp:posOffset>3254829</wp:posOffset>
                </wp:positionH>
                <wp:positionV relativeFrom="paragraph">
                  <wp:posOffset>26398</wp:posOffset>
                </wp:positionV>
                <wp:extent cx="2671639" cy="1121228"/>
                <wp:effectExtent l="0" t="0" r="8255" b="9525"/>
                <wp:wrapNone/>
                <wp:docPr id="8" name="Text Box 8"/>
                <wp:cNvGraphicFramePr/>
                <a:graphic xmlns:a="http://schemas.openxmlformats.org/drawingml/2006/main">
                  <a:graphicData uri="http://schemas.microsoft.com/office/word/2010/wordprocessingShape">
                    <wps:wsp>
                      <wps:cNvSpPr txBox="1"/>
                      <wps:spPr>
                        <a:xfrm>
                          <a:off x="0" y="0"/>
                          <a:ext cx="2671639" cy="1121228"/>
                        </a:xfrm>
                        <a:prstGeom prst="rect">
                          <a:avLst/>
                        </a:prstGeom>
                        <a:solidFill>
                          <a:sysClr val="window" lastClr="FFFFFF"/>
                        </a:solidFill>
                        <a:ln w="6350">
                          <a:solidFill>
                            <a:srgbClr val="70AD47">
                              <a:lumMod val="75000"/>
                            </a:srgbClr>
                          </a:solidFill>
                        </a:ln>
                      </wps:spPr>
                      <wps:txbx>
                        <w:txbxContent>
                          <w:p w14:paraId="65562D4D" w14:textId="3285A04C" w:rsidR="00576722" w:rsidRPr="00440CC2" w:rsidRDefault="001D5658" w:rsidP="00B21794">
                            <w:pPr>
                              <w:pBdr>
                                <w:bottom w:val="single" w:sz="6" w:space="1" w:color="auto"/>
                              </w:pBdr>
                              <w:rPr>
                                <w:rFonts w:ascii="Garamond" w:hAnsi="Garamond" w:cs="Segoe UI"/>
                                <w:color w:val="000000" w:themeColor="text1"/>
                                <w:sz w:val="20"/>
                                <w:szCs w:val="20"/>
                                <w:shd w:val="clear" w:color="auto" w:fill="FFFFFF"/>
                              </w:rPr>
                            </w:pPr>
                            <w:r w:rsidRPr="008A4D87">
                              <w:rPr>
                                <w:rFonts w:ascii="Garamond" w:hAnsi="Garamond" w:cs="Times New Roman"/>
                                <w:i/>
                                <w:iCs/>
                                <w:sz w:val="20"/>
                                <w:szCs w:val="20"/>
                              </w:rPr>
                              <w:t xml:space="preserve">Yakubu M, Shehu A, Abubakar </w:t>
                            </w:r>
                            <w:r w:rsidR="00B21794" w:rsidRPr="008A4D87">
                              <w:rPr>
                                <w:rFonts w:ascii="Garamond" w:hAnsi="Garamond" w:cs="Times New Roman"/>
                                <w:i/>
                                <w:iCs/>
                                <w:sz w:val="20"/>
                                <w:szCs w:val="20"/>
                              </w:rPr>
                              <w:t xml:space="preserve">AB, </w:t>
                            </w:r>
                            <w:proofErr w:type="spellStart"/>
                            <w:r w:rsidR="00B21794" w:rsidRPr="008A4D87">
                              <w:rPr>
                                <w:rFonts w:ascii="Garamond" w:hAnsi="Garamond" w:cs="Times New Roman"/>
                                <w:i/>
                                <w:iCs/>
                                <w:sz w:val="20"/>
                                <w:szCs w:val="20"/>
                              </w:rPr>
                              <w:t>Ankama</w:t>
                            </w:r>
                            <w:proofErr w:type="spellEnd"/>
                            <w:r w:rsidRPr="008A4D87">
                              <w:rPr>
                                <w:rFonts w:ascii="Garamond" w:hAnsi="Garamond" w:cs="Times New Roman"/>
                                <w:i/>
                                <w:iCs/>
                                <w:sz w:val="20"/>
                                <w:szCs w:val="20"/>
                              </w:rPr>
                              <w:t xml:space="preserve"> MA, </w:t>
                            </w:r>
                            <w:proofErr w:type="spellStart"/>
                            <w:r w:rsidRPr="008A4D87">
                              <w:rPr>
                                <w:rFonts w:ascii="Garamond" w:hAnsi="Garamond" w:cs="Times New Roman"/>
                                <w:i/>
                                <w:iCs/>
                                <w:sz w:val="20"/>
                                <w:szCs w:val="20"/>
                              </w:rPr>
                              <w:t>Oyaromade</w:t>
                            </w:r>
                            <w:proofErr w:type="spellEnd"/>
                            <w:r w:rsidRPr="008A4D87">
                              <w:rPr>
                                <w:rFonts w:ascii="Garamond" w:hAnsi="Garamond" w:cs="Times New Roman"/>
                                <w:i/>
                                <w:iCs/>
                                <w:sz w:val="20"/>
                                <w:szCs w:val="20"/>
                              </w:rPr>
                              <w:t xml:space="preserve"> A,</w:t>
                            </w:r>
                            <w:r w:rsidRPr="008A4D87">
                              <w:rPr>
                                <w:rFonts w:ascii="Garamond" w:hAnsi="Garamond" w:cs="Times New Roman"/>
                                <w:i/>
                                <w:iCs/>
                                <w:sz w:val="20"/>
                                <w:szCs w:val="20"/>
                                <w:vertAlign w:val="superscript"/>
                              </w:rPr>
                              <w:t xml:space="preserve"> </w:t>
                            </w:r>
                            <w:r w:rsidRPr="008A4D87">
                              <w:rPr>
                                <w:rFonts w:ascii="Garamond" w:hAnsi="Garamond" w:cs="Times New Roman"/>
                                <w:i/>
                                <w:iCs/>
                                <w:sz w:val="20"/>
                                <w:szCs w:val="20"/>
                              </w:rPr>
                              <w:t>Mohammed BA,</w:t>
                            </w:r>
                            <w:r w:rsidRPr="008A4D87">
                              <w:rPr>
                                <w:rFonts w:ascii="Garamond" w:hAnsi="Garamond" w:cs="Times New Roman"/>
                                <w:i/>
                                <w:iCs/>
                                <w:sz w:val="20"/>
                                <w:szCs w:val="20"/>
                                <w:vertAlign w:val="superscript"/>
                              </w:rPr>
                              <w:t xml:space="preserve"> </w:t>
                            </w:r>
                            <w:proofErr w:type="spellStart"/>
                            <w:r w:rsidRPr="008A4D87">
                              <w:rPr>
                                <w:rFonts w:ascii="Garamond" w:hAnsi="Garamond" w:cs="Times New Roman"/>
                                <w:i/>
                                <w:iCs/>
                                <w:sz w:val="20"/>
                                <w:szCs w:val="20"/>
                              </w:rPr>
                              <w:t>Akogwu</w:t>
                            </w:r>
                            <w:proofErr w:type="spellEnd"/>
                            <w:r w:rsidRPr="008A4D87">
                              <w:rPr>
                                <w:rFonts w:ascii="Garamond" w:hAnsi="Garamond" w:cs="Times New Roman"/>
                                <w:i/>
                                <w:iCs/>
                                <w:sz w:val="20"/>
                                <w:szCs w:val="20"/>
                              </w:rPr>
                              <w:t xml:space="preserve"> HS,</w:t>
                            </w:r>
                            <w:r w:rsidRPr="008A4D87">
                              <w:rPr>
                                <w:rFonts w:ascii="Garamond" w:hAnsi="Garamond" w:cs="Times New Roman"/>
                                <w:i/>
                                <w:iCs/>
                                <w:sz w:val="20"/>
                                <w:szCs w:val="20"/>
                                <w:vertAlign w:val="superscript"/>
                              </w:rPr>
                              <w:t xml:space="preserve"> </w:t>
                            </w:r>
                            <w:proofErr w:type="spellStart"/>
                            <w:r w:rsidRPr="008A4D87">
                              <w:rPr>
                                <w:rFonts w:ascii="Garamond" w:hAnsi="Garamond" w:cs="Times New Roman"/>
                                <w:i/>
                                <w:iCs/>
                                <w:sz w:val="20"/>
                                <w:szCs w:val="20"/>
                              </w:rPr>
                              <w:t>Esekhaigbe</w:t>
                            </w:r>
                            <w:proofErr w:type="spellEnd"/>
                            <w:r w:rsidRPr="008A4D87">
                              <w:rPr>
                                <w:rFonts w:ascii="Garamond" w:hAnsi="Garamond" w:cs="Times New Roman"/>
                                <w:i/>
                                <w:iCs/>
                                <w:sz w:val="20"/>
                                <w:szCs w:val="20"/>
                              </w:rPr>
                              <w:t xml:space="preserve"> CE</w:t>
                            </w:r>
                            <w:r w:rsidR="00440CC2" w:rsidRPr="00440CC2">
                              <w:rPr>
                                <w:rFonts w:ascii="Garamond" w:hAnsi="Garamond" w:cs="Segoe UI"/>
                                <w:i/>
                                <w:iCs/>
                                <w:sz w:val="20"/>
                                <w:szCs w:val="20"/>
                                <w:shd w:val="clear" w:color="auto" w:fill="FFFFFF"/>
                              </w:rPr>
                              <w:t xml:space="preserve">. </w:t>
                            </w:r>
                            <w:r w:rsidR="00440CC2" w:rsidRPr="003D4826">
                              <w:rPr>
                                <w:rFonts w:ascii="Garamond" w:hAnsi="Garamond" w:cs="Segoe UI"/>
                                <w:sz w:val="20"/>
                                <w:szCs w:val="20"/>
                                <w:shd w:val="clear" w:color="auto" w:fill="FFFFFF"/>
                              </w:rPr>
                              <w:t>Assessment of vasectomy as a method of contraception among male staff of a ter</w:t>
                            </w:r>
                            <w:r w:rsidR="00440CC2" w:rsidRPr="00440CC2">
                              <w:rPr>
                                <w:rFonts w:ascii="Garamond" w:hAnsi="Garamond" w:cs="Segoe UI"/>
                                <w:sz w:val="20"/>
                                <w:szCs w:val="20"/>
                                <w:shd w:val="clear" w:color="auto" w:fill="FFFFFF"/>
                              </w:rPr>
                              <w:t>t</w:t>
                            </w:r>
                            <w:r w:rsidR="00440CC2" w:rsidRPr="003D4826">
                              <w:rPr>
                                <w:rFonts w:ascii="Garamond" w:hAnsi="Garamond" w:cs="Segoe UI"/>
                                <w:sz w:val="20"/>
                                <w:szCs w:val="20"/>
                                <w:shd w:val="clear" w:color="auto" w:fill="FFFFFF"/>
                              </w:rPr>
                              <w:t>iary Health Centre in North-western Nigeria.</w:t>
                            </w:r>
                            <w:r w:rsidR="00440CC2" w:rsidRPr="00440CC2">
                              <w:rPr>
                                <w:rFonts w:ascii="Garamond" w:hAnsi="Garamond" w:cs="Segoe UI"/>
                                <w:sz w:val="20"/>
                                <w:szCs w:val="20"/>
                                <w:shd w:val="clear" w:color="auto" w:fill="FFFFFF"/>
                              </w:rPr>
                              <w:t xml:space="preserve"> </w:t>
                            </w:r>
                            <w:r w:rsidR="00576722" w:rsidRPr="00440CC2">
                              <w:rPr>
                                <w:rFonts w:ascii="Garamond" w:hAnsi="Garamond" w:cs="Segoe UI"/>
                                <w:color w:val="000000" w:themeColor="text1"/>
                                <w:sz w:val="20"/>
                                <w:szCs w:val="20"/>
                                <w:shd w:val="clear" w:color="auto" w:fill="FFFFFF"/>
                              </w:rPr>
                              <w:t>The Nigerian Health Journal 2025; 25(</w:t>
                            </w:r>
                            <w:r w:rsidR="00CF327B" w:rsidRPr="00440CC2">
                              <w:rPr>
                                <w:rFonts w:ascii="Garamond" w:hAnsi="Garamond" w:cs="Segoe UI"/>
                                <w:color w:val="000000" w:themeColor="text1"/>
                                <w:sz w:val="20"/>
                                <w:szCs w:val="20"/>
                                <w:shd w:val="clear" w:color="auto" w:fill="FFFFFF"/>
                              </w:rPr>
                              <w:t>4</w:t>
                            </w:r>
                            <w:r w:rsidR="00576722" w:rsidRPr="00440CC2">
                              <w:rPr>
                                <w:rFonts w:ascii="Garamond" w:hAnsi="Garamond" w:cs="Segoe UI"/>
                                <w:color w:val="000000" w:themeColor="text1"/>
                                <w:sz w:val="20"/>
                                <w:szCs w:val="20"/>
                                <w:shd w:val="clear" w:color="auto" w:fill="FFFFFF"/>
                              </w:rPr>
                              <w:t>)</w:t>
                            </w:r>
                            <w:r w:rsidR="00B21794">
                              <w:rPr>
                                <w:rFonts w:ascii="Garamond" w:hAnsi="Garamond" w:cs="Segoe UI"/>
                                <w:color w:val="000000" w:themeColor="text1"/>
                                <w:sz w:val="20"/>
                                <w:szCs w:val="20"/>
                                <w:shd w:val="clear" w:color="auto" w:fill="FFFFFF"/>
                              </w:rPr>
                              <w:t xml:space="preserve">:125 – 130. </w:t>
                            </w:r>
                            <w:hyperlink r:id="rId22" w:history="1">
                              <w:r w:rsidR="00B21794" w:rsidRPr="008D4B15">
                                <w:rPr>
                                  <w:rStyle w:val="Hyperlink"/>
                                  <w:rFonts w:ascii="Garamond" w:hAnsi="Garamond" w:cs="Arial"/>
                                  <w:sz w:val="20"/>
                                  <w:szCs w:val="20"/>
                                </w:rPr>
                                <w:t>https://doi.org/10.71637/tnhj.v26i1.1201</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1pt;width:210.35pt;height:88.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" fillcolor="window" strokecolor="#548235" strokeweight=".5pt">
                <v:textbox>
                  <w:txbxContent>
                    <w:p w14:paraId="65562D4D" w14:textId="3285A04C" w:rsidR="00576722" w:rsidRPr="00440CC2" w:rsidRDefault="001D5658" w:rsidP="00B21794">
                      <w:pPr>
                        <w:pBdr>
                          <w:bottom w:val="single" w:sz="6" w:space="1" w:color="auto"/>
                        </w:pBdr>
                        <w:rPr>
                          <w:rFonts w:ascii="Garamond" w:hAnsi="Garamond" w:cs="Segoe UI"/>
                          <w:color w:val="000000" w:themeColor="text1"/>
                          <w:sz w:val="20"/>
                          <w:szCs w:val="20"/>
                          <w:shd w:val="clear" w:color="auto" w:fill="FFFFFF"/>
                        </w:rPr>
                      </w:pPr>
                      <w:r w:rsidRPr="008A4D87">
                        <w:rPr>
                          <w:rFonts w:ascii="Garamond" w:hAnsi="Garamond" w:cs="Times New Roman"/>
                          <w:i/>
                          <w:iCs/>
                          <w:sz w:val="20"/>
                          <w:szCs w:val="20"/>
                        </w:rPr>
                        <w:t xml:space="preserve">Yakubu M, Shehu A, Abubakar </w:t>
                      </w:r>
                      <w:r w:rsidR="00B21794" w:rsidRPr="008A4D87">
                        <w:rPr>
                          <w:rFonts w:ascii="Garamond" w:hAnsi="Garamond" w:cs="Times New Roman"/>
                          <w:i/>
                          <w:iCs/>
                          <w:sz w:val="20"/>
                          <w:szCs w:val="20"/>
                        </w:rPr>
                        <w:t xml:space="preserve">AB, </w:t>
                      </w:r>
                      <w:proofErr w:type="spellStart"/>
                      <w:r w:rsidR="00B21794" w:rsidRPr="008A4D87">
                        <w:rPr>
                          <w:rFonts w:ascii="Garamond" w:hAnsi="Garamond" w:cs="Times New Roman"/>
                          <w:i/>
                          <w:iCs/>
                          <w:sz w:val="20"/>
                          <w:szCs w:val="20"/>
                        </w:rPr>
                        <w:t>Ankama</w:t>
                      </w:r>
                      <w:proofErr w:type="spellEnd"/>
                      <w:r w:rsidRPr="008A4D87">
                        <w:rPr>
                          <w:rFonts w:ascii="Garamond" w:hAnsi="Garamond" w:cs="Times New Roman"/>
                          <w:i/>
                          <w:iCs/>
                          <w:sz w:val="20"/>
                          <w:szCs w:val="20"/>
                        </w:rPr>
                        <w:t xml:space="preserve"> MA, </w:t>
                      </w:r>
                      <w:proofErr w:type="spellStart"/>
                      <w:r w:rsidRPr="008A4D87">
                        <w:rPr>
                          <w:rFonts w:ascii="Garamond" w:hAnsi="Garamond" w:cs="Times New Roman"/>
                          <w:i/>
                          <w:iCs/>
                          <w:sz w:val="20"/>
                          <w:szCs w:val="20"/>
                        </w:rPr>
                        <w:t>Oyaromade</w:t>
                      </w:r>
                      <w:proofErr w:type="spellEnd"/>
                      <w:r w:rsidRPr="008A4D87">
                        <w:rPr>
                          <w:rFonts w:ascii="Garamond" w:hAnsi="Garamond" w:cs="Times New Roman"/>
                          <w:i/>
                          <w:iCs/>
                          <w:sz w:val="20"/>
                          <w:szCs w:val="20"/>
                        </w:rPr>
                        <w:t xml:space="preserve"> A,</w:t>
                      </w:r>
                      <w:r w:rsidRPr="008A4D87">
                        <w:rPr>
                          <w:rFonts w:ascii="Garamond" w:hAnsi="Garamond" w:cs="Times New Roman"/>
                          <w:i/>
                          <w:iCs/>
                          <w:sz w:val="20"/>
                          <w:szCs w:val="20"/>
                          <w:vertAlign w:val="superscript"/>
                        </w:rPr>
                        <w:t xml:space="preserve"> </w:t>
                      </w:r>
                      <w:r w:rsidRPr="008A4D87">
                        <w:rPr>
                          <w:rFonts w:ascii="Garamond" w:hAnsi="Garamond" w:cs="Times New Roman"/>
                          <w:i/>
                          <w:iCs/>
                          <w:sz w:val="20"/>
                          <w:szCs w:val="20"/>
                        </w:rPr>
                        <w:t>Mohammed BA,</w:t>
                      </w:r>
                      <w:r w:rsidRPr="008A4D87">
                        <w:rPr>
                          <w:rFonts w:ascii="Garamond" w:hAnsi="Garamond" w:cs="Times New Roman"/>
                          <w:i/>
                          <w:iCs/>
                          <w:sz w:val="20"/>
                          <w:szCs w:val="20"/>
                          <w:vertAlign w:val="superscript"/>
                        </w:rPr>
                        <w:t xml:space="preserve"> </w:t>
                      </w:r>
                      <w:proofErr w:type="spellStart"/>
                      <w:r w:rsidRPr="008A4D87">
                        <w:rPr>
                          <w:rFonts w:ascii="Garamond" w:hAnsi="Garamond" w:cs="Times New Roman"/>
                          <w:i/>
                          <w:iCs/>
                          <w:sz w:val="20"/>
                          <w:szCs w:val="20"/>
                        </w:rPr>
                        <w:t>Akogwu</w:t>
                      </w:r>
                      <w:proofErr w:type="spellEnd"/>
                      <w:r w:rsidRPr="008A4D87">
                        <w:rPr>
                          <w:rFonts w:ascii="Garamond" w:hAnsi="Garamond" w:cs="Times New Roman"/>
                          <w:i/>
                          <w:iCs/>
                          <w:sz w:val="20"/>
                          <w:szCs w:val="20"/>
                        </w:rPr>
                        <w:t xml:space="preserve"> HS,</w:t>
                      </w:r>
                      <w:r w:rsidRPr="008A4D87">
                        <w:rPr>
                          <w:rFonts w:ascii="Garamond" w:hAnsi="Garamond" w:cs="Times New Roman"/>
                          <w:i/>
                          <w:iCs/>
                          <w:sz w:val="20"/>
                          <w:szCs w:val="20"/>
                          <w:vertAlign w:val="superscript"/>
                        </w:rPr>
                        <w:t xml:space="preserve"> </w:t>
                      </w:r>
                      <w:proofErr w:type="spellStart"/>
                      <w:r w:rsidRPr="008A4D87">
                        <w:rPr>
                          <w:rFonts w:ascii="Garamond" w:hAnsi="Garamond" w:cs="Times New Roman"/>
                          <w:i/>
                          <w:iCs/>
                          <w:sz w:val="20"/>
                          <w:szCs w:val="20"/>
                        </w:rPr>
                        <w:t>Esekhaigbe</w:t>
                      </w:r>
                      <w:proofErr w:type="spellEnd"/>
                      <w:r w:rsidRPr="008A4D87">
                        <w:rPr>
                          <w:rFonts w:ascii="Garamond" w:hAnsi="Garamond" w:cs="Times New Roman"/>
                          <w:i/>
                          <w:iCs/>
                          <w:sz w:val="20"/>
                          <w:szCs w:val="20"/>
                        </w:rPr>
                        <w:t xml:space="preserve"> CE</w:t>
                      </w:r>
                      <w:r w:rsidR="00440CC2" w:rsidRPr="00440CC2">
                        <w:rPr>
                          <w:rFonts w:ascii="Garamond" w:hAnsi="Garamond" w:cs="Segoe UI"/>
                          <w:i/>
                          <w:iCs/>
                          <w:sz w:val="20"/>
                          <w:szCs w:val="20"/>
                          <w:shd w:val="clear" w:color="auto" w:fill="FFFFFF"/>
                        </w:rPr>
                        <w:t xml:space="preserve">. </w:t>
                      </w:r>
                      <w:r w:rsidR="00440CC2" w:rsidRPr="003D4826">
                        <w:rPr>
                          <w:rFonts w:ascii="Garamond" w:hAnsi="Garamond" w:cs="Segoe UI"/>
                          <w:sz w:val="20"/>
                          <w:szCs w:val="20"/>
                          <w:shd w:val="clear" w:color="auto" w:fill="FFFFFF"/>
                        </w:rPr>
                        <w:t>Assessment of vasectomy as a method of contraception among male staff of a ter</w:t>
                      </w:r>
                      <w:r w:rsidR="00440CC2" w:rsidRPr="00440CC2">
                        <w:rPr>
                          <w:rFonts w:ascii="Garamond" w:hAnsi="Garamond" w:cs="Segoe UI"/>
                          <w:sz w:val="20"/>
                          <w:szCs w:val="20"/>
                          <w:shd w:val="clear" w:color="auto" w:fill="FFFFFF"/>
                        </w:rPr>
                        <w:t>t</w:t>
                      </w:r>
                      <w:r w:rsidR="00440CC2" w:rsidRPr="003D4826">
                        <w:rPr>
                          <w:rFonts w:ascii="Garamond" w:hAnsi="Garamond" w:cs="Segoe UI"/>
                          <w:sz w:val="20"/>
                          <w:szCs w:val="20"/>
                          <w:shd w:val="clear" w:color="auto" w:fill="FFFFFF"/>
                        </w:rPr>
                        <w:t>iary Health Centre in North-western Nigeria.</w:t>
                      </w:r>
                      <w:r w:rsidR="00440CC2" w:rsidRPr="00440CC2">
                        <w:rPr>
                          <w:rFonts w:ascii="Garamond" w:hAnsi="Garamond" w:cs="Segoe UI"/>
                          <w:sz w:val="20"/>
                          <w:szCs w:val="20"/>
                          <w:shd w:val="clear" w:color="auto" w:fill="FFFFFF"/>
                        </w:rPr>
                        <w:t xml:space="preserve"> </w:t>
                      </w:r>
                      <w:r w:rsidR="00576722" w:rsidRPr="00440CC2">
                        <w:rPr>
                          <w:rFonts w:ascii="Garamond" w:hAnsi="Garamond" w:cs="Segoe UI"/>
                          <w:color w:val="000000" w:themeColor="text1"/>
                          <w:sz w:val="20"/>
                          <w:szCs w:val="20"/>
                          <w:shd w:val="clear" w:color="auto" w:fill="FFFFFF"/>
                        </w:rPr>
                        <w:t>The Nigerian Health Journal 2025; 25(</w:t>
                      </w:r>
                      <w:r w:rsidR="00CF327B" w:rsidRPr="00440CC2">
                        <w:rPr>
                          <w:rFonts w:ascii="Garamond" w:hAnsi="Garamond" w:cs="Segoe UI"/>
                          <w:color w:val="000000" w:themeColor="text1"/>
                          <w:sz w:val="20"/>
                          <w:szCs w:val="20"/>
                          <w:shd w:val="clear" w:color="auto" w:fill="FFFFFF"/>
                        </w:rPr>
                        <w:t>4</w:t>
                      </w:r>
                      <w:r w:rsidR="00576722" w:rsidRPr="00440CC2">
                        <w:rPr>
                          <w:rFonts w:ascii="Garamond" w:hAnsi="Garamond" w:cs="Segoe UI"/>
                          <w:color w:val="000000" w:themeColor="text1"/>
                          <w:sz w:val="20"/>
                          <w:szCs w:val="20"/>
                          <w:shd w:val="clear" w:color="auto" w:fill="FFFFFF"/>
                        </w:rPr>
                        <w:t>)</w:t>
                      </w:r>
                      <w:r w:rsidR="00B21794">
                        <w:rPr>
                          <w:rFonts w:ascii="Garamond" w:hAnsi="Garamond" w:cs="Segoe UI"/>
                          <w:color w:val="000000" w:themeColor="text1"/>
                          <w:sz w:val="20"/>
                          <w:szCs w:val="20"/>
                          <w:shd w:val="clear" w:color="auto" w:fill="FFFFFF"/>
                        </w:rPr>
                        <w:t xml:space="preserve">:125 – 130. </w:t>
                      </w:r>
                      <w:hyperlink r:id="rId23" w:history="1">
                        <w:r w:rsidR="00B21794" w:rsidRPr="008D4B15">
                          <w:rPr>
                            <w:rStyle w:val="Hyperlink"/>
                            <w:rFonts w:ascii="Garamond" w:hAnsi="Garamond" w:cs="Arial"/>
                            <w:sz w:val="20"/>
                            <w:szCs w:val="20"/>
                          </w:rPr>
                          <w:t>https://doi.org/10.71637/tnhj.v26i1.1201</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46575BCF" w:rsidR="000720E5" w:rsidRDefault="00406F1B"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0D66CAB3" w14:textId="41B444CB" w:rsidR="00EA5ED6" w:rsidRDefault="00EA5ED6" w:rsidP="00EA5ED6">
      <w:pPr>
        <w:spacing w:line="259" w:lineRule="auto"/>
        <w:jc w:val="both"/>
        <w:rPr>
          <w:rFonts w:ascii="Garamond" w:hAnsi="Garamond"/>
          <w:bCs/>
          <w:iCs/>
          <w:sz w:val="20"/>
          <w:szCs w:val="20"/>
        </w:rPr>
      </w:pPr>
      <w:r w:rsidRPr="00EA5ED6">
        <w:rPr>
          <w:rFonts w:ascii="Garamond" w:hAnsi="Garamond"/>
          <w:bCs/>
          <w:iCs/>
          <w:sz w:val="20"/>
          <w:szCs w:val="20"/>
        </w:rPr>
        <w:t>Nigeria with an estimated population of 270 million population is the seventh most populated nation in the world and the most populous in Africa, with estimates expected to reach 400 million by 2040.</w:t>
      </w:r>
      <w:r w:rsidRPr="00EA5ED6">
        <w:rPr>
          <w:rFonts w:ascii="Garamond" w:hAnsi="Garamond"/>
          <w:bCs/>
          <w:iCs/>
          <w:sz w:val="20"/>
          <w:szCs w:val="20"/>
          <w:vertAlign w:val="superscript"/>
        </w:rPr>
        <w:t xml:space="preserve">1 </w:t>
      </w:r>
      <w:r w:rsidRPr="00EA5ED6">
        <w:rPr>
          <w:rFonts w:ascii="Garamond" w:hAnsi="Garamond"/>
          <w:bCs/>
          <w:iCs/>
          <w:sz w:val="20"/>
          <w:szCs w:val="20"/>
        </w:rPr>
        <w:t>Population, though a potential human and economic resource, could be a bottleneck if not well planned and managed, as fertility remains a major driver of population growth in Nigeria and Africa.</w:t>
      </w:r>
      <w:r w:rsidRPr="00EA5ED6">
        <w:rPr>
          <w:rFonts w:ascii="Garamond" w:hAnsi="Garamond"/>
          <w:bCs/>
          <w:iCs/>
          <w:sz w:val="20"/>
          <w:szCs w:val="20"/>
          <w:vertAlign w:val="superscript"/>
        </w:rPr>
        <w:t>1,2</w:t>
      </w:r>
    </w:p>
    <w:p w14:paraId="77613592" w14:textId="3BC009D8" w:rsidR="00EA5ED6" w:rsidRDefault="00EA5ED6" w:rsidP="00EA5ED6">
      <w:pPr>
        <w:spacing w:line="259" w:lineRule="auto"/>
        <w:jc w:val="both"/>
        <w:rPr>
          <w:rFonts w:ascii="Garamond" w:hAnsi="Garamond"/>
          <w:bCs/>
          <w:iCs/>
          <w:sz w:val="20"/>
          <w:szCs w:val="20"/>
        </w:rPr>
      </w:pPr>
      <w:r w:rsidRPr="00EA5ED6">
        <w:rPr>
          <w:rFonts w:ascii="Garamond" w:hAnsi="Garamond"/>
          <w:bCs/>
          <w:iCs/>
          <w:sz w:val="20"/>
          <w:szCs w:val="20"/>
        </w:rPr>
        <w:t>Traditionally,</w:t>
      </w:r>
      <w:r w:rsidRPr="00EA5ED6">
        <w:rPr>
          <w:rFonts w:ascii="Garamond" w:hAnsi="Garamond"/>
          <w:bCs/>
          <w:iCs/>
          <w:sz w:val="20"/>
          <w:szCs w:val="20"/>
          <w:vertAlign w:val="subscript"/>
        </w:rPr>
        <w:t xml:space="preserve"> </w:t>
      </w:r>
      <w:r w:rsidRPr="00EA5ED6">
        <w:rPr>
          <w:rFonts w:ascii="Garamond" w:hAnsi="Garamond"/>
          <w:bCs/>
          <w:iCs/>
          <w:sz w:val="20"/>
          <w:szCs w:val="20"/>
        </w:rPr>
        <w:t>women have been the focus of the use of family planning methods and contraception, as women bear a disproportionate burden of health and economic consequences of child bearing.</w:t>
      </w:r>
      <w:r w:rsidRPr="00EA5ED6">
        <w:rPr>
          <w:rFonts w:ascii="Garamond" w:hAnsi="Garamond"/>
          <w:bCs/>
          <w:iCs/>
          <w:sz w:val="20"/>
          <w:szCs w:val="20"/>
          <w:vertAlign w:val="superscript"/>
        </w:rPr>
        <w:t>2,3</w:t>
      </w:r>
      <w:r w:rsidRPr="00EA5ED6">
        <w:rPr>
          <w:rFonts w:ascii="Garamond" w:hAnsi="Garamond"/>
          <w:bCs/>
          <w:iCs/>
          <w:sz w:val="20"/>
          <w:szCs w:val="20"/>
        </w:rPr>
        <w:t xml:space="preserve"> Also, there are a few options for male contraception, mainly withdrawal methods, male condoms, and vasectomy.</w:t>
      </w:r>
      <w:r w:rsidRPr="00EA5ED6">
        <w:rPr>
          <w:rFonts w:ascii="Garamond" w:hAnsi="Garamond"/>
          <w:bCs/>
          <w:iCs/>
          <w:sz w:val="20"/>
          <w:szCs w:val="20"/>
          <w:vertAlign w:val="superscript"/>
        </w:rPr>
        <w:t>2,3</w:t>
      </w:r>
      <w:r w:rsidRPr="00EA5ED6">
        <w:rPr>
          <w:rFonts w:ascii="Garamond" w:hAnsi="Garamond"/>
          <w:bCs/>
          <w:iCs/>
          <w:sz w:val="20"/>
          <w:szCs w:val="20"/>
        </w:rPr>
        <w:t xml:space="preserve"> The modern contraceptive prevalence rate (CPR) of 37.5% is mainly accounted for by female hormonal contraceptives.</w:t>
      </w:r>
      <w:r w:rsidRPr="00EA5ED6">
        <w:rPr>
          <w:rFonts w:ascii="Garamond" w:hAnsi="Garamond"/>
          <w:bCs/>
          <w:iCs/>
          <w:sz w:val="20"/>
          <w:szCs w:val="20"/>
          <w:vertAlign w:val="superscript"/>
        </w:rPr>
        <w:t xml:space="preserve">3  </w:t>
      </w:r>
      <w:r w:rsidRPr="00EA5ED6">
        <w:rPr>
          <w:rFonts w:ascii="Garamond" w:hAnsi="Garamond"/>
          <w:bCs/>
          <w:iCs/>
          <w:sz w:val="20"/>
          <w:szCs w:val="20"/>
        </w:rPr>
        <w:t>This figure is lower than that of other developing countries.</w:t>
      </w:r>
      <w:r w:rsidRPr="00EA5ED6">
        <w:rPr>
          <w:rFonts w:ascii="Garamond" w:hAnsi="Garamond"/>
          <w:bCs/>
          <w:iCs/>
          <w:sz w:val="20"/>
          <w:szCs w:val="20"/>
          <w:vertAlign w:val="superscript"/>
        </w:rPr>
        <w:t xml:space="preserve">4,6 </w:t>
      </w:r>
      <w:r w:rsidRPr="00EA5ED6">
        <w:rPr>
          <w:rFonts w:ascii="Garamond" w:hAnsi="Garamond"/>
          <w:bCs/>
          <w:iCs/>
          <w:sz w:val="20"/>
          <w:szCs w:val="20"/>
        </w:rPr>
        <w:t>Despite a high total demand for family planning reaching 85.5%, the use of surgical contraception remains relatively low, while previous reports have shown acceptance rates for bilateral tubal ligation (BTL) as 8% among women aged 35-44 years.</w:t>
      </w:r>
      <w:r w:rsidRPr="00EA5ED6">
        <w:rPr>
          <w:rFonts w:ascii="Garamond" w:hAnsi="Garamond"/>
          <w:bCs/>
          <w:iCs/>
          <w:sz w:val="20"/>
          <w:szCs w:val="20"/>
          <w:vertAlign w:val="superscript"/>
        </w:rPr>
        <w:t>3,5,6</w:t>
      </w:r>
      <w:r w:rsidRPr="00EA5ED6">
        <w:rPr>
          <w:rFonts w:ascii="Garamond" w:hAnsi="Garamond"/>
          <w:bCs/>
          <w:iCs/>
          <w:sz w:val="20"/>
          <w:szCs w:val="20"/>
        </w:rPr>
        <w:t xml:space="preserve"> National demographic health survey (NDHS), 2024</w:t>
      </w:r>
      <w:r w:rsidRPr="00EA5ED6">
        <w:rPr>
          <w:rFonts w:ascii="Garamond" w:hAnsi="Garamond"/>
          <w:bCs/>
          <w:iCs/>
          <w:sz w:val="20"/>
          <w:szCs w:val="20"/>
          <w:vertAlign w:val="superscript"/>
        </w:rPr>
        <w:t>3</w:t>
      </w:r>
      <w:r w:rsidRPr="00EA5ED6">
        <w:rPr>
          <w:rFonts w:ascii="Garamond" w:hAnsi="Garamond"/>
          <w:bCs/>
          <w:iCs/>
          <w:sz w:val="20"/>
          <w:szCs w:val="20"/>
        </w:rPr>
        <w:t xml:space="preserve"> reports a female sterilization rate of 0.2%,</w:t>
      </w:r>
      <w:r w:rsidRPr="00EA5ED6">
        <w:rPr>
          <w:rFonts w:ascii="Garamond" w:hAnsi="Garamond"/>
          <w:bCs/>
          <w:iCs/>
          <w:sz w:val="20"/>
          <w:szCs w:val="20"/>
          <w:vertAlign w:val="superscript"/>
        </w:rPr>
        <w:t xml:space="preserve"> </w:t>
      </w:r>
      <w:r w:rsidRPr="00EA5ED6">
        <w:rPr>
          <w:rFonts w:ascii="Garamond" w:hAnsi="Garamond"/>
          <w:bCs/>
          <w:iCs/>
          <w:sz w:val="20"/>
          <w:szCs w:val="20"/>
        </w:rPr>
        <w:t>and a lower rate for vasectomy has been reported,</w:t>
      </w:r>
      <w:r w:rsidRPr="00EA5ED6">
        <w:rPr>
          <w:rFonts w:ascii="Garamond" w:hAnsi="Garamond"/>
          <w:bCs/>
          <w:iCs/>
          <w:sz w:val="20"/>
          <w:szCs w:val="20"/>
          <w:vertAlign w:val="superscript"/>
        </w:rPr>
        <w:t xml:space="preserve"> </w:t>
      </w:r>
      <w:r w:rsidRPr="00EA5ED6">
        <w:rPr>
          <w:rFonts w:ascii="Garamond" w:hAnsi="Garamond"/>
          <w:bCs/>
          <w:iCs/>
          <w:sz w:val="20"/>
          <w:szCs w:val="20"/>
        </w:rPr>
        <w:t xml:space="preserve"> making these methods less prevalent among couples in Nigeria.</w:t>
      </w:r>
      <w:r w:rsidRPr="00EA5ED6">
        <w:rPr>
          <w:rFonts w:ascii="Garamond" w:hAnsi="Garamond"/>
          <w:bCs/>
          <w:iCs/>
          <w:sz w:val="20"/>
          <w:szCs w:val="20"/>
          <w:vertAlign w:val="superscript"/>
        </w:rPr>
        <w:t>3</w:t>
      </w:r>
      <w:r w:rsidRPr="00EA5ED6">
        <w:rPr>
          <w:rFonts w:ascii="Garamond" w:hAnsi="Garamond"/>
          <w:bCs/>
          <w:iCs/>
          <w:sz w:val="20"/>
          <w:szCs w:val="20"/>
        </w:rPr>
        <w:t xml:space="preserve"> In contrast, in the United States of America, vasectomy was reported as the contraceptive of choice in one-third of all married couples, while in New Zealand, vasectomy was found to be a method of choice for one-fifth of the men surveyed.</w:t>
      </w:r>
      <w:r w:rsidRPr="00EA5ED6">
        <w:rPr>
          <w:rFonts w:ascii="Garamond" w:hAnsi="Garamond"/>
          <w:bCs/>
          <w:iCs/>
          <w:sz w:val="20"/>
          <w:szCs w:val="20"/>
          <w:vertAlign w:val="superscript"/>
        </w:rPr>
        <w:t>4</w:t>
      </w:r>
      <w:r w:rsidRPr="00EA5ED6">
        <w:rPr>
          <w:rFonts w:ascii="Garamond" w:hAnsi="Garamond"/>
          <w:bCs/>
          <w:iCs/>
          <w:sz w:val="20"/>
          <w:szCs w:val="20"/>
        </w:rPr>
        <w:t xml:space="preserve"> </w:t>
      </w:r>
      <w:r w:rsidRPr="00EA5ED6">
        <w:rPr>
          <w:rFonts w:ascii="Garamond" w:hAnsi="Garamond"/>
          <w:bCs/>
          <w:iCs/>
          <w:sz w:val="20"/>
          <w:szCs w:val="20"/>
          <w:lang w:val="en-GB"/>
        </w:rPr>
        <w:t>Some of the barriers towards good uptake of contraception in Nigeria include cultural values, myths and misconceptions, and low access to reproductive health services.</w:t>
      </w:r>
      <w:r w:rsidRPr="00EA5ED6">
        <w:rPr>
          <w:rFonts w:ascii="Garamond" w:hAnsi="Garamond"/>
          <w:bCs/>
          <w:iCs/>
          <w:sz w:val="20"/>
          <w:szCs w:val="20"/>
          <w:vertAlign w:val="superscript"/>
          <w:lang w:val="en-GB"/>
        </w:rPr>
        <w:t>5</w:t>
      </w:r>
      <w:r w:rsidRPr="00EA5ED6">
        <w:rPr>
          <w:rFonts w:ascii="Garamond" w:hAnsi="Garamond"/>
          <w:bCs/>
          <w:iCs/>
          <w:sz w:val="20"/>
          <w:szCs w:val="20"/>
          <w:lang w:val="en-GB"/>
        </w:rPr>
        <w:t xml:space="preserve"> This is further aggravated by underlying determinants such as low female literacy, poverty and lack of awareness.</w:t>
      </w:r>
      <w:r w:rsidRPr="00EA5ED6">
        <w:rPr>
          <w:rFonts w:ascii="Garamond" w:hAnsi="Garamond"/>
          <w:bCs/>
          <w:iCs/>
          <w:sz w:val="20"/>
          <w:szCs w:val="20"/>
          <w:vertAlign w:val="superscript"/>
          <w:lang w:val="en-GB"/>
        </w:rPr>
        <w:t>6</w:t>
      </w:r>
      <w:r w:rsidRPr="00EA5ED6">
        <w:rPr>
          <w:rFonts w:ascii="Garamond" w:hAnsi="Garamond"/>
          <w:bCs/>
          <w:iCs/>
          <w:sz w:val="20"/>
          <w:szCs w:val="20"/>
          <w:lang w:val="en-GB"/>
        </w:rPr>
        <w:t xml:space="preserve"> </w:t>
      </w:r>
    </w:p>
    <w:p w14:paraId="22DDE0EB" w14:textId="3B7AF6F7" w:rsidR="00EA5ED6" w:rsidRPr="00EA5ED6" w:rsidRDefault="00EA5ED6" w:rsidP="00EA5ED6">
      <w:pPr>
        <w:spacing w:line="259" w:lineRule="auto"/>
        <w:jc w:val="both"/>
        <w:rPr>
          <w:rFonts w:ascii="Garamond" w:hAnsi="Garamond"/>
          <w:bCs/>
          <w:iCs/>
          <w:sz w:val="20"/>
          <w:szCs w:val="20"/>
        </w:rPr>
      </w:pPr>
      <w:r w:rsidRPr="00EA5ED6">
        <w:rPr>
          <w:rFonts w:ascii="Garamond" w:hAnsi="Garamond"/>
          <w:bCs/>
          <w:iCs/>
          <w:sz w:val="20"/>
          <w:szCs w:val="20"/>
        </w:rPr>
        <w:t>The advantages of vasectomy include its effectiveness, avoidance of a high rate of discontinuation, safety and convenience.</w:t>
      </w:r>
      <w:r w:rsidRPr="00EA5ED6">
        <w:rPr>
          <w:rFonts w:ascii="Garamond" w:hAnsi="Garamond"/>
          <w:bCs/>
          <w:iCs/>
          <w:sz w:val="20"/>
          <w:szCs w:val="20"/>
          <w:vertAlign w:val="superscript"/>
        </w:rPr>
        <w:t>2,6</w:t>
      </w:r>
      <w:r w:rsidRPr="00EA5ED6">
        <w:rPr>
          <w:rFonts w:ascii="Garamond" w:hAnsi="Garamond"/>
          <w:bCs/>
          <w:iCs/>
          <w:sz w:val="20"/>
          <w:szCs w:val="20"/>
        </w:rPr>
        <w:t xml:space="preserve"> Vasectomy allows men to take personal responsibility for contraception.</w:t>
      </w:r>
      <w:r w:rsidRPr="00EA5ED6">
        <w:rPr>
          <w:rFonts w:ascii="Garamond" w:hAnsi="Garamond"/>
          <w:bCs/>
          <w:iCs/>
          <w:sz w:val="20"/>
          <w:szCs w:val="20"/>
          <w:vertAlign w:val="superscript"/>
        </w:rPr>
        <w:t xml:space="preserve">4  </w:t>
      </w:r>
      <w:r w:rsidRPr="00EA5ED6">
        <w:rPr>
          <w:rFonts w:ascii="Garamond" w:hAnsi="Garamond"/>
          <w:bCs/>
          <w:iCs/>
          <w:sz w:val="20"/>
          <w:szCs w:val="20"/>
        </w:rPr>
        <w:t>It is less expensive compared to BTL and also requires less surgical skill to perform as compared to BTL.</w:t>
      </w:r>
      <w:r w:rsidRPr="00EA5ED6">
        <w:rPr>
          <w:rFonts w:ascii="Garamond" w:hAnsi="Garamond"/>
          <w:bCs/>
          <w:iCs/>
          <w:sz w:val="20"/>
          <w:szCs w:val="20"/>
          <w:vertAlign w:val="superscript"/>
        </w:rPr>
        <w:t>6</w:t>
      </w:r>
      <w:r w:rsidRPr="00EA5ED6">
        <w:rPr>
          <w:rFonts w:ascii="Garamond" w:hAnsi="Garamond"/>
          <w:bCs/>
          <w:iCs/>
          <w:sz w:val="20"/>
          <w:szCs w:val="20"/>
        </w:rPr>
        <w:t xml:space="preserve"> In addition, it has a failure rate of 0.01 per 100 woman-years as compared to 0.13 per 100 woman-years for BTL.</w:t>
      </w:r>
      <w:r w:rsidRPr="00EA5ED6">
        <w:rPr>
          <w:rFonts w:ascii="Garamond" w:hAnsi="Garamond"/>
          <w:bCs/>
          <w:iCs/>
          <w:sz w:val="20"/>
          <w:szCs w:val="20"/>
          <w:vertAlign w:val="superscript"/>
        </w:rPr>
        <w:t>2</w:t>
      </w:r>
      <w:r w:rsidRPr="00EA5ED6">
        <w:rPr>
          <w:rFonts w:ascii="Garamond" w:hAnsi="Garamond"/>
          <w:bCs/>
          <w:iCs/>
          <w:sz w:val="20"/>
          <w:szCs w:val="20"/>
        </w:rPr>
        <w:t xml:space="preserve"> Despite these advantages, studies have found low uptake among men in Nigeria and Africa.</w:t>
      </w:r>
      <w:r w:rsidRPr="00EA5ED6">
        <w:rPr>
          <w:rFonts w:ascii="Garamond" w:hAnsi="Garamond"/>
          <w:bCs/>
          <w:iCs/>
          <w:sz w:val="20"/>
          <w:szCs w:val="20"/>
          <w:vertAlign w:val="superscript"/>
        </w:rPr>
        <w:t>2,6</w:t>
      </w:r>
    </w:p>
    <w:p w14:paraId="0B2024FA" w14:textId="77777777" w:rsidR="00EA5ED6" w:rsidRDefault="00EA5ED6" w:rsidP="00EA5ED6">
      <w:pPr>
        <w:spacing w:line="259" w:lineRule="auto"/>
        <w:jc w:val="both"/>
        <w:rPr>
          <w:rFonts w:ascii="Garamond" w:hAnsi="Garamond"/>
          <w:b/>
          <w:bCs/>
          <w:iCs/>
          <w:sz w:val="20"/>
          <w:szCs w:val="20"/>
          <w:lang w:val="en-GB"/>
        </w:rPr>
      </w:pPr>
    </w:p>
    <w:p w14:paraId="196D03ED" w14:textId="77777777" w:rsidR="00B21794" w:rsidRDefault="00B21794" w:rsidP="00EA5ED6">
      <w:pPr>
        <w:spacing w:line="259" w:lineRule="auto"/>
        <w:jc w:val="both"/>
        <w:rPr>
          <w:rFonts w:ascii="Garamond" w:hAnsi="Garamond"/>
          <w:b/>
          <w:bCs/>
          <w:iCs/>
          <w:sz w:val="22"/>
          <w:szCs w:val="22"/>
          <w:lang w:val="en-GB"/>
        </w:rPr>
      </w:pPr>
    </w:p>
    <w:p w14:paraId="5190FB3B" w14:textId="77777777" w:rsidR="00B21794" w:rsidRDefault="00B21794" w:rsidP="00EA5ED6">
      <w:pPr>
        <w:spacing w:line="259" w:lineRule="auto"/>
        <w:jc w:val="both"/>
        <w:rPr>
          <w:rFonts w:ascii="Garamond" w:hAnsi="Garamond"/>
          <w:b/>
          <w:bCs/>
          <w:iCs/>
          <w:sz w:val="22"/>
          <w:szCs w:val="22"/>
          <w:lang w:val="en-GB"/>
        </w:rPr>
      </w:pPr>
    </w:p>
    <w:p w14:paraId="207E0D25" w14:textId="063C4789" w:rsidR="00EA5ED6" w:rsidRPr="00EA5ED6" w:rsidRDefault="00406F1B" w:rsidP="00EA5ED6">
      <w:pPr>
        <w:spacing w:line="259" w:lineRule="auto"/>
        <w:jc w:val="both"/>
        <w:rPr>
          <w:rFonts w:ascii="Garamond" w:hAnsi="Garamond"/>
          <w:bCs/>
          <w:iCs/>
          <w:sz w:val="22"/>
          <w:szCs w:val="22"/>
          <w:lang w:val="en-GB"/>
        </w:rPr>
      </w:pPr>
      <w:r w:rsidRPr="00EA5ED6">
        <w:rPr>
          <w:rFonts w:ascii="Garamond" w:hAnsi="Garamond"/>
          <w:b/>
          <w:bCs/>
          <w:iCs/>
          <w:sz w:val="22"/>
          <w:szCs w:val="22"/>
          <w:lang w:val="en-GB"/>
        </w:rPr>
        <w:t>METHODOLOGY</w:t>
      </w:r>
    </w:p>
    <w:p w14:paraId="3FFF0B0F" w14:textId="4202E392" w:rsidR="00EA5ED6" w:rsidRPr="00B21794" w:rsidRDefault="00EA5ED6" w:rsidP="00EA5ED6">
      <w:pPr>
        <w:spacing w:line="259" w:lineRule="auto"/>
        <w:jc w:val="both"/>
        <w:rPr>
          <w:rFonts w:ascii="Garamond" w:hAnsi="Garamond"/>
          <w:bCs/>
          <w:iCs/>
          <w:sz w:val="20"/>
          <w:szCs w:val="20"/>
          <w:lang w:val="en-GB"/>
        </w:rPr>
      </w:pPr>
      <w:r w:rsidRPr="00EA5ED6">
        <w:rPr>
          <w:rFonts w:ascii="Garamond" w:hAnsi="Garamond"/>
          <w:bCs/>
          <w:iCs/>
          <w:sz w:val="20"/>
          <w:szCs w:val="20"/>
          <w:lang w:val="en-GB"/>
        </w:rPr>
        <w:t>A descriptive cross-sectional study was used to</w:t>
      </w:r>
      <w:r w:rsidRPr="00EA5ED6">
        <w:rPr>
          <w:rFonts w:ascii="Garamond" w:hAnsi="Garamond"/>
          <w:bCs/>
          <w:iCs/>
          <w:sz w:val="20"/>
          <w:szCs w:val="20"/>
        </w:rPr>
        <w:t xml:space="preserve"> assess the acceptance of vasectomy as a method of contraception among male staff of Ahmadu Bello University Teaching Hospital Zaria, Kaduna State, North-western Nigeria</w:t>
      </w:r>
      <w:r w:rsidRPr="00EA5ED6">
        <w:rPr>
          <w:rFonts w:ascii="Garamond" w:hAnsi="Garamond"/>
          <w:bCs/>
          <w:iCs/>
          <w:sz w:val="20"/>
          <w:szCs w:val="20"/>
          <w:lang w:val="en-GB"/>
        </w:rPr>
        <w:t xml:space="preserve">. </w:t>
      </w:r>
    </w:p>
    <w:p w14:paraId="6D329A58" w14:textId="3DE07DB1" w:rsidR="00EA5ED6" w:rsidRDefault="00EA5ED6" w:rsidP="00EA5ED6">
      <w:pPr>
        <w:spacing w:line="259" w:lineRule="auto"/>
        <w:jc w:val="both"/>
        <w:rPr>
          <w:rFonts w:ascii="Garamond" w:hAnsi="Garamond"/>
          <w:b/>
          <w:bCs/>
          <w:iCs/>
          <w:sz w:val="20"/>
          <w:szCs w:val="20"/>
          <w:lang w:val="en-GB"/>
        </w:rPr>
      </w:pPr>
      <w:r w:rsidRPr="00B21794">
        <w:rPr>
          <w:rFonts w:ascii="Garamond" w:hAnsi="Garamond"/>
          <w:b/>
          <w:bCs/>
          <w:i/>
          <w:sz w:val="20"/>
          <w:szCs w:val="20"/>
          <w:lang w:val="en-GB"/>
        </w:rPr>
        <w:t>Study Area</w:t>
      </w:r>
      <w:r w:rsidR="00B21794">
        <w:rPr>
          <w:rFonts w:ascii="Garamond" w:hAnsi="Garamond"/>
          <w:bCs/>
          <w:iCs/>
          <w:sz w:val="20"/>
          <w:szCs w:val="20"/>
        </w:rPr>
        <w:t xml:space="preserve">: </w:t>
      </w:r>
      <w:r w:rsidRPr="00EA5ED6">
        <w:rPr>
          <w:rFonts w:ascii="Garamond" w:hAnsi="Garamond"/>
          <w:bCs/>
          <w:iCs/>
          <w:sz w:val="20"/>
          <w:szCs w:val="20"/>
        </w:rPr>
        <w:t xml:space="preserve">The study area is Ahmadu Bello University Teaching Hospital, Zaria, Sabon Gari local government area of Kaduna State, North-west Nigeria: the hospital is located in Shika, about 17Km from Zaria on the Kaduna to Gusau Road, the hospital provides specialist care, training and research, among the services provided are reproductive health services, including uptake of modern contraceptive methods and surgical contraception (BTL and Vasectomy), in addition to community outreach </w:t>
      </w:r>
      <w:proofErr w:type="spellStart"/>
      <w:r w:rsidRPr="00EA5ED6">
        <w:rPr>
          <w:rFonts w:ascii="Garamond" w:hAnsi="Garamond"/>
          <w:bCs/>
          <w:iCs/>
          <w:sz w:val="20"/>
          <w:szCs w:val="20"/>
        </w:rPr>
        <w:t>programmes</w:t>
      </w:r>
      <w:proofErr w:type="spellEnd"/>
      <w:r w:rsidRPr="00EA5ED6">
        <w:rPr>
          <w:rFonts w:ascii="Garamond" w:hAnsi="Garamond"/>
          <w:bCs/>
          <w:iCs/>
          <w:sz w:val="20"/>
          <w:szCs w:val="20"/>
        </w:rPr>
        <w:t xml:space="preserve"> where reproductive health services are delivered to the people at their doorstep.</w:t>
      </w:r>
      <w:r w:rsidRPr="00EA5ED6">
        <w:rPr>
          <w:rFonts w:ascii="Garamond" w:hAnsi="Garamond"/>
          <w:b/>
          <w:bCs/>
          <w:iCs/>
          <w:sz w:val="20"/>
          <w:szCs w:val="20"/>
        </w:rPr>
        <w:t xml:space="preserve"> </w:t>
      </w:r>
    </w:p>
    <w:p w14:paraId="542C8EDA" w14:textId="1B1705D2" w:rsidR="00EA5ED6" w:rsidRPr="00B21794" w:rsidRDefault="00EA5ED6" w:rsidP="00EA5ED6">
      <w:pPr>
        <w:spacing w:line="259" w:lineRule="auto"/>
        <w:jc w:val="both"/>
        <w:rPr>
          <w:rFonts w:ascii="Garamond" w:hAnsi="Garamond"/>
          <w:bCs/>
          <w:iCs/>
          <w:sz w:val="20"/>
          <w:szCs w:val="20"/>
        </w:rPr>
      </w:pPr>
      <w:r w:rsidRPr="00B21794">
        <w:rPr>
          <w:rFonts w:ascii="Garamond" w:hAnsi="Garamond"/>
          <w:b/>
          <w:bCs/>
          <w:i/>
          <w:sz w:val="20"/>
          <w:szCs w:val="20"/>
          <w:lang w:val="en-GB"/>
        </w:rPr>
        <w:t>Study Population</w:t>
      </w:r>
      <w:r w:rsidR="00B21794">
        <w:rPr>
          <w:rFonts w:ascii="Garamond" w:hAnsi="Garamond"/>
          <w:b/>
          <w:bCs/>
          <w:iCs/>
          <w:sz w:val="20"/>
          <w:szCs w:val="20"/>
          <w:lang w:val="en-GB"/>
        </w:rPr>
        <w:t xml:space="preserve">: </w:t>
      </w:r>
      <w:r w:rsidRPr="00EA5ED6">
        <w:rPr>
          <w:rFonts w:ascii="Garamond" w:hAnsi="Garamond"/>
          <w:bCs/>
          <w:iCs/>
          <w:sz w:val="20"/>
          <w:szCs w:val="20"/>
        </w:rPr>
        <w:t xml:space="preserve">The population for this study </w:t>
      </w:r>
      <w:r w:rsidR="00406F1B">
        <w:rPr>
          <w:rFonts w:ascii="Garamond" w:hAnsi="Garamond"/>
          <w:bCs/>
          <w:iCs/>
          <w:sz w:val="20"/>
          <w:szCs w:val="20"/>
        </w:rPr>
        <w:t>were</w:t>
      </w:r>
      <w:r w:rsidRPr="00EA5ED6">
        <w:rPr>
          <w:rFonts w:ascii="Garamond" w:hAnsi="Garamond"/>
          <w:bCs/>
          <w:iCs/>
          <w:sz w:val="20"/>
          <w:szCs w:val="20"/>
        </w:rPr>
        <w:t xml:space="preserve"> male staff of Ahmadu Bello University Teaching Hospital, Zaria, who have been on the payroll of the hospital for at least six months before the commencement of data collection for this study. </w:t>
      </w:r>
    </w:p>
    <w:p w14:paraId="04DE1BC0" w14:textId="19FAE790" w:rsidR="00EA5ED6" w:rsidRPr="00EA5ED6" w:rsidRDefault="00EA5ED6" w:rsidP="00EA5ED6">
      <w:pPr>
        <w:spacing w:line="259" w:lineRule="auto"/>
        <w:jc w:val="both"/>
        <w:rPr>
          <w:rFonts w:ascii="Garamond" w:hAnsi="Garamond"/>
          <w:bCs/>
          <w:iCs/>
          <w:sz w:val="20"/>
          <w:szCs w:val="20"/>
        </w:rPr>
      </w:pPr>
      <w:r w:rsidRPr="00B21794">
        <w:rPr>
          <w:rFonts w:ascii="Garamond" w:hAnsi="Garamond"/>
          <w:b/>
          <w:i/>
          <w:sz w:val="20"/>
          <w:szCs w:val="20"/>
          <w:lang w:val="en-GB"/>
        </w:rPr>
        <w:t>Sample Size Determination</w:t>
      </w:r>
      <w:r w:rsidR="00B21794">
        <w:rPr>
          <w:rFonts w:ascii="Garamond" w:hAnsi="Garamond"/>
          <w:b/>
          <w:iCs/>
          <w:sz w:val="20"/>
          <w:szCs w:val="20"/>
          <w:lang w:val="en-GB"/>
        </w:rPr>
        <w:t xml:space="preserve">: </w:t>
      </w:r>
      <w:r w:rsidRPr="00EA5ED6">
        <w:rPr>
          <w:rFonts w:ascii="Garamond" w:hAnsi="Garamond"/>
          <w:bCs/>
          <w:iCs/>
          <w:sz w:val="20"/>
          <w:szCs w:val="20"/>
          <w:lang w:val="en-GB"/>
        </w:rPr>
        <w:t xml:space="preserve">The sample size was calculated using the </w:t>
      </w:r>
      <w:r w:rsidRPr="00EA5ED6">
        <w:rPr>
          <w:rFonts w:ascii="Garamond" w:hAnsi="Garamond"/>
          <w:bCs/>
          <w:iCs/>
          <w:sz w:val="20"/>
          <w:szCs w:val="20"/>
        </w:rPr>
        <w:t xml:space="preserve">Cochrane </w:t>
      </w:r>
      <w:r w:rsidRPr="00EA5ED6">
        <w:rPr>
          <w:rFonts w:ascii="Garamond" w:hAnsi="Garamond"/>
          <w:bCs/>
          <w:iCs/>
          <w:sz w:val="20"/>
          <w:szCs w:val="20"/>
          <w:lang w:val="en-GB"/>
        </w:rPr>
        <w:t>formula</w:t>
      </w:r>
      <w:r w:rsidRPr="00EA5ED6">
        <w:rPr>
          <w:rFonts w:ascii="Garamond" w:hAnsi="Garamond"/>
          <w:bCs/>
          <w:iCs/>
          <w:sz w:val="20"/>
          <w:szCs w:val="20"/>
          <w:vertAlign w:val="superscript"/>
        </w:rPr>
        <w:t xml:space="preserve"> </w:t>
      </w:r>
      <w:r w:rsidRPr="00EA5ED6">
        <w:rPr>
          <w:rFonts w:ascii="Garamond" w:hAnsi="Garamond"/>
          <w:bCs/>
          <w:iCs/>
          <w:sz w:val="20"/>
          <w:szCs w:val="20"/>
        </w:rPr>
        <w:t>for a descriptive cross-sectional study involving a single proportion as shown</w:t>
      </w:r>
      <w:r w:rsidRPr="00EA5ED6">
        <w:rPr>
          <w:rFonts w:ascii="Garamond" w:hAnsi="Garamond"/>
          <w:bCs/>
          <w:iCs/>
          <w:sz w:val="20"/>
          <w:szCs w:val="20"/>
          <w:lang w:val="en-GB"/>
        </w:rPr>
        <w:t xml:space="preserve"> below: </w:t>
      </w:r>
    </w:p>
    <w:p w14:paraId="57DB3771" w14:textId="77777777" w:rsidR="00EA5ED6" w:rsidRPr="00EA5ED6" w:rsidRDefault="00EA5ED6" w:rsidP="00EA5ED6">
      <w:pPr>
        <w:spacing w:line="259" w:lineRule="auto"/>
        <w:jc w:val="both"/>
        <w:rPr>
          <w:rFonts w:ascii="Garamond" w:hAnsi="Garamond"/>
          <w:bCs/>
          <w:iCs/>
          <w:sz w:val="20"/>
          <w:szCs w:val="20"/>
        </w:rPr>
      </w:pPr>
      <w:r w:rsidRPr="00EA5ED6">
        <w:rPr>
          <w:rFonts w:ascii="Garamond" w:hAnsi="Garamond"/>
          <w:bCs/>
          <w:iCs/>
          <w:sz w:val="20"/>
          <w:szCs w:val="20"/>
        </w:rPr>
        <w:t>Where n=Sample size</w:t>
      </w:r>
    </w:p>
    <w:p w14:paraId="0FEAC7B7" w14:textId="77777777" w:rsidR="00EA5ED6" w:rsidRPr="00EA5ED6" w:rsidRDefault="00EA5ED6" w:rsidP="00EA5ED6">
      <w:pPr>
        <w:spacing w:line="259" w:lineRule="auto"/>
        <w:jc w:val="both"/>
        <w:rPr>
          <w:rFonts w:ascii="Garamond" w:hAnsi="Garamond"/>
          <w:bCs/>
          <w:iCs/>
          <w:sz w:val="20"/>
          <w:szCs w:val="20"/>
        </w:rPr>
      </w:pPr>
      <w:r w:rsidRPr="00EA5ED6">
        <w:rPr>
          <w:rFonts w:ascii="Garamond" w:hAnsi="Garamond"/>
          <w:bCs/>
          <w:iCs/>
          <w:sz w:val="20"/>
          <w:szCs w:val="20"/>
          <w:lang w:val="en-GB"/>
        </w:rPr>
        <w:t>P = pr</w:t>
      </w:r>
      <w:proofErr w:type="spellStart"/>
      <w:r w:rsidRPr="00EA5ED6">
        <w:rPr>
          <w:rFonts w:ascii="Garamond" w:hAnsi="Garamond"/>
          <w:bCs/>
          <w:iCs/>
          <w:sz w:val="20"/>
          <w:szCs w:val="20"/>
        </w:rPr>
        <w:t>oportion</w:t>
      </w:r>
      <w:proofErr w:type="spellEnd"/>
      <w:r w:rsidRPr="00EA5ED6">
        <w:rPr>
          <w:rFonts w:ascii="Garamond" w:hAnsi="Garamond"/>
          <w:bCs/>
          <w:iCs/>
          <w:sz w:val="20"/>
          <w:szCs w:val="20"/>
        </w:rPr>
        <w:t xml:space="preserve"> of men with knowledge of vasectomy</w:t>
      </w:r>
      <w:r w:rsidRPr="00EA5ED6">
        <w:rPr>
          <w:rFonts w:ascii="Garamond" w:hAnsi="Garamond"/>
          <w:bCs/>
          <w:iCs/>
          <w:sz w:val="20"/>
          <w:szCs w:val="20"/>
          <w:lang w:val="en-GB"/>
        </w:rPr>
        <w:t xml:space="preserve"> from previous study </w:t>
      </w:r>
      <w:r w:rsidRPr="00EA5ED6">
        <w:rPr>
          <w:rFonts w:ascii="Garamond" w:hAnsi="Garamond"/>
          <w:bCs/>
          <w:iCs/>
          <w:sz w:val="20"/>
          <w:szCs w:val="20"/>
          <w:vertAlign w:val="superscript"/>
        </w:rPr>
        <w:t>5</w:t>
      </w:r>
    </w:p>
    <w:p w14:paraId="3CFC6CE8" w14:textId="77777777" w:rsidR="00EA5ED6" w:rsidRPr="00EA5ED6" w:rsidRDefault="00EA5ED6" w:rsidP="00EA5ED6">
      <w:pPr>
        <w:spacing w:line="259" w:lineRule="auto"/>
        <w:jc w:val="both"/>
        <w:rPr>
          <w:rFonts w:ascii="Garamond" w:hAnsi="Garamond"/>
          <w:bCs/>
          <w:iCs/>
          <w:sz w:val="20"/>
          <w:szCs w:val="20"/>
          <w:lang w:val="en-GB"/>
        </w:rPr>
      </w:pPr>
      <w:r w:rsidRPr="00EA5ED6">
        <w:rPr>
          <w:rFonts w:ascii="Garamond" w:hAnsi="Garamond"/>
          <w:bCs/>
          <w:iCs/>
          <w:sz w:val="20"/>
          <w:szCs w:val="20"/>
          <w:lang w:val="en-GB"/>
        </w:rPr>
        <w:t xml:space="preserve">found as </w:t>
      </w:r>
      <w:r w:rsidRPr="00EA5ED6">
        <w:rPr>
          <w:rFonts w:ascii="Garamond" w:hAnsi="Garamond"/>
          <w:bCs/>
          <w:iCs/>
          <w:sz w:val="20"/>
          <w:szCs w:val="20"/>
        </w:rPr>
        <w:t>90%,</w:t>
      </w:r>
      <w:r w:rsidRPr="00EA5ED6">
        <w:rPr>
          <w:rFonts w:ascii="Garamond" w:hAnsi="Garamond"/>
          <w:bCs/>
          <w:iCs/>
          <w:sz w:val="20"/>
          <w:szCs w:val="20"/>
          <w:lang w:val="en-GB"/>
        </w:rPr>
        <w:t xml:space="preserve"> = 0.9, q = 1-p = </w:t>
      </w:r>
      <w:r w:rsidRPr="00EA5ED6">
        <w:rPr>
          <w:rFonts w:ascii="Garamond" w:hAnsi="Garamond"/>
          <w:bCs/>
          <w:iCs/>
          <w:sz w:val="20"/>
          <w:szCs w:val="20"/>
        </w:rPr>
        <w:t>0.1</w:t>
      </w:r>
      <w:r w:rsidRPr="00EA5ED6">
        <w:rPr>
          <w:rFonts w:ascii="Garamond" w:hAnsi="Garamond"/>
          <w:bCs/>
          <w:iCs/>
          <w:sz w:val="20"/>
          <w:szCs w:val="20"/>
          <w:lang w:val="en-GB"/>
        </w:rPr>
        <w:t>% = 0.9</w:t>
      </w:r>
      <w:r w:rsidRPr="00EA5ED6">
        <w:rPr>
          <w:rFonts w:ascii="Garamond" w:hAnsi="Garamond"/>
          <w:bCs/>
          <w:iCs/>
          <w:sz w:val="20"/>
          <w:szCs w:val="20"/>
        </w:rPr>
        <w:t>, d</w:t>
      </w:r>
      <w:r w:rsidRPr="00EA5ED6">
        <w:rPr>
          <w:rFonts w:ascii="Garamond" w:hAnsi="Garamond"/>
          <w:bCs/>
          <w:iCs/>
          <w:sz w:val="20"/>
          <w:szCs w:val="20"/>
          <w:lang w:val="en-GB"/>
        </w:rPr>
        <w:t xml:space="preserve"> = </w:t>
      </w:r>
      <w:r w:rsidRPr="00EA5ED6">
        <w:rPr>
          <w:rFonts w:ascii="Garamond" w:hAnsi="Garamond"/>
          <w:bCs/>
          <w:iCs/>
          <w:sz w:val="20"/>
          <w:szCs w:val="20"/>
        </w:rPr>
        <w:t>margin of error = 5% = 0.05</w:t>
      </w:r>
    </w:p>
    <w:p w14:paraId="2C7FBEEA" w14:textId="49922CB8" w:rsidR="00EA5ED6" w:rsidRPr="00B21794" w:rsidRDefault="00EA5ED6" w:rsidP="00EA5ED6">
      <w:pPr>
        <w:spacing w:line="259" w:lineRule="auto"/>
        <w:jc w:val="both"/>
        <w:rPr>
          <w:rFonts w:ascii="Garamond" w:hAnsi="Garamond"/>
          <w:bCs/>
          <w:iCs/>
          <w:sz w:val="20"/>
          <w:szCs w:val="20"/>
        </w:rPr>
      </w:pPr>
      <w:r w:rsidRPr="00EA5ED6">
        <w:rPr>
          <w:rFonts w:ascii="Garamond" w:hAnsi="Garamond"/>
          <w:bCs/>
          <w:iCs/>
          <w:sz w:val="20"/>
          <w:szCs w:val="20"/>
        </w:rPr>
        <w:t>n=138</w:t>
      </w:r>
      <w:r w:rsidRPr="00EA5ED6">
        <w:rPr>
          <w:rFonts w:ascii="Garamond" w:hAnsi="Garamond"/>
          <w:bCs/>
          <w:iCs/>
          <w:sz w:val="20"/>
          <w:szCs w:val="20"/>
          <w:lang w:val="en-GB"/>
        </w:rPr>
        <w:br/>
        <w:t xml:space="preserve">Using a 10% non-response rate, n = </w:t>
      </w:r>
      <w:r w:rsidRPr="00EA5ED6">
        <w:rPr>
          <w:rFonts w:ascii="Garamond" w:hAnsi="Garamond"/>
          <w:bCs/>
          <w:iCs/>
          <w:sz w:val="20"/>
          <w:szCs w:val="20"/>
        </w:rPr>
        <w:t>152</w:t>
      </w:r>
    </w:p>
    <w:p w14:paraId="3459DFA9" w14:textId="187AE6CD" w:rsidR="00EA5ED6" w:rsidRPr="00EA5ED6" w:rsidRDefault="00EA5ED6" w:rsidP="00EA5ED6">
      <w:pPr>
        <w:spacing w:line="259" w:lineRule="auto"/>
        <w:jc w:val="both"/>
        <w:rPr>
          <w:rFonts w:ascii="Garamond" w:hAnsi="Garamond"/>
          <w:bCs/>
          <w:iCs/>
          <w:sz w:val="20"/>
          <w:szCs w:val="20"/>
        </w:rPr>
      </w:pPr>
      <w:r w:rsidRPr="00B21794">
        <w:rPr>
          <w:rFonts w:ascii="Garamond" w:hAnsi="Garamond"/>
          <w:b/>
          <w:bCs/>
          <w:i/>
          <w:sz w:val="20"/>
          <w:szCs w:val="20"/>
          <w:lang w:val="en-GB"/>
        </w:rPr>
        <w:t>Sampling Technique</w:t>
      </w:r>
      <w:r w:rsidR="00B21794" w:rsidRPr="00B21794">
        <w:rPr>
          <w:rFonts w:ascii="Garamond" w:hAnsi="Garamond"/>
          <w:b/>
          <w:bCs/>
          <w:i/>
          <w:sz w:val="20"/>
          <w:szCs w:val="20"/>
          <w:lang w:val="en-GB"/>
        </w:rPr>
        <w:t>:</w:t>
      </w:r>
      <w:r w:rsidR="00B21794">
        <w:rPr>
          <w:rFonts w:ascii="Garamond" w:hAnsi="Garamond"/>
          <w:b/>
          <w:bCs/>
          <w:iCs/>
          <w:sz w:val="20"/>
          <w:szCs w:val="20"/>
          <w:lang w:val="en-GB"/>
        </w:rPr>
        <w:t xml:space="preserve"> </w:t>
      </w:r>
      <w:r w:rsidRPr="00EA5ED6">
        <w:rPr>
          <w:rFonts w:ascii="Garamond" w:hAnsi="Garamond"/>
          <w:bCs/>
          <w:iCs/>
          <w:sz w:val="20"/>
          <w:szCs w:val="20"/>
        </w:rPr>
        <w:t>A sample frame of 1092 male staff eligible to be part of the study from all cadres, departments, and units of the hospital was prepared. Each person on the list was given a unique number to coincide with his/her name eg.0001,0002,003….1,092.</w:t>
      </w:r>
    </w:p>
    <w:p w14:paraId="737FB163" w14:textId="3DF50676" w:rsidR="00EA5ED6" w:rsidRPr="00EA5ED6" w:rsidRDefault="00EA5ED6" w:rsidP="00EA5ED6">
      <w:pPr>
        <w:spacing w:line="259" w:lineRule="auto"/>
        <w:jc w:val="both"/>
        <w:rPr>
          <w:rFonts w:ascii="Garamond" w:hAnsi="Garamond"/>
          <w:bCs/>
          <w:iCs/>
          <w:sz w:val="20"/>
          <w:szCs w:val="20"/>
        </w:rPr>
      </w:pPr>
      <w:r w:rsidRPr="00EA5ED6">
        <w:rPr>
          <w:rFonts w:ascii="Garamond" w:hAnsi="Garamond"/>
          <w:bCs/>
          <w:iCs/>
          <w:sz w:val="20"/>
          <w:szCs w:val="20"/>
        </w:rPr>
        <w:t xml:space="preserve">From the table of random numbers, 152 unique numbers with no duplicates, were matched to their corresponding persons (0001,0002….1,092) on the sample frame. A random sample of 152 respondents thus gotten grom the process outlined consist of 102 doctors, 12 male nurses, 1 pharmacist, 3 physiotherapists, 11 medical laboratory staff, 3 radiographers, 15 administrative staffs and 5 security men of the hospital. This process ensured equal chance </w:t>
      </w:r>
      <w:r w:rsidRPr="00EA5ED6">
        <w:rPr>
          <w:rFonts w:ascii="Garamond" w:hAnsi="Garamond"/>
          <w:bCs/>
          <w:iCs/>
          <w:sz w:val="20"/>
          <w:szCs w:val="20"/>
        </w:rPr>
        <w:lastRenderedPageBreak/>
        <w:t>of selection, fairness and transparency in the process of selection of the respondents.</w:t>
      </w:r>
    </w:p>
    <w:p w14:paraId="16A7F720" w14:textId="71958B45" w:rsidR="00EA5ED6" w:rsidRPr="00EA5ED6" w:rsidRDefault="00EA5ED6" w:rsidP="00EA5ED6">
      <w:pPr>
        <w:spacing w:line="259" w:lineRule="auto"/>
        <w:jc w:val="both"/>
        <w:rPr>
          <w:rFonts w:ascii="Garamond" w:hAnsi="Garamond"/>
          <w:bCs/>
          <w:iCs/>
          <w:sz w:val="20"/>
          <w:szCs w:val="20"/>
          <w:lang w:val="en-GB"/>
        </w:rPr>
      </w:pPr>
      <w:r w:rsidRPr="00B21794">
        <w:rPr>
          <w:rFonts w:ascii="Garamond" w:hAnsi="Garamond"/>
          <w:b/>
          <w:bCs/>
          <w:i/>
          <w:sz w:val="20"/>
          <w:szCs w:val="20"/>
          <w:lang w:val="en-GB"/>
        </w:rPr>
        <w:t>Instrument for Data Collection</w:t>
      </w:r>
      <w:r w:rsidR="00B21794" w:rsidRPr="00B21794">
        <w:rPr>
          <w:rFonts w:ascii="Garamond" w:hAnsi="Garamond"/>
          <w:b/>
          <w:bCs/>
          <w:i/>
          <w:sz w:val="20"/>
          <w:szCs w:val="20"/>
          <w:lang w:val="en-GB"/>
        </w:rPr>
        <w:t>:</w:t>
      </w:r>
      <w:r w:rsidR="00B21794">
        <w:rPr>
          <w:rFonts w:ascii="Garamond" w:hAnsi="Garamond"/>
          <w:b/>
          <w:bCs/>
          <w:iCs/>
          <w:sz w:val="20"/>
          <w:szCs w:val="20"/>
          <w:lang w:val="en-GB"/>
        </w:rPr>
        <w:t xml:space="preserve"> </w:t>
      </w:r>
      <w:r w:rsidRPr="00EA5ED6">
        <w:rPr>
          <w:rFonts w:ascii="Garamond" w:hAnsi="Garamond"/>
          <w:bCs/>
          <w:iCs/>
          <w:sz w:val="20"/>
          <w:szCs w:val="20"/>
          <w:lang w:val="en-GB"/>
        </w:rPr>
        <w:t xml:space="preserve">The </w:t>
      </w:r>
      <w:r w:rsidRPr="00EA5ED6">
        <w:rPr>
          <w:rFonts w:ascii="Garamond" w:hAnsi="Garamond"/>
          <w:bCs/>
          <w:iCs/>
          <w:sz w:val="20"/>
          <w:szCs w:val="20"/>
        </w:rPr>
        <w:t>instrument for data collection was</w:t>
      </w:r>
      <w:r w:rsidRPr="00EA5ED6">
        <w:rPr>
          <w:rFonts w:ascii="Garamond" w:hAnsi="Garamond"/>
          <w:bCs/>
          <w:iCs/>
          <w:sz w:val="20"/>
          <w:szCs w:val="20"/>
          <w:lang w:val="en-GB"/>
        </w:rPr>
        <w:t xml:space="preserve"> a</w:t>
      </w:r>
      <w:r w:rsidRPr="00EA5ED6">
        <w:rPr>
          <w:rFonts w:ascii="Garamond" w:hAnsi="Garamond"/>
          <w:bCs/>
          <w:iCs/>
          <w:sz w:val="20"/>
          <w:szCs w:val="20"/>
        </w:rPr>
        <w:t>n interviewer-administered</w:t>
      </w:r>
      <w:r w:rsidRPr="00EA5ED6">
        <w:rPr>
          <w:rFonts w:ascii="Garamond" w:hAnsi="Garamond"/>
          <w:bCs/>
          <w:iCs/>
          <w:sz w:val="20"/>
          <w:szCs w:val="20"/>
          <w:lang w:val="en-GB"/>
        </w:rPr>
        <w:t xml:space="preserve"> semi-structured questionnaire </w:t>
      </w:r>
      <w:r w:rsidRPr="00EA5ED6">
        <w:rPr>
          <w:rFonts w:ascii="Garamond" w:hAnsi="Garamond"/>
          <w:bCs/>
          <w:iCs/>
          <w:sz w:val="20"/>
          <w:szCs w:val="20"/>
        </w:rPr>
        <w:t xml:space="preserve">adapted </w:t>
      </w:r>
      <w:r w:rsidRPr="00EA5ED6">
        <w:rPr>
          <w:rFonts w:ascii="Garamond" w:hAnsi="Garamond"/>
          <w:bCs/>
          <w:iCs/>
          <w:sz w:val="20"/>
          <w:szCs w:val="20"/>
          <w:lang w:val="en-GB"/>
        </w:rPr>
        <w:t>based on the objectives of the study</w:t>
      </w:r>
      <w:r w:rsidRPr="00EA5ED6">
        <w:rPr>
          <w:rFonts w:ascii="Garamond" w:hAnsi="Garamond"/>
          <w:bCs/>
          <w:iCs/>
          <w:sz w:val="20"/>
          <w:szCs w:val="20"/>
        </w:rPr>
        <w:t xml:space="preserve"> and mounted on a mobile Android ODK V1.72</w:t>
      </w:r>
      <w:r w:rsidRPr="00EA5ED6">
        <w:rPr>
          <w:rFonts w:ascii="Garamond" w:hAnsi="Garamond"/>
          <w:bCs/>
          <w:iCs/>
          <w:sz w:val="20"/>
          <w:szCs w:val="20"/>
          <w:lang w:val="en-GB"/>
        </w:rPr>
        <w:t xml:space="preserve">. It comprises different sections to assess the respondents' socio-demographic characteristics, </w:t>
      </w:r>
      <w:r w:rsidRPr="00EA5ED6">
        <w:rPr>
          <w:rFonts w:ascii="Garamond" w:hAnsi="Garamond"/>
          <w:bCs/>
          <w:iCs/>
          <w:sz w:val="20"/>
          <w:szCs w:val="20"/>
        </w:rPr>
        <w:t xml:space="preserve">awareness and knowledge of vasectomy, determinants and perception of vasectomy as a method of contraception, together making 27 questions that will take 10 to 15 minutes to administer. </w:t>
      </w:r>
    </w:p>
    <w:p w14:paraId="1CAD12B1" w14:textId="02797AA3" w:rsidR="00EA5ED6" w:rsidRPr="00EA5ED6" w:rsidRDefault="00EA5ED6" w:rsidP="00EA5ED6">
      <w:pPr>
        <w:spacing w:line="259" w:lineRule="auto"/>
        <w:jc w:val="both"/>
        <w:rPr>
          <w:rFonts w:ascii="Garamond" w:hAnsi="Garamond"/>
          <w:bCs/>
          <w:iCs/>
          <w:sz w:val="20"/>
          <w:szCs w:val="20"/>
        </w:rPr>
      </w:pPr>
      <w:r w:rsidRPr="00B21794">
        <w:rPr>
          <w:rFonts w:ascii="Garamond" w:hAnsi="Garamond"/>
          <w:b/>
          <w:bCs/>
          <w:i/>
          <w:sz w:val="20"/>
          <w:szCs w:val="20"/>
          <w:lang w:val="en-GB"/>
        </w:rPr>
        <w:t>Method of Data Analysis</w:t>
      </w:r>
      <w:r w:rsidR="00B21794" w:rsidRPr="00B21794">
        <w:rPr>
          <w:rFonts w:ascii="Garamond" w:hAnsi="Garamond"/>
          <w:b/>
          <w:bCs/>
          <w:i/>
          <w:sz w:val="20"/>
          <w:szCs w:val="20"/>
          <w:lang w:val="en-GB"/>
        </w:rPr>
        <w:t>:</w:t>
      </w:r>
      <w:r w:rsidR="00B21794">
        <w:rPr>
          <w:rFonts w:ascii="Garamond" w:hAnsi="Garamond"/>
          <w:b/>
          <w:bCs/>
          <w:iCs/>
          <w:sz w:val="20"/>
          <w:szCs w:val="20"/>
          <w:lang w:val="en-GB"/>
        </w:rPr>
        <w:t xml:space="preserve"> </w:t>
      </w:r>
      <w:r w:rsidRPr="00EA5ED6">
        <w:rPr>
          <w:rFonts w:ascii="Garamond" w:hAnsi="Garamond"/>
          <w:bCs/>
          <w:iCs/>
          <w:sz w:val="20"/>
          <w:szCs w:val="20"/>
        </w:rPr>
        <w:t>D</w:t>
      </w:r>
      <w:proofErr w:type="spellStart"/>
      <w:r w:rsidRPr="00EA5ED6">
        <w:rPr>
          <w:rFonts w:ascii="Garamond" w:hAnsi="Garamond"/>
          <w:bCs/>
          <w:iCs/>
          <w:sz w:val="20"/>
          <w:szCs w:val="20"/>
          <w:lang w:val="en-GB"/>
        </w:rPr>
        <w:t>ata</w:t>
      </w:r>
      <w:proofErr w:type="spellEnd"/>
      <w:r w:rsidRPr="00EA5ED6">
        <w:rPr>
          <w:rFonts w:ascii="Garamond" w:hAnsi="Garamond"/>
          <w:bCs/>
          <w:iCs/>
          <w:sz w:val="20"/>
          <w:szCs w:val="20"/>
          <w:lang w:val="en-GB"/>
        </w:rPr>
        <w:t xml:space="preserve"> was </w:t>
      </w:r>
      <w:r w:rsidRPr="00EA5ED6">
        <w:rPr>
          <w:rFonts w:ascii="Garamond" w:hAnsi="Garamond"/>
          <w:bCs/>
          <w:iCs/>
          <w:sz w:val="20"/>
          <w:szCs w:val="20"/>
        </w:rPr>
        <w:t>collected from respondents, cleaned and checked before being imputed into SPSS version 25 for Analysis. Summaries were presented using frequency tables and Charts for categorical data, while quantitative variables were summarized using mean, median and standard deviation where applicable.</w:t>
      </w:r>
    </w:p>
    <w:p w14:paraId="36B2C161" w14:textId="77777777" w:rsidR="00EA5ED6" w:rsidRPr="00EA5ED6" w:rsidRDefault="00EA5ED6" w:rsidP="00EA5ED6">
      <w:pPr>
        <w:spacing w:line="259" w:lineRule="auto"/>
        <w:jc w:val="both"/>
        <w:rPr>
          <w:rFonts w:ascii="Garamond" w:hAnsi="Garamond"/>
          <w:bCs/>
          <w:iCs/>
          <w:sz w:val="20"/>
          <w:szCs w:val="20"/>
        </w:rPr>
      </w:pPr>
      <w:r w:rsidRPr="00EA5ED6">
        <w:rPr>
          <w:rFonts w:ascii="Garamond" w:hAnsi="Garamond"/>
          <w:bCs/>
          <w:iCs/>
          <w:sz w:val="20"/>
          <w:szCs w:val="20"/>
        </w:rPr>
        <w:t xml:space="preserve">The associations between dependent and independent variables were checked using bivariate and multivariate variables as appropriate, with </w:t>
      </w:r>
      <w:r w:rsidRPr="00EA5ED6">
        <w:rPr>
          <w:rFonts w:ascii="Garamond" w:hAnsi="Garamond"/>
          <w:bCs/>
          <w:iCs/>
          <w:sz w:val="20"/>
          <w:szCs w:val="20"/>
          <w:lang w:val="en-GB"/>
        </w:rPr>
        <w:t>the chi-square test used to test the</w:t>
      </w:r>
      <w:r w:rsidRPr="00EA5ED6">
        <w:rPr>
          <w:rFonts w:ascii="Garamond" w:hAnsi="Garamond"/>
          <w:bCs/>
          <w:iCs/>
          <w:sz w:val="20"/>
          <w:szCs w:val="20"/>
        </w:rPr>
        <w:t xml:space="preserve"> presence or absence of association between variables.</w:t>
      </w:r>
      <w:r w:rsidRPr="00EA5ED6">
        <w:rPr>
          <w:rFonts w:ascii="Garamond" w:hAnsi="Garamond"/>
          <w:bCs/>
          <w:iCs/>
          <w:sz w:val="20"/>
          <w:szCs w:val="20"/>
          <w:lang w:val="en-GB"/>
        </w:rPr>
        <w:t xml:space="preserve"> The results were interpreted at a level of significance of p &lt; 0.05. </w:t>
      </w:r>
    </w:p>
    <w:p w14:paraId="02B17F1B" w14:textId="77777777" w:rsidR="00EA5ED6" w:rsidRPr="00EA5ED6" w:rsidRDefault="00EA5ED6" w:rsidP="00EA5ED6">
      <w:pPr>
        <w:spacing w:line="259" w:lineRule="auto"/>
        <w:jc w:val="both"/>
        <w:rPr>
          <w:rFonts w:ascii="Garamond" w:hAnsi="Garamond"/>
          <w:bCs/>
          <w:iCs/>
          <w:sz w:val="20"/>
          <w:szCs w:val="20"/>
        </w:rPr>
      </w:pPr>
      <w:r w:rsidRPr="00EA5ED6">
        <w:rPr>
          <w:rFonts w:ascii="Garamond" w:hAnsi="Garamond"/>
          <w:bCs/>
          <w:iCs/>
          <w:sz w:val="20"/>
          <w:szCs w:val="20"/>
        </w:rPr>
        <w:t xml:space="preserve">Scoring System: Each right question was scored 1, and wrong was 0; the sum of the scores below 50% was graded as Poor knowledge, 50% to 70% Fair and more than 70% as </w:t>
      </w:r>
      <w:proofErr w:type="gramStart"/>
      <w:r w:rsidRPr="00EA5ED6">
        <w:rPr>
          <w:rFonts w:ascii="Garamond" w:hAnsi="Garamond"/>
          <w:bCs/>
          <w:iCs/>
          <w:sz w:val="20"/>
          <w:szCs w:val="20"/>
        </w:rPr>
        <w:t>Good</w:t>
      </w:r>
      <w:proofErr w:type="gramEnd"/>
      <w:r w:rsidRPr="00EA5ED6">
        <w:rPr>
          <w:rFonts w:ascii="Garamond" w:hAnsi="Garamond"/>
          <w:bCs/>
          <w:iCs/>
          <w:sz w:val="20"/>
          <w:szCs w:val="20"/>
        </w:rPr>
        <w:t xml:space="preserve"> knowledge. This scoring system was also applied to perception as done in previous studies</w:t>
      </w:r>
      <w:r w:rsidRPr="00EA5ED6">
        <w:rPr>
          <w:rFonts w:ascii="Garamond" w:hAnsi="Garamond"/>
          <w:bCs/>
          <w:iCs/>
          <w:sz w:val="20"/>
          <w:szCs w:val="20"/>
          <w:vertAlign w:val="superscript"/>
        </w:rPr>
        <w:t>2,5</w:t>
      </w:r>
      <w:r w:rsidRPr="00EA5ED6">
        <w:rPr>
          <w:rFonts w:ascii="Garamond" w:hAnsi="Garamond"/>
          <w:bCs/>
          <w:iCs/>
          <w:sz w:val="20"/>
          <w:szCs w:val="20"/>
        </w:rPr>
        <w:t xml:space="preserve">. </w:t>
      </w:r>
    </w:p>
    <w:p w14:paraId="6550606E" w14:textId="638C768A" w:rsidR="00EA5ED6" w:rsidRPr="00EA5ED6" w:rsidRDefault="00EA5ED6" w:rsidP="00EA5ED6">
      <w:pPr>
        <w:spacing w:line="259" w:lineRule="auto"/>
        <w:jc w:val="both"/>
        <w:rPr>
          <w:rFonts w:ascii="Garamond" w:hAnsi="Garamond"/>
          <w:bCs/>
          <w:iCs/>
          <w:sz w:val="20"/>
          <w:szCs w:val="20"/>
        </w:rPr>
      </w:pPr>
      <w:r w:rsidRPr="00B21794">
        <w:rPr>
          <w:rFonts w:ascii="Garamond" w:hAnsi="Garamond"/>
          <w:b/>
          <w:bCs/>
          <w:i/>
          <w:sz w:val="20"/>
          <w:szCs w:val="20"/>
          <w:lang w:val="en-GB"/>
        </w:rPr>
        <w:t>Ethical Consideration</w:t>
      </w:r>
      <w:r w:rsidR="00B21794" w:rsidRPr="00B21794">
        <w:rPr>
          <w:rFonts w:ascii="Garamond" w:hAnsi="Garamond"/>
          <w:b/>
          <w:bCs/>
          <w:i/>
          <w:sz w:val="20"/>
          <w:szCs w:val="20"/>
          <w:lang w:val="en-GB"/>
        </w:rPr>
        <w:t>:</w:t>
      </w:r>
      <w:r w:rsidR="00B21794">
        <w:rPr>
          <w:rFonts w:ascii="Garamond" w:hAnsi="Garamond"/>
          <w:b/>
          <w:bCs/>
          <w:iCs/>
          <w:sz w:val="20"/>
          <w:szCs w:val="20"/>
          <w:lang w:val="en-GB"/>
        </w:rPr>
        <w:t xml:space="preserve"> </w:t>
      </w:r>
      <w:r w:rsidRPr="00EA5ED6">
        <w:rPr>
          <w:rFonts w:ascii="Garamond" w:hAnsi="Garamond"/>
          <w:bCs/>
          <w:iCs/>
          <w:sz w:val="20"/>
          <w:szCs w:val="20"/>
        </w:rPr>
        <w:t xml:space="preserve">The research was undertaken after applying for and getting approval from the ethics </w:t>
      </w:r>
      <w:r w:rsidRPr="00EA5ED6">
        <w:rPr>
          <w:rFonts w:ascii="Garamond" w:hAnsi="Garamond"/>
          <w:bCs/>
          <w:iCs/>
          <w:sz w:val="20"/>
          <w:szCs w:val="20"/>
        </w:rPr>
        <w:t>committee of the Department of Community Medicine, Ahmadu Bello University, Zaria.</w:t>
      </w:r>
      <w:r w:rsidR="00211408">
        <w:rPr>
          <w:rFonts w:ascii="Garamond" w:hAnsi="Garamond"/>
          <w:bCs/>
          <w:iCs/>
          <w:sz w:val="20"/>
          <w:szCs w:val="20"/>
        </w:rPr>
        <w:t xml:space="preserve"> </w:t>
      </w:r>
      <w:r w:rsidRPr="00EA5ED6">
        <w:rPr>
          <w:rFonts w:ascii="Garamond" w:hAnsi="Garamond"/>
          <w:bCs/>
          <w:iCs/>
          <w:sz w:val="20"/>
          <w:szCs w:val="20"/>
        </w:rPr>
        <w:t>Informed consent to conduct the study was also sought from the respondents before commencement of data collection, in addition to an assurance of confidentiality.</w:t>
      </w:r>
    </w:p>
    <w:p w14:paraId="768737C8" w14:textId="77777777" w:rsidR="00EA5ED6" w:rsidRDefault="00EA5ED6" w:rsidP="00EA5ED6">
      <w:pPr>
        <w:spacing w:line="259" w:lineRule="auto"/>
        <w:jc w:val="both"/>
        <w:rPr>
          <w:rFonts w:ascii="Garamond" w:hAnsi="Garamond"/>
          <w:b/>
          <w:bCs/>
          <w:iCs/>
          <w:sz w:val="20"/>
          <w:szCs w:val="20"/>
        </w:rPr>
      </w:pPr>
    </w:p>
    <w:p w14:paraId="2CB8D878" w14:textId="17FA8050" w:rsidR="00EA5ED6" w:rsidRPr="00F27370" w:rsidRDefault="00211408" w:rsidP="00EA5ED6">
      <w:pPr>
        <w:spacing w:line="259" w:lineRule="auto"/>
        <w:jc w:val="both"/>
        <w:rPr>
          <w:rFonts w:ascii="Garamond" w:hAnsi="Garamond"/>
          <w:b/>
          <w:bCs/>
          <w:iCs/>
          <w:sz w:val="22"/>
          <w:szCs w:val="22"/>
        </w:rPr>
      </w:pPr>
      <w:bookmarkStart w:id="9" w:name="_Hlk220389147"/>
      <w:r w:rsidRPr="00F27370">
        <w:rPr>
          <w:rFonts w:ascii="Garamond" w:hAnsi="Garamond"/>
          <w:b/>
          <w:bCs/>
          <w:iCs/>
          <w:sz w:val="22"/>
          <w:szCs w:val="22"/>
        </w:rPr>
        <w:t>RESULTS</w:t>
      </w:r>
    </w:p>
    <w:p w14:paraId="13D09615" w14:textId="1EAC7B54" w:rsidR="001D5658" w:rsidRPr="00F27370" w:rsidRDefault="001D5658" w:rsidP="001D5658">
      <w:pPr>
        <w:jc w:val="both"/>
        <w:rPr>
          <w:rFonts w:ascii="Garamond" w:hAnsi="Garamond" w:cs="Times New Roman"/>
          <w:sz w:val="20"/>
          <w:szCs w:val="20"/>
        </w:rPr>
      </w:pPr>
      <w:r w:rsidRPr="00F27370">
        <w:rPr>
          <w:rFonts w:ascii="Garamond" w:hAnsi="Garamond" w:cs="Times New Roman"/>
          <w:sz w:val="20"/>
          <w:szCs w:val="20"/>
        </w:rPr>
        <w:t>Of the 157 respondents, Majority 131 (83.4%) were between 30 to 49 years of age, while 27 (17.2%) were less than 30 years, those between 50-69 years were 26 (16.6%). Furthermore, 118 (75.1%) were currently married, with 121 (77.1%) being of the Islamic religion, 114 (72.6%) have a monthly income greater than 1 million naira, while 23 (14.7%) had a monthly income less than 500,000 naira. The majority, 131 (83.4%), said they have not completed their family size. Those with less than four kids were 106 (67.5%), while those with 5-9 children were 40 (26.8%), see Table 1. From Table 2, Majority of the respondents, 132 (84.10%), were aware of vasectomy as a method of contraception, however, only 69 (52.3%) of the respondents were aware of availability of vasectomy services in the facility. Health professionals were the major source of information (96.8%), followed by the internet (64.4%), and radio was the least, with 31.8%. With regards to general knowledge of Vasectomy, 111(69.6%) of respondents have good knowledge and 33(25%) of the respondents were willing to have a vasectomy in the future.</w:t>
      </w:r>
    </w:p>
    <w:p w14:paraId="73905A3E" w14:textId="0A6E6710" w:rsidR="00057CF5" w:rsidRPr="00F27370" w:rsidRDefault="001D5658" w:rsidP="001D5658">
      <w:pPr>
        <w:spacing w:line="259" w:lineRule="auto"/>
        <w:jc w:val="both"/>
        <w:rPr>
          <w:rFonts w:ascii="Garamond" w:hAnsi="Garamond"/>
          <w:bCs/>
          <w:iCs/>
          <w:sz w:val="20"/>
          <w:szCs w:val="20"/>
        </w:rPr>
      </w:pPr>
      <w:r w:rsidRPr="00F27370">
        <w:rPr>
          <w:rFonts w:ascii="Garamond" w:hAnsi="Garamond" w:cs="Times New Roman"/>
          <w:sz w:val="20"/>
          <w:szCs w:val="20"/>
        </w:rPr>
        <w:t>There was a significant association between the number of children and acceptance of vasectomy x</w:t>
      </w:r>
      <w:r w:rsidRPr="00F27370">
        <w:rPr>
          <w:rFonts w:ascii="Garamond" w:hAnsi="Garamond" w:cs="Times New Roman"/>
          <w:sz w:val="20"/>
          <w:szCs w:val="20"/>
          <w:vertAlign w:val="superscript"/>
        </w:rPr>
        <w:t>2</w:t>
      </w:r>
      <w:r w:rsidRPr="00F27370">
        <w:rPr>
          <w:rFonts w:ascii="Garamond" w:hAnsi="Garamond" w:cs="Times New Roman"/>
          <w:sz w:val="20"/>
          <w:szCs w:val="20"/>
          <w:vertAlign w:val="subscript"/>
        </w:rPr>
        <w:t xml:space="preserve"> </w:t>
      </w:r>
      <w:r w:rsidRPr="00F27370">
        <w:rPr>
          <w:rFonts w:ascii="Garamond" w:hAnsi="Garamond" w:cs="Times New Roman"/>
          <w:sz w:val="20"/>
          <w:szCs w:val="20"/>
        </w:rPr>
        <w:t>=21.13, p=0.032 with no significant association between religion (p=0.716), Completion of family size</w:t>
      </w:r>
      <w:r w:rsidR="00F27370" w:rsidRPr="00F27370">
        <w:rPr>
          <w:rFonts w:ascii="Garamond" w:hAnsi="Garamond" w:cs="Times New Roman"/>
          <w:sz w:val="20"/>
          <w:szCs w:val="20"/>
        </w:rPr>
        <w:t xml:space="preserve"> </w:t>
      </w:r>
      <w:r w:rsidRPr="00F27370">
        <w:rPr>
          <w:rFonts w:ascii="Garamond" w:hAnsi="Garamond" w:cs="Times New Roman"/>
          <w:sz w:val="20"/>
          <w:szCs w:val="20"/>
        </w:rPr>
        <w:t>(p=0.063) and acceptance of vasectomy.</w:t>
      </w:r>
    </w:p>
    <w:p w14:paraId="487479CC" w14:textId="77777777" w:rsidR="00F27370" w:rsidRDefault="00F27370" w:rsidP="007A1526">
      <w:pPr>
        <w:spacing w:line="259" w:lineRule="auto"/>
        <w:jc w:val="both"/>
        <w:rPr>
          <w:rFonts w:ascii="Garamond" w:hAnsi="Garamond"/>
          <w:bCs/>
          <w:iCs/>
          <w:sz w:val="20"/>
          <w:szCs w:val="20"/>
        </w:rPr>
        <w:sectPr w:rsidR="00F27370" w:rsidSect="003D02D5">
          <w:type w:val="continuous"/>
          <w:pgSz w:w="12240" w:h="15840"/>
          <w:pgMar w:top="1440" w:right="1440" w:bottom="1440" w:left="1440" w:header="720" w:footer="720" w:gutter="0"/>
          <w:cols w:num="2" w:space="720"/>
          <w:titlePg/>
          <w:docGrid w:linePitch="360"/>
        </w:sectPr>
      </w:pPr>
    </w:p>
    <w:p w14:paraId="50FAB892" w14:textId="77777777" w:rsidR="00EA5ED6" w:rsidRDefault="00EA5ED6" w:rsidP="007A1526">
      <w:pPr>
        <w:spacing w:line="259" w:lineRule="auto"/>
        <w:jc w:val="both"/>
        <w:rPr>
          <w:rFonts w:ascii="Garamond" w:hAnsi="Garamond"/>
          <w:bCs/>
          <w:iCs/>
          <w:sz w:val="20"/>
          <w:szCs w:val="20"/>
        </w:rPr>
        <w:sectPr w:rsidR="00EA5ED6" w:rsidSect="00F27370">
          <w:type w:val="continuous"/>
          <w:pgSz w:w="12240" w:h="15840"/>
          <w:pgMar w:top="1440" w:right="1440" w:bottom="1440" w:left="1440" w:header="720" w:footer="720" w:gutter="0"/>
          <w:cols w:num="2" w:space="720"/>
          <w:titlePg/>
          <w:docGrid w:linePitch="360"/>
        </w:sectPr>
      </w:pPr>
    </w:p>
    <w:p w14:paraId="55BD6E7B" w14:textId="77777777" w:rsidR="00EA5ED6" w:rsidRPr="00EA5ED6" w:rsidRDefault="00EA5ED6" w:rsidP="00EA5ED6">
      <w:pPr>
        <w:spacing w:line="259" w:lineRule="auto"/>
        <w:jc w:val="both"/>
        <w:rPr>
          <w:rFonts w:ascii="Garamond" w:hAnsi="Garamond"/>
          <w:iCs/>
          <w:sz w:val="20"/>
          <w:szCs w:val="20"/>
        </w:rPr>
      </w:pPr>
      <w:r w:rsidRPr="00EA5ED6">
        <w:rPr>
          <w:rFonts w:ascii="Garamond" w:hAnsi="Garamond"/>
          <w:b/>
          <w:bCs/>
          <w:iCs/>
          <w:sz w:val="20"/>
          <w:szCs w:val="20"/>
        </w:rPr>
        <w:t xml:space="preserve">Table 1: </w:t>
      </w:r>
      <w:r w:rsidRPr="00EA5ED6">
        <w:rPr>
          <w:rFonts w:ascii="Garamond" w:hAnsi="Garamond"/>
          <w:iCs/>
          <w:sz w:val="20"/>
          <w:szCs w:val="20"/>
        </w:rPr>
        <w:t>Socio-demographic characteristics of respondents</w:t>
      </w:r>
    </w:p>
    <w:tbl>
      <w:tblPr>
        <w:tblStyle w:val="TableGrid"/>
        <w:tblW w:w="3844" w:type="dxa"/>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674"/>
        <w:gridCol w:w="862"/>
      </w:tblGrid>
      <w:tr w:rsidR="001D5658" w:rsidRPr="008A4D87" w14:paraId="7ADFCA1C" w14:textId="77777777" w:rsidTr="00F27370">
        <w:trPr>
          <w:tblHeader/>
        </w:trPr>
        <w:tc>
          <w:tcPr>
            <w:tcW w:w="2308" w:type="dxa"/>
            <w:tcBorders>
              <w:top w:val="single" w:sz="4" w:space="0" w:color="auto"/>
              <w:bottom w:val="single" w:sz="4" w:space="0" w:color="auto"/>
            </w:tcBorders>
          </w:tcPr>
          <w:p w14:paraId="02263539" w14:textId="77777777" w:rsidR="001D5658" w:rsidRPr="00F27370" w:rsidRDefault="001D5658" w:rsidP="005C3CBF">
            <w:pPr>
              <w:jc w:val="both"/>
              <w:rPr>
                <w:rFonts w:ascii="Garamond" w:hAnsi="Garamond" w:cs="Times New Roman"/>
                <w:b/>
                <w:bCs/>
                <w:sz w:val="20"/>
                <w:szCs w:val="20"/>
                <w:lang w:val="en-GB"/>
              </w:rPr>
            </w:pPr>
            <w:r w:rsidRPr="00F27370">
              <w:rPr>
                <w:rFonts w:ascii="Garamond" w:hAnsi="Garamond" w:cs="Times New Roman"/>
                <w:b/>
                <w:bCs/>
                <w:sz w:val="20"/>
                <w:szCs w:val="20"/>
                <w:lang w:val="en-GB"/>
              </w:rPr>
              <w:t>Variable</w:t>
            </w:r>
          </w:p>
        </w:tc>
        <w:tc>
          <w:tcPr>
            <w:tcW w:w="674" w:type="dxa"/>
            <w:tcBorders>
              <w:top w:val="single" w:sz="4" w:space="0" w:color="auto"/>
              <w:bottom w:val="single" w:sz="4" w:space="0" w:color="auto"/>
            </w:tcBorders>
          </w:tcPr>
          <w:p w14:paraId="0ED46C74" w14:textId="61EF71D5" w:rsidR="001D5658" w:rsidRPr="00F27370" w:rsidRDefault="001D5658" w:rsidP="005C3CBF">
            <w:pPr>
              <w:jc w:val="both"/>
              <w:rPr>
                <w:rFonts w:ascii="Garamond" w:hAnsi="Garamond" w:cs="Times New Roman"/>
                <w:b/>
                <w:bCs/>
                <w:sz w:val="20"/>
                <w:szCs w:val="20"/>
                <w:lang w:val="en-GB"/>
              </w:rPr>
            </w:pPr>
            <w:r w:rsidRPr="00F27370">
              <w:rPr>
                <w:rFonts w:ascii="Garamond" w:hAnsi="Garamond" w:cs="Times New Roman"/>
                <w:b/>
                <w:bCs/>
                <w:sz w:val="20"/>
                <w:szCs w:val="20"/>
                <w:lang w:val="en-GB"/>
              </w:rPr>
              <w:t>Freq</w:t>
            </w:r>
          </w:p>
        </w:tc>
        <w:tc>
          <w:tcPr>
            <w:tcW w:w="862" w:type="dxa"/>
            <w:tcBorders>
              <w:top w:val="single" w:sz="4" w:space="0" w:color="auto"/>
              <w:bottom w:val="single" w:sz="4" w:space="0" w:color="auto"/>
            </w:tcBorders>
          </w:tcPr>
          <w:p w14:paraId="06516015" w14:textId="7D0FC591" w:rsidR="001D5658" w:rsidRPr="00F27370" w:rsidRDefault="001D5658" w:rsidP="005C3CBF">
            <w:pPr>
              <w:jc w:val="both"/>
              <w:rPr>
                <w:rFonts w:ascii="Garamond" w:hAnsi="Garamond" w:cs="Times New Roman"/>
                <w:b/>
                <w:bCs/>
                <w:sz w:val="20"/>
                <w:szCs w:val="20"/>
                <w:lang w:val="en-GB"/>
              </w:rPr>
            </w:pPr>
            <w:r w:rsidRPr="00F27370">
              <w:rPr>
                <w:rFonts w:ascii="Garamond" w:hAnsi="Garamond" w:cs="Times New Roman"/>
                <w:b/>
                <w:bCs/>
                <w:sz w:val="20"/>
                <w:szCs w:val="20"/>
                <w:lang w:val="en-GB"/>
              </w:rPr>
              <w:t xml:space="preserve">Percent </w:t>
            </w:r>
          </w:p>
        </w:tc>
      </w:tr>
      <w:tr w:rsidR="001D5658" w:rsidRPr="008A4D87" w14:paraId="77F94EE4" w14:textId="77777777" w:rsidTr="00F27370">
        <w:tc>
          <w:tcPr>
            <w:tcW w:w="2308" w:type="dxa"/>
            <w:tcBorders>
              <w:top w:val="single" w:sz="4" w:space="0" w:color="auto"/>
            </w:tcBorders>
          </w:tcPr>
          <w:p w14:paraId="7659951F"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Age</w:t>
            </w:r>
          </w:p>
          <w:p w14:paraId="65BAB754"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&lt; 29</w:t>
            </w:r>
          </w:p>
          <w:p w14:paraId="4717EF1A"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30-49</w:t>
            </w:r>
          </w:p>
          <w:p w14:paraId="7C3C8D43"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50-70</w:t>
            </w:r>
          </w:p>
        </w:tc>
        <w:tc>
          <w:tcPr>
            <w:tcW w:w="674" w:type="dxa"/>
            <w:tcBorders>
              <w:top w:val="single" w:sz="4" w:space="0" w:color="auto"/>
            </w:tcBorders>
          </w:tcPr>
          <w:p w14:paraId="3A0434DB" w14:textId="77777777" w:rsidR="001D5658" w:rsidRPr="008A4D87" w:rsidRDefault="001D5658" w:rsidP="005C3CBF">
            <w:pPr>
              <w:jc w:val="both"/>
              <w:rPr>
                <w:rFonts w:ascii="Garamond" w:hAnsi="Garamond" w:cs="Times New Roman"/>
                <w:sz w:val="20"/>
                <w:szCs w:val="20"/>
                <w:lang w:val="en-GB"/>
              </w:rPr>
            </w:pPr>
          </w:p>
          <w:p w14:paraId="4E6C9697"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27</w:t>
            </w:r>
          </w:p>
          <w:p w14:paraId="36DA0150"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104</w:t>
            </w:r>
          </w:p>
          <w:p w14:paraId="64712776"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26</w:t>
            </w:r>
          </w:p>
        </w:tc>
        <w:tc>
          <w:tcPr>
            <w:tcW w:w="862" w:type="dxa"/>
            <w:tcBorders>
              <w:top w:val="single" w:sz="4" w:space="0" w:color="auto"/>
            </w:tcBorders>
          </w:tcPr>
          <w:p w14:paraId="6403CC0E" w14:textId="77777777" w:rsidR="001D5658" w:rsidRPr="008A4D87" w:rsidRDefault="001D5658" w:rsidP="005C3CBF">
            <w:pPr>
              <w:jc w:val="both"/>
              <w:rPr>
                <w:rFonts w:ascii="Garamond" w:hAnsi="Garamond" w:cs="Times New Roman"/>
                <w:sz w:val="20"/>
                <w:szCs w:val="20"/>
                <w:lang w:val="en-GB"/>
              </w:rPr>
            </w:pPr>
          </w:p>
          <w:p w14:paraId="00B82E66"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17.2</w:t>
            </w:r>
          </w:p>
          <w:p w14:paraId="34D8B574"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66.2</w:t>
            </w:r>
          </w:p>
          <w:p w14:paraId="78B5F808"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16.6</w:t>
            </w:r>
          </w:p>
        </w:tc>
      </w:tr>
      <w:tr w:rsidR="001D5658" w:rsidRPr="008A4D87" w14:paraId="1450D11F" w14:textId="77777777" w:rsidTr="00F27370">
        <w:tc>
          <w:tcPr>
            <w:tcW w:w="2308" w:type="dxa"/>
          </w:tcPr>
          <w:p w14:paraId="32546C5A"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Marital Status</w:t>
            </w:r>
          </w:p>
          <w:p w14:paraId="6BCD8558"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Married </w:t>
            </w:r>
          </w:p>
          <w:p w14:paraId="46817A34"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Single</w:t>
            </w:r>
          </w:p>
          <w:p w14:paraId="7039F2AE"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Divorced</w:t>
            </w:r>
          </w:p>
          <w:p w14:paraId="7A1FFC96"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Widowed</w:t>
            </w:r>
          </w:p>
        </w:tc>
        <w:tc>
          <w:tcPr>
            <w:tcW w:w="674" w:type="dxa"/>
          </w:tcPr>
          <w:p w14:paraId="3829FE9A" w14:textId="77777777" w:rsidR="001D5658" w:rsidRPr="008A4D87" w:rsidRDefault="001D5658" w:rsidP="005C3CBF">
            <w:pPr>
              <w:jc w:val="both"/>
              <w:rPr>
                <w:rFonts w:ascii="Garamond" w:hAnsi="Garamond" w:cs="Times New Roman"/>
                <w:sz w:val="20"/>
                <w:szCs w:val="20"/>
                <w:lang w:val="en-GB"/>
              </w:rPr>
            </w:pPr>
          </w:p>
          <w:p w14:paraId="3E193A61"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118</w:t>
            </w:r>
          </w:p>
          <w:p w14:paraId="68E16C4F"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23</w:t>
            </w:r>
          </w:p>
          <w:p w14:paraId="2B050112"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8</w:t>
            </w:r>
          </w:p>
          <w:p w14:paraId="7A06D85E"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4</w:t>
            </w:r>
          </w:p>
        </w:tc>
        <w:tc>
          <w:tcPr>
            <w:tcW w:w="862" w:type="dxa"/>
          </w:tcPr>
          <w:p w14:paraId="73A77D44" w14:textId="77777777" w:rsidR="001D5658" w:rsidRPr="008A4D87" w:rsidRDefault="001D5658" w:rsidP="005C3CBF">
            <w:pPr>
              <w:jc w:val="both"/>
              <w:rPr>
                <w:rFonts w:ascii="Garamond" w:hAnsi="Garamond" w:cs="Times New Roman"/>
                <w:sz w:val="20"/>
                <w:szCs w:val="20"/>
                <w:lang w:val="en-GB"/>
              </w:rPr>
            </w:pPr>
          </w:p>
          <w:p w14:paraId="7B7D81ED"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75.1</w:t>
            </w:r>
          </w:p>
          <w:p w14:paraId="18EE546A"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14.6</w:t>
            </w:r>
          </w:p>
          <w:p w14:paraId="0A292EF8"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5.1</w:t>
            </w:r>
          </w:p>
          <w:p w14:paraId="68FB8601"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2.6</w:t>
            </w:r>
          </w:p>
        </w:tc>
      </w:tr>
      <w:tr w:rsidR="001D5658" w:rsidRPr="008A4D87" w14:paraId="0F1EAED3" w14:textId="77777777" w:rsidTr="00F27370">
        <w:tc>
          <w:tcPr>
            <w:tcW w:w="2308" w:type="dxa"/>
          </w:tcPr>
          <w:p w14:paraId="7B73564B"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Religion</w:t>
            </w:r>
          </w:p>
          <w:p w14:paraId="12C278C1"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Islam</w:t>
            </w:r>
          </w:p>
          <w:p w14:paraId="499F412E"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Christianity</w:t>
            </w:r>
          </w:p>
        </w:tc>
        <w:tc>
          <w:tcPr>
            <w:tcW w:w="674" w:type="dxa"/>
          </w:tcPr>
          <w:p w14:paraId="7D945CF8" w14:textId="77777777" w:rsidR="001D5658" w:rsidRPr="008A4D87" w:rsidRDefault="001D5658" w:rsidP="005C3CBF">
            <w:pPr>
              <w:jc w:val="both"/>
              <w:rPr>
                <w:rFonts w:ascii="Garamond" w:hAnsi="Garamond" w:cs="Times New Roman"/>
                <w:sz w:val="20"/>
                <w:szCs w:val="20"/>
                <w:lang w:val="en-GB"/>
              </w:rPr>
            </w:pPr>
          </w:p>
          <w:p w14:paraId="3FBF9F70"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121</w:t>
            </w:r>
          </w:p>
          <w:p w14:paraId="35546394"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36</w:t>
            </w:r>
          </w:p>
        </w:tc>
        <w:tc>
          <w:tcPr>
            <w:tcW w:w="862" w:type="dxa"/>
          </w:tcPr>
          <w:p w14:paraId="017D0115" w14:textId="77777777" w:rsidR="001D5658" w:rsidRPr="008A4D87" w:rsidRDefault="001D5658" w:rsidP="005C3CBF">
            <w:pPr>
              <w:jc w:val="both"/>
              <w:rPr>
                <w:rFonts w:ascii="Garamond" w:hAnsi="Garamond" w:cs="Times New Roman"/>
                <w:sz w:val="20"/>
                <w:szCs w:val="20"/>
                <w:lang w:val="en-GB"/>
              </w:rPr>
            </w:pPr>
          </w:p>
          <w:p w14:paraId="339F2DB7"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77.1</w:t>
            </w:r>
          </w:p>
          <w:p w14:paraId="7CA989F6"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22.9</w:t>
            </w:r>
          </w:p>
        </w:tc>
      </w:tr>
      <w:tr w:rsidR="001D5658" w:rsidRPr="008A4D87" w14:paraId="7A939C32" w14:textId="77777777" w:rsidTr="00F27370">
        <w:tc>
          <w:tcPr>
            <w:tcW w:w="2308" w:type="dxa"/>
          </w:tcPr>
          <w:p w14:paraId="27258788"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Profession</w:t>
            </w:r>
          </w:p>
          <w:p w14:paraId="65CD2CB1"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Doctor</w:t>
            </w:r>
          </w:p>
          <w:p w14:paraId="0B387CAA"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Administration</w:t>
            </w:r>
          </w:p>
          <w:p w14:paraId="11132AA0"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Nurse</w:t>
            </w:r>
          </w:p>
          <w:p w14:paraId="2756FDB0"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Laboratory scientist</w:t>
            </w:r>
          </w:p>
          <w:p w14:paraId="4F4F204E"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Security Staff</w:t>
            </w:r>
          </w:p>
          <w:p w14:paraId="2997223C"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Radiographer</w:t>
            </w:r>
          </w:p>
          <w:p w14:paraId="26091FBB"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Pharmacist</w:t>
            </w:r>
          </w:p>
        </w:tc>
        <w:tc>
          <w:tcPr>
            <w:tcW w:w="674" w:type="dxa"/>
          </w:tcPr>
          <w:p w14:paraId="47130ACC" w14:textId="77777777" w:rsidR="001D5658" w:rsidRPr="008A4D87" w:rsidRDefault="001D5658" w:rsidP="005C3CBF">
            <w:pPr>
              <w:jc w:val="both"/>
              <w:rPr>
                <w:rFonts w:ascii="Garamond" w:hAnsi="Garamond" w:cs="Times New Roman"/>
                <w:sz w:val="20"/>
                <w:szCs w:val="20"/>
                <w:lang w:val="en-GB"/>
              </w:rPr>
            </w:pPr>
          </w:p>
          <w:p w14:paraId="409200FC"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105</w:t>
            </w:r>
          </w:p>
          <w:p w14:paraId="3C3CAB53"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17</w:t>
            </w:r>
          </w:p>
          <w:p w14:paraId="7E855894"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11</w:t>
            </w:r>
          </w:p>
          <w:p w14:paraId="5CA42644"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9</w:t>
            </w:r>
          </w:p>
          <w:p w14:paraId="205CEC53"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7</w:t>
            </w:r>
          </w:p>
          <w:p w14:paraId="27E2FC07"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6</w:t>
            </w:r>
          </w:p>
          <w:p w14:paraId="49EB6425"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w:t>
            </w:r>
          </w:p>
        </w:tc>
        <w:tc>
          <w:tcPr>
            <w:tcW w:w="862" w:type="dxa"/>
          </w:tcPr>
          <w:p w14:paraId="666DC3D8" w14:textId="77777777" w:rsidR="001D5658" w:rsidRPr="008A4D87" w:rsidRDefault="001D5658" w:rsidP="005C3CBF">
            <w:pPr>
              <w:jc w:val="both"/>
              <w:rPr>
                <w:rFonts w:ascii="Garamond" w:hAnsi="Garamond" w:cs="Times New Roman"/>
                <w:sz w:val="20"/>
                <w:szCs w:val="20"/>
                <w:lang w:val="en-GB"/>
              </w:rPr>
            </w:pPr>
          </w:p>
          <w:p w14:paraId="1BFF1E98"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66.9</w:t>
            </w:r>
          </w:p>
          <w:p w14:paraId="254580FE"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10.8</w:t>
            </w:r>
          </w:p>
          <w:p w14:paraId="76724698"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7</w:t>
            </w:r>
          </w:p>
          <w:p w14:paraId="190B2983"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5.7</w:t>
            </w:r>
          </w:p>
          <w:p w14:paraId="5C443678"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4.5</w:t>
            </w:r>
          </w:p>
          <w:p w14:paraId="3FEA760E"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3.8</w:t>
            </w:r>
          </w:p>
          <w:p w14:paraId="20BFD679"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0.6</w:t>
            </w:r>
          </w:p>
        </w:tc>
      </w:tr>
      <w:tr w:rsidR="001D5658" w:rsidRPr="008A4D87" w14:paraId="4BE61165" w14:textId="77777777" w:rsidTr="00F27370">
        <w:tc>
          <w:tcPr>
            <w:tcW w:w="2308" w:type="dxa"/>
          </w:tcPr>
          <w:p w14:paraId="0BDC2BDE"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Income (Naira)</w:t>
            </w:r>
          </w:p>
          <w:p w14:paraId="188BA750"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&gt;1,000,000</w:t>
            </w:r>
          </w:p>
          <w:p w14:paraId="409E5C5D"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500,000 - 1000,000</w:t>
            </w:r>
          </w:p>
          <w:p w14:paraId="164A2D63"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&lt;500,000</w:t>
            </w:r>
          </w:p>
        </w:tc>
        <w:tc>
          <w:tcPr>
            <w:tcW w:w="674" w:type="dxa"/>
          </w:tcPr>
          <w:p w14:paraId="36BBDB06" w14:textId="77777777" w:rsidR="001D5658" w:rsidRPr="008A4D87" w:rsidRDefault="001D5658" w:rsidP="005C3CBF">
            <w:pPr>
              <w:jc w:val="both"/>
              <w:rPr>
                <w:rFonts w:ascii="Garamond" w:hAnsi="Garamond" w:cs="Times New Roman"/>
                <w:sz w:val="20"/>
                <w:szCs w:val="20"/>
                <w:lang w:val="en-GB"/>
              </w:rPr>
            </w:pPr>
          </w:p>
          <w:p w14:paraId="5FCE4786"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114</w:t>
            </w:r>
          </w:p>
          <w:p w14:paraId="079AD16D"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17</w:t>
            </w:r>
          </w:p>
          <w:p w14:paraId="5960EBBB"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23</w:t>
            </w:r>
          </w:p>
        </w:tc>
        <w:tc>
          <w:tcPr>
            <w:tcW w:w="862" w:type="dxa"/>
          </w:tcPr>
          <w:p w14:paraId="76405A6B" w14:textId="77777777" w:rsidR="001D5658" w:rsidRPr="008A4D87" w:rsidRDefault="001D5658" w:rsidP="005C3CBF">
            <w:pPr>
              <w:jc w:val="both"/>
              <w:rPr>
                <w:rFonts w:ascii="Garamond" w:hAnsi="Garamond" w:cs="Times New Roman"/>
                <w:sz w:val="20"/>
                <w:szCs w:val="20"/>
                <w:lang w:val="en-GB"/>
              </w:rPr>
            </w:pPr>
          </w:p>
          <w:p w14:paraId="1DD9B3E2"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72.6</w:t>
            </w:r>
          </w:p>
          <w:p w14:paraId="43D6A611"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10.8</w:t>
            </w:r>
          </w:p>
          <w:p w14:paraId="1CADA029"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14.7</w:t>
            </w:r>
          </w:p>
        </w:tc>
      </w:tr>
      <w:tr w:rsidR="001D5658" w:rsidRPr="008A4D87" w14:paraId="3B14A7AB" w14:textId="77777777" w:rsidTr="00F27370">
        <w:tc>
          <w:tcPr>
            <w:tcW w:w="2308" w:type="dxa"/>
          </w:tcPr>
          <w:p w14:paraId="54363AFD"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*No of Children</w:t>
            </w:r>
          </w:p>
          <w:p w14:paraId="3F81D9F2"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0-4</w:t>
            </w:r>
          </w:p>
          <w:p w14:paraId="7392F12D"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5-9</w:t>
            </w:r>
          </w:p>
          <w:p w14:paraId="673B4A80"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≥10</w:t>
            </w:r>
          </w:p>
        </w:tc>
        <w:tc>
          <w:tcPr>
            <w:tcW w:w="674" w:type="dxa"/>
          </w:tcPr>
          <w:p w14:paraId="68A5F3C7" w14:textId="77777777" w:rsidR="001D5658" w:rsidRPr="008A4D87" w:rsidRDefault="001D5658" w:rsidP="005C3CBF">
            <w:pPr>
              <w:jc w:val="both"/>
              <w:rPr>
                <w:rFonts w:ascii="Garamond" w:hAnsi="Garamond" w:cs="Times New Roman"/>
                <w:sz w:val="20"/>
                <w:szCs w:val="20"/>
                <w:lang w:val="en-GB"/>
              </w:rPr>
            </w:pPr>
          </w:p>
          <w:p w14:paraId="41860CFC"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106</w:t>
            </w:r>
          </w:p>
          <w:p w14:paraId="4EACE468"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40</w:t>
            </w:r>
          </w:p>
          <w:p w14:paraId="59C340D9"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9</w:t>
            </w:r>
          </w:p>
        </w:tc>
        <w:tc>
          <w:tcPr>
            <w:tcW w:w="862" w:type="dxa"/>
          </w:tcPr>
          <w:p w14:paraId="329BA138" w14:textId="77777777" w:rsidR="001D5658" w:rsidRPr="008A4D87" w:rsidRDefault="001D5658" w:rsidP="005C3CBF">
            <w:pPr>
              <w:jc w:val="both"/>
              <w:rPr>
                <w:rFonts w:ascii="Garamond" w:hAnsi="Garamond" w:cs="Times New Roman"/>
                <w:sz w:val="20"/>
                <w:szCs w:val="20"/>
                <w:lang w:val="en-GB"/>
              </w:rPr>
            </w:pPr>
          </w:p>
          <w:p w14:paraId="1784B9C3"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67.5</w:t>
            </w:r>
          </w:p>
          <w:p w14:paraId="59D72E34"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26.8</w:t>
            </w:r>
          </w:p>
          <w:p w14:paraId="2F145BDB"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5.7</w:t>
            </w:r>
          </w:p>
        </w:tc>
      </w:tr>
      <w:tr w:rsidR="001D5658" w:rsidRPr="008A4D87" w14:paraId="137DA524" w14:textId="77777777" w:rsidTr="00F27370">
        <w:tc>
          <w:tcPr>
            <w:tcW w:w="2308" w:type="dxa"/>
            <w:tcBorders>
              <w:bottom w:val="single" w:sz="4" w:space="0" w:color="auto"/>
            </w:tcBorders>
          </w:tcPr>
          <w:p w14:paraId="22710D0F"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Completion of family size</w:t>
            </w:r>
          </w:p>
          <w:p w14:paraId="660ECC4B"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No</w:t>
            </w:r>
          </w:p>
          <w:p w14:paraId="60C03CE6"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 xml:space="preserve">     Yes</w:t>
            </w:r>
          </w:p>
        </w:tc>
        <w:tc>
          <w:tcPr>
            <w:tcW w:w="674" w:type="dxa"/>
            <w:tcBorders>
              <w:bottom w:val="single" w:sz="4" w:space="0" w:color="auto"/>
            </w:tcBorders>
          </w:tcPr>
          <w:p w14:paraId="49ED33B9" w14:textId="77777777" w:rsidR="001D5658" w:rsidRPr="008A4D87" w:rsidRDefault="001D5658" w:rsidP="005C3CBF">
            <w:pPr>
              <w:jc w:val="both"/>
              <w:rPr>
                <w:rFonts w:ascii="Garamond" w:hAnsi="Garamond" w:cs="Times New Roman"/>
                <w:sz w:val="20"/>
                <w:szCs w:val="20"/>
                <w:lang w:val="en-GB"/>
              </w:rPr>
            </w:pPr>
          </w:p>
          <w:p w14:paraId="2BE616D3"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131</w:t>
            </w:r>
          </w:p>
          <w:p w14:paraId="35067598"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26</w:t>
            </w:r>
          </w:p>
        </w:tc>
        <w:tc>
          <w:tcPr>
            <w:tcW w:w="862" w:type="dxa"/>
            <w:tcBorders>
              <w:bottom w:val="single" w:sz="4" w:space="0" w:color="auto"/>
            </w:tcBorders>
          </w:tcPr>
          <w:p w14:paraId="53DA12FF" w14:textId="77777777" w:rsidR="001D5658" w:rsidRPr="008A4D87" w:rsidRDefault="001D5658" w:rsidP="005C3CBF">
            <w:pPr>
              <w:jc w:val="both"/>
              <w:rPr>
                <w:rFonts w:ascii="Garamond" w:hAnsi="Garamond" w:cs="Times New Roman"/>
                <w:sz w:val="20"/>
                <w:szCs w:val="20"/>
                <w:lang w:val="en-GB"/>
              </w:rPr>
            </w:pPr>
          </w:p>
          <w:p w14:paraId="7017A51D"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83.4</w:t>
            </w:r>
          </w:p>
          <w:p w14:paraId="562639A0"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16.6</w:t>
            </w:r>
          </w:p>
        </w:tc>
      </w:tr>
    </w:tbl>
    <w:p w14:paraId="1BF4360C" w14:textId="4DB54177" w:rsidR="00EA5ED6" w:rsidRPr="001D5658" w:rsidRDefault="00EA5ED6" w:rsidP="00EA5ED6">
      <w:pPr>
        <w:spacing w:line="259" w:lineRule="auto"/>
        <w:jc w:val="both"/>
        <w:rPr>
          <w:rFonts w:ascii="Garamond" w:hAnsi="Garamond"/>
          <w:bCs/>
          <w:iCs/>
          <w:sz w:val="16"/>
          <w:szCs w:val="16"/>
        </w:rPr>
      </w:pPr>
      <w:r w:rsidRPr="001D5658">
        <w:rPr>
          <w:rFonts w:ascii="Garamond" w:hAnsi="Garamond"/>
          <w:bCs/>
          <w:iCs/>
          <w:sz w:val="16"/>
          <w:szCs w:val="16"/>
        </w:rPr>
        <w:t>*p&lt;0.05</w:t>
      </w:r>
    </w:p>
    <w:p w14:paraId="02CA3B10" w14:textId="77777777" w:rsidR="00EA5ED6" w:rsidRPr="00EA5ED6" w:rsidRDefault="00EA5ED6" w:rsidP="00EA5ED6">
      <w:pPr>
        <w:spacing w:line="259" w:lineRule="auto"/>
        <w:jc w:val="both"/>
        <w:rPr>
          <w:rFonts w:ascii="Garamond" w:hAnsi="Garamond"/>
          <w:b/>
          <w:bCs/>
          <w:iCs/>
          <w:sz w:val="20"/>
          <w:szCs w:val="20"/>
        </w:rPr>
      </w:pPr>
    </w:p>
    <w:p w14:paraId="404C3730" w14:textId="77777777" w:rsidR="001D5658" w:rsidRPr="008A4D87" w:rsidRDefault="00EA5ED6" w:rsidP="001D5658">
      <w:pPr>
        <w:jc w:val="both"/>
        <w:rPr>
          <w:rFonts w:ascii="Garamond" w:hAnsi="Garamond" w:cs="Times New Roman"/>
          <w:sz w:val="20"/>
          <w:szCs w:val="20"/>
        </w:rPr>
      </w:pPr>
      <w:r w:rsidRPr="00EA5ED6">
        <w:rPr>
          <w:rFonts w:ascii="Garamond" w:hAnsi="Garamond"/>
          <w:b/>
          <w:bCs/>
          <w:iCs/>
          <w:sz w:val="20"/>
          <w:szCs w:val="20"/>
        </w:rPr>
        <w:t xml:space="preserve"> </w:t>
      </w:r>
      <w:r w:rsidR="001D5658" w:rsidRPr="00F27370">
        <w:rPr>
          <w:rFonts w:ascii="Garamond" w:hAnsi="Garamond" w:cs="Times New Roman"/>
          <w:b/>
          <w:bCs/>
          <w:sz w:val="20"/>
          <w:szCs w:val="20"/>
        </w:rPr>
        <w:t>Table 2:</w:t>
      </w:r>
      <w:r w:rsidR="001D5658" w:rsidRPr="008A4D87">
        <w:rPr>
          <w:rFonts w:ascii="Garamond" w:hAnsi="Garamond" w:cs="Times New Roman"/>
          <w:sz w:val="20"/>
          <w:szCs w:val="20"/>
        </w:rPr>
        <w:t xml:space="preserve"> Awareness and knowledge of vasectomy services among male staff of Ahmadu Bello University Teaching Hospital, Zaria</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612"/>
        <w:gridCol w:w="1387"/>
      </w:tblGrid>
      <w:tr w:rsidR="001D5658" w:rsidRPr="008A4D87" w14:paraId="3E922B56" w14:textId="77777777" w:rsidTr="00F27370">
        <w:tc>
          <w:tcPr>
            <w:tcW w:w="2254" w:type="dxa"/>
            <w:tcBorders>
              <w:top w:val="single" w:sz="4" w:space="0" w:color="auto"/>
              <w:bottom w:val="single" w:sz="4" w:space="0" w:color="auto"/>
            </w:tcBorders>
          </w:tcPr>
          <w:p w14:paraId="46EE1530" w14:textId="7DE99987" w:rsidR="001D5658" w:rsidRPr="00F27370" w:rsidRDefault="00F27370" w:rsidP="005C3CBF">
            <w:pPr>
              <w:jc w:val="both"/>
              <w:rPr>
                <w:rFonts w:ascii="Garamond" w:hAnsi="Garamond" w:cs="Times New Roman"/>
                <w:b/>
                <w:bCs/>
                <w:sz w:val="20"/>
                <w:szCs w:val="20"/>
                <w:lang w:val="en-GB"/>
              </w:rPr>
            </w:pPr>
            <w:r>
              <w:rPr>
                <w:rFonts w:ascii="Garamond" w:hAnsi="Garamond" w:cs="Times New Roman"/>
                <w:b/>
                <w:bCs/>
                <w:sz w:val="20"/>
                <w:szCs w:val="20"/>
                <w:lang w:val="en-GB"/>
              </w:rPr>
              <w:t>Variable</w:t>
            </w:r>
          </w:p>
        </w:tc>
        <w:tc>
          <w:tcPr>
            <w:tcW w:w="612" w:type="dxa"/>
            <w:tcBorders>
              <w:top w:val="single" w:sz="4" w:space="0" w:color="auto"/>
              <w:bottom w:val="single" w:sz="4" w:space="0" w:color="auto"/>
            </w:tcBorders>
          </w:tcPr>
          <w:p w14:paraId="36AFA9BB" w14:textId="2E5ABC22" w:rsidR="001D5658" w:rsidRPr="00F27370" w:rsidRDefault="001D5658" w:rsidP="005C3CBF">
            <w:pPr>
              <w:jc w:val="both"/>
              <w:rPr>
                <w:rFonts w:ascii="Garamond" w:hAnsi="Garamond" w:cs="Times New Roman"/>
                <w:b/>
                <w:bCs/>
                <w:sz w:val="20"/>
                <w:szCs w:val="20"/>
                <w:lang w:val="en-GB"/>
              </w:rPr>
            </w:pPr>
            <w:r w:rsidRPr="00F27370">
              <w:rPr>
                <w:rFonts w:ascii="Garamond" w:hAnsi="Garamond" w:cs="Times New Roman"/>
                <w:b/>
                <w:bCs/>
                <w:sz w:val="20"/>
                <w:szCs w:val="20"/>
                <w:lang w:val="en-GB"/>
              </w:rPr>
              <w:t xml:space="preserve">Freq </w:t>
            </w:r>
          </w:p>
        </w:tc>
        <w:tc>
          <w:tcPr>
            <w:tcW w:w="1387" w:type="dxa"/>
            <w:tcBorders>
              <w:top w:val="single" w:sz="4" w:space="0" w:color="auto"/>
              <w:bottom w:val="single" w:sz="4" w:space="0" w:color="auto"/>
            </w:tcBorders>
          </w:tcPr>
          <w:p w14:paraId="0C0F35DE" w14:textId="77777777" w:rsidR="001D5658" w:rsidRPr="00F27370" w:rsidRDefault="001D5658" w:rsidP="005C3CBF">
            <w:pPr>
              <w:jc w:val="both"/>
              <w:rPr>
                <w:rFonts w:ascii="Garamond" w:hAnsi="Garamond" w:cs="Times New Roman"/>
                <w:b/>
                <w:bCs/>
                <w:sz w:val="20"/>
                <w:szCs w:val="20"/>
                <w:lang w:val="en-GB"/>
              </w:rPr>
            </w:pPr>
            <w:r w:rsidRPr="00F27370">
              <w:rPr>
                <w:rFonts w:ascii="Garamond" w:hAnsi="Garamond" w:cs="Times New Roman"/>
                <w:b/>
                <w:bCs/>
                <w:sz w:val="20"/>
                <w:szCs w:val="20"/>
                <w:lang w:val="en-GB"/>
              </w:rPr>
              <w:t xml:space="preserve">Percent </w:t>
            </w:r>
          </w:p>
        </w:tc>
      </w:tr>
      <w:tr w:rsidR="00F27370" w:rsidRPr="008A4D87" w14:paraId="7841614E" w14:textId="77777777" w:rsidTr="00F27370">
        <w:tc>
          <w:tcPr>
            <w:tcW w:w="2254" w:type="dxa"/>
            <w:tcBorders>
              <w:top w:val="single" w:sz="4" w:space="0" w:color="auto"/>
              <w:bottom w:val="single" w:sz="4" w:space="0" w:color="auto"/>
            </w:tcBorders>
          </w:tcPr>
          <w:p w14:paraId="2105B622" w14:textId="05B3CEFA" w:rsidR="00F27370" w:rsidRPr="00F27370" w:rsidRDefault="00F27370" w:rsidP="005C3CBF">
            <w:pPr>
              <w:jc w:val="both"/>
              <w:rPr>
                <w:rFonts w:ascii="Garamond" w:hAnsi="Garamond" w:cs="Times New Roman"/>
                <w:sz w:val="20"/>
                <w:szCs w:val="20"/>
                <w:lang w:val="en-GB"/>
              </w:rPr>
            </w:pPr>
            <w:r w:rsidRPr="00F27370">
              <w:rPr>
                <w:rFonts w:ascii="Garamond" w:hAnsi="Garamond" w:cs="Times New Roman"/>
                <w:sz w:val="20"/>
                <w:szCs w:val="20"/>
                <w:lang w:val="en-GB"/>
              </w:rPr>
              <w:t>Awareness of Vasectomy</w:t>
            </w:r>
          </w:p>
        </w:tc>
        <w:tc>
          <w:tcPr>
            <w:tcW w:w="612" w:type="dxa"/>
            <w:tcBorders>
              <w:top w:val="single" w:sz="4" w:space="0" w:color="auto"/>
              <w:bottom w:val="single" w:sz="4" w:space="0" w:color="auto"/>
            </w:tcBorders>
          </w:tcPr>
          <w:p w14:paraId="73290B78" w14:textId="77777777" w:rsidR="00F27370" w:rsidRPr="00F27370" w:rsidRDefault="00F27370" w:rsidP="005C3CBF">
            <w:pPr>
              <w:jc w:val="both"/>
              <w:rPr>
                <w:rFonts w:ascii="Garamond" w:hAnsi="Garamond" w:cs="Times New Roman"/>
                <w:b/>
                <w:bCs/>
                <w:sz w:val="20"/>
                <w:szCs w:val="20"/>
                <w:lang w:val="en-GB"/>
              </w:rPr>
            </w:pPr>
          </w:p>
        </w:tc>
        <w:tc>
          <w:tcPr>
            <w:tcW w:w="1387" w:type="dxa"/>
            <w:tcBorders>
              <w:top w:val="single" w:sz="4" w:space="0" w:color="auto"/>
              <w:bottom w:val="single" w:sz="4" w:space="0" w:color="auto"/>
            </w:tcBorders>
          </w:tcPr>
          <w:p w14:paraId="08A9E1A0" w14:textId="77777777" w:rsidR="00F27370" w:rsidRPr="00F27370" w:rsidRDefault="00F27370" w:rsidP="005C3CBF">
            <w:pPr>
              <w:jc w:val="both"/>
              <w:rPr>
                <w:rFonts w:ascii="Garamond" w:hAnsi="Garamond" w:cs="Times New Roman"/>
                <w:b/>
                <w:bCs/>
                <w:sz w:val="20"/>
                <w:szCs w:val="20"/>
                <w:lang w:val="en-GB"/>
              </w:rPr>
            </w:pPr>
          </w:p>
        </w:tc>
      </w:tr>
      <w:tr w:rsidR="001D5658" w:rsidRPr="008A4D87" w14:paraId="7B1605ED" w14:textId="77777777" w:rsidTr="00F27370">
        <w:tc>
          <w:tcPr>
            <w:tcW w:w="2254" w:type="dxa"/>
            <w:tcBorders>
              <w:top w:val="single" w:sz="4" w:space="0" w:color="auto"/>
            </w:tcBorders>
          </w:tcPr>
          <w:p w14:paraId="08956A19"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Yes</w:t>
            </w:r>
          </w:p>
        </w:tc>
        <w:tc>
          <w:tcPr>
            <w:tcW w:w="612" w:type="dxa"/>
            <w:tcBorders>
              <w:top w:val="single" w:sz="4" w:space="0" w:color="auto"/>
            </w:tcBorders>
          </w:tcPr>
          <w:p w14:paraId="6713EB1D"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132</w:t>
            </w:r>
          </w:p>
        </w:tc>
        <w:tc>
          <w:tcPr>
            <w:tcW w:w="1387" w:type="dxa"/>
            <w:tcBorders>
              <w:top w:val="single" w:sz="4" w:space="0" w:color="auto"/>
            </w:tcBorders>
          </w:tcPr>
          <w:p w14:paraId="022FB3EC"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84.10</w:t>
            </w:r>
          </w:p>
        </w:tc>
      </w:tr>
      <w:tr w:rsidR="001D5658" w:rsidRPr="008A4D87" w14:paraId="31B9194B" w14:textId="77777777" w:rsidTr="00F27370">
        <w:tc>
          <w:tcPr>
            <w:tcW w:w="2254" w:type="dxa"/>
          </w:tcPr>
          <w:p w14:paraId="16EE40DA"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No</w:t>
            </w:r>
          </w:p>
        </w:tc>
        <w:tc>
          <w:tcPr>
            <w:tcW w:w="612" w:type="dxa"/>
          </w:tcPr>
          <w:p w14:paraId="4D3A96E1"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35</w:t>
            </w:r>
          </w:p>
        </w:tc>
        <w:tc>
          <w:tcPr>
            <w:tcW w:w="1387" w:type="dxa"/>
          </w:tcPr>
          <w:p w14:paraId="5BBB0B9B"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15.9</w:t>
            </w:r>
          </w:p>
        </w:tc>
      </w:tr>
      <w:tr w:rsidR="001D5658" w:rsidRPr="008A4D87" w14:paraId="566636FA" w14:textId="77777777" w:rsidTr="00F27370">
        <w:tc>
          <w:tcPr>
            <w:tcW w:w="2254" w:type="dxa"/>
          </w:tcPr>
          <w:p w14:paraId="250C1FE0"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Awareness of vasectomy services in facility</w:t>
            </w:r>
          </w:p>
        </w:tc>
        <w:tc>
          <w:tcPr>
            <w:tcW w:w="612" w:type="dxa"/>
          </w:tcPr>
          <w:p w14:paraId="5D2F8EBE" w14:textId="77777777" w:rsidR="001D5658" w:rsidRPr="008A4D87" w:rsidRDefault="001D5658" w:rsidP="005C3CBF">
            <w:pPr>
              <w:jc w:val="both"/>
              <w:rPr>
                <w:rFonts w:ascii="Garamond" w:hAnsi="Garamond" w:cs="Times New Roman"/>
                <w:sz w:val="20"/>
                <w:szCs w:val="20"/>
                <w:lang w:val="en-GB"/>
              </w:rPr>
            </w:pPr>
          </w:p>
        </w:tc>
        <w:tc>
          <w:tcPr>
            <w:tcW w:w="1387" w:type="dxa"/>
          </w:tcPr>
          <w:p w14:paraId="0483FBF9" w14:textId="77777777" w:rsidR="001D5658" w:rsidRPr="008A4D87" w:rsidRDefault="001D5658" w:rsidP="005C3CBF">
            <w:pPr>
              <w:jc w:val="both"/>
              <w:rPr>
                <w:rFonts w:ascii="Garamond" w:hAnsi="Garamond" w:cs="Times New Roman"/>
                <w:sz w:val="20"/>
                <w:szCs w:val="20"/>
                <w:lang w:val="en-GB"/>
              </w:rPr>
            </w:pPr>
          </w:p>
        </w:tc>
      </w:tr>
      <w:tr w:rsidR="001D5658" w:rsidRPr="008A4D87" w14:paraId="6B8F7ABE" w14:textId="77777777" w:rsidTr="00F27370">
        <w:tc>
          <w:tcPr>
            <w:tcW w:w="2254" w:type="dxa"/>
          </w:tcPr>
          <w:p w14:paraId="2A580584"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Yes</w:t>
            </w:r>
          </w:p>
        </w:tc>
        <w:tc>
          <w:tcPr>
            <w:tcW w:w="612" w:type="dxa"/>
          </w:tcPr>
          <w:p w14:paraId="0DD853A0"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69</w:t>
            </w:r>
          </w:p>
        </w:tc>
        <w:tc>
          <w:tcPr>
            <w:tcW w:w="1387" w:type="dxa"/>
          </w:tcPr>
          <w:p w14:paraId="3F0CDD38"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52.3</w:t>
            </w:r>
          </w:p>
        </w:tc>
      </w:tr>
      <w:tr w:rsidR="001D5658" w:rsidRPr="008A4D87" w14:paraId="48FCCDB0" w14:textId="77777777" w:rsidTr="00F27370">
        <w:tc>
          <w:tcPr>
            <w:tcW w:w="2254" w:type="dxa"/>
          </w:tcPr>
          <w:p w14:paraId="7A64BD36"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No</w:t>
            </w:r>
          </w:p>
        </w:tc>
        <w:tc>
          <w:tcPr>
            <w:tcW w:w="612" w:type="dxa"/>
          </w:tcPr>
          <w:p w14:paraId="05BBB9EE"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63</w:t>
            </w:r>
          </w:p>
        </w:tc>
        <w:tc>
          <w:tcPr>
            <w:tcW w:w="1387" w:type="dxa"/>
          </w:tcPr>
          <w:p w14:paraId="0DD895F0"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47.7</w:t>
            </w:r>
          </w:p>
        </w:tc>
      </w:tr>
      <w:tr w:rsidR="001D5658" w:rsidRPr="008A4D87" w14:paraId="59DEB173" w14:textId="77777777" w:rsidTr="00F27370">
        <w:tc>
          <w:tcPr>
            <w:tcW w:w="2254" w:type="dxa"/>
          </w:tcPr>
          <w:p w14:paraId="256BA6F1"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General Knowledge</w:t>
            </w:r>
          </w:p>
        </w:tc>
        <w:tc>
          <w:tcPr>
            <w:tcW w:w="612" w:type="dxa"/>
          </w:tcPr>
          <w:p w14:paraId="2DF02266" w14:textId="77777777" w:rsidR="001D5658" w:rsidRPr="008A4D87" w:rsidRDefault="001D5658" w:rsidP="005C3CBF">
            <w:pPr>
              <w:jc w:val="both"/>
              <w:rPr>
                <w:rFonts w:ascii="Garamond" w:hAnsi="Garamond" w:cs="Times New Roman"/>
                <w:sz w:val="20"/>
                <w:szCs w:val="20"/>
                <w:lang w:val="en-GB"/>
              </w:rPr>
            </w:pPr>
          </w:p>
        </w:tc>
        <w:tc>
          <w:tcPr>
            <w:tcW w:w="1387" w:type="dxa"/>
          </w:tcPr>
          <w:p w14:paraId="70647B64" w14:textId="77777777" w:rsidR="001D5658" w:rsidRPr="008A4D87" w:rsidRDefault="001D5658" w:rsidP="005C3CBF">
            <w:pPr>
              <w:jc w:val="both"/>
              <w:rPr>
                <w:rFonts w:ascii="Garamond" w:hAnsi="Garamond" w:cs="Times New Roman"/>
                <w:sz w:val="20"/>
                <w:szCs w:val="20"/>
                <w:lang w:val="en-GB"/>
              </w:rPr>
            </w:pPr>
          </w:p>
        </w:tc>
      </w:tr>
      <w:tr w:rsidR="001D5658" w:rsidRPr="008A4D87" w14:paraId="16C486F5" w14:textId="77777777" w:rsidTr="00F27370">
        <w:tc>
          <w:tcPr>
            <w:tcW w:w="2254" w:type="dxa"/>
          </w:tcPr>
          <w:p w14:paraId="4F4A67DC"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Good</w:t>
            </w:r>
          </w:p>
        </w:tc>
        <w:tc>
          <w:tcPr>
            <w:tcW w:w="612" w:type="dxa"/>
          </w:tcPr>
          <w:p w14:paraId="747F5004"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111</w:t>
            </w:r>
          </w:p>
        </w:tc>
        <w:tc>
          <w:tcPr>
            <w:tcW w:w="1387" w:type="dxa"/>
          </w:tcPr>
          <w:p w14:paraId="532D9546"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69.6</w:t>
            </w:r>
          </w:p>
        </w:tc>
      </w:tr>
      <w:tr w:rsidR="001D5658" w:rsidRPr="008A4D87" w14:paraId="7963265A" w14:textId="77777777" w:rsidTr="00F27370">
        <w:tc>
          <w:tcPr>
            <w:tcW w:w="2254" w:type="dxa"/>
          </w:tcPr>
          <w:p w14:paraId="0C7A2765"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Poor</w:t>
            </w:r>
          </w:p>
        </w:tc>
        <w:tc>
          <w:tcPr>
            <w:tcW w:w="612" w:type="dxa"/>
          </w:tcPr>
          <w:p w14:paraId="4545FE9F"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21</w:t>
            </w:r>
          </w:p>
        </w:tc>
        <w:tc>
          <w:tcPr>
            <w:tcW w:w="1387" w:type="dxa"/>
          </w:tcPr>
          <w:p w14:paraId="2945E4B1"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30.4</w:t>
            </w:r>
          </w:p>
        </w:tc>
      </w:tr>
      <w:tr w:rsidR="001D5658" w:rsidRPr="008A4D87" w14:paraId="57347010" w14:textId="77777777" w:rsidTr="00F27370">
        <w:tc>
          <w:tcPr>
            <w:tcW w:w="2254" w:type="dxa"/>
          </w:tcPr>
          <w:p w14:paraId="6BC3328B"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Acceptance of Vasectomy</w:t>
            </w:r>
          </w:p>
        </w:tc>
        <w:tc>
          <w:tcPr>
            <w:tcW w:w="612" w:type="dxa"/>
          </w:tcPr>
          <w:p w14:paraId="3A76F542" w14:textId="77777777" w:rsidR="001D5658" w:rsidRPr="008A4D87" w:rsidRDefault="001D5658" w:rsidP="005C3CBF">
            <w:pPr>
              <w:jc w:val="both"/>
              <w:rPr>
                <w:rFonts w:ascii="Garamond" w:hAnsi="Garamond" w:cs="Times New Roman"/>
                <w:sz w:val="20"/>
                <w:szCs w:val="20"/>
                <w:lang w:val="en-GB"/>
              </w:rPr>
            </w:pPr>
          </w:p>
        </w:tc>
        <w:tc>
          <w:tcPr>
            <w:tcW w:w="1387" w:type="dxa"/>
          </w:tcPr>
          <w:p w14:paraId="00ABBB13" w14:textId="77777777" w:rsidR="001D5658" w:rsidRPr="008A4D87" w:rsidRDefault="001D5658" w:rsidP="005C3CBF">
            <w:pPr>
              <w:jc w:val="both"/>
              <w:rPr>
                <w:rFonts w:ascii="Garamond" w:hAnsi="Garamond" w:cs="Times New Roman"/>
                <w:sz w:val="20"/>
                <w:szCs w:val="20"/>
                <w:lang w:val="en-GB"/>
              </w:rPr>
            </w:pPr>
          </w:p>
        </w:tc>
      </w:tr>
      <w:tr w:rsidR="001D5658" w:rsidRPr="008A4D87" w14:paraId="23A75072" w14:textId="77777777" w:rsidTr="00F27370">
        <w:tc>
          <w:tcPr>
            <w:tcW w:w="2254" w:type="dxa"/>
          </w:tcPr>
          <w:p w14:paraId="11BBFD71"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Yes</w:t>
            </w:r>
          </w:p>
        </w:tc>
        <w:tc>
          <w:tcPr>
            <w:tcW w:w="612" w:type="dxa"/>
          </w:tcPr>
          <w:p w14:paraId="73F69F01"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33</w:t>
            </w:r>
          </w:p>
        </w:tc>
        <w:tc>
          <w:tcPr>
            <w:tcW w:w="1387" w:type="dxa"/>
          </w:tcPr>
          <w:p w14:paraId="573EEA17"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25</w:t>
            </w:r>
          </w:p>
        </w:tc>
      </w:tr>
      <w:tr w:rsidR="001D5658" w:rsidRPr="008A4D87" w14:paraId="627A8096" w14:textId="77777777" w:rsidTr="00F27370">
        <w:tc>
          <w:tcPr>
            <w:tcW w:w="2254" w:type="dxa"/>
          </w:tcPr>
          <w:p w14:paraId="64C5E1F4"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No</w:t>
            </w:r>
          </w:p>
        </w:tc>
        <w:tc>
          <w:tcPr>
            <w:tcW w:w="612" w:type="dxa"/>
          </w:tcPr>
          <w:p w14:paraId="167A44DB"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99</w:t>
            </w:r>
          </w:p>
        </w:tc>
        <w:tc>
          <w:tcPr>
            <w:tcW w:w="1387" w:type="dxa"/>
          </w:tcPr>
          <w:p w14:paraId="6BB038A8"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75</w:t>
            </w:r>
          </w:p>
        </w:tc>
      </w:tr>
    </w:tbl>
    <w:p w14:paraId="2DE3F52D" w14:textId="10A3E891" w:rsidR="00EA5ED6" w:rsidRPr="00EA5ED6" w:rsidRDefault="00EA5ED6" w:rsidP="001D5658">
      <w:pPr>
        <w:spacing w:line="259" w:lineRule="auto"/>
        <w:jc w:val="both"/>
        <w:rPr>
          <w:rFonts w:ascii="Garamond" w:hAnsi="Garamond"/>
          <w:bCs/>
          <w:iCs/>
          <w:sz w:val="20"/>
          <w:szCs w:val="20"/>
        </w:rPr>
      </w:pPr>
    </w:p>
    <w:p w14:paraId="7F39ED05" w14:textId="77777777" w:rsidR="001D5658" w:rsidRPr="008A4D87" w:rsidRDefault="001D5658" w:rsidP="001D5658">
      <w:pPr>
        <w:jc w:val="both"/>
        <w:rPr>
          <w:rFonts w:ascii="Garamond" w:hAnsi="Garamond" w:cs="Times New Roman"/>
          <w:sz w:val="20"/>
          <w:szCs w:val="20"/>
        </w:rPr>
      </w:pPr>
      <w:r w:rsidRPr="00F27370">
        <w:rPr>
          <w:rFonts w:ascii="Garamond" w:hAnsi="Garamond" w:cs="Times New Roman"/>
          <w:b/>
          <w:bCs/>
          <w:sz w:val="20"/>
          <w:szCs w:val="20"/>
        </w:rPr>
        <w:t>Table 3:</w:t>
      </w:r>
      <w:r w:rsidRPr="008A4D87">
        <w:rPr>
          <w:rFonts w:ascii="Garamond" w:hAnsi="Garamond" w:cs="Times New Roman"/>
          <w:sz w:val="20"/>
          <w:szCs w:val="20"/>
        </w:rPr>
        <w:t xml:space="preserve"> Relationship between Socio-demographic characteristics and acceptance of Vasectomy</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7"/>
        <w:gridCol w:w="612"/>
        <w:gridCol w:w="862"/>
        <w:gridCol w:w="867"/>
      </w:tblGrid>
      <w:tr w:rsidR="001D5658" w:rsidRPr="00F27370" w14:paraId="4CE5851E" w14:textId="77777777" w:rsidTr="00F27370">
        <w:tc>
          <w:tcPr>
            <w:tcW w:w="1917" w:type="dxa"/>
            <w:tcBorders>
              <w:top w:val="single" w:sz="4" w:space="0" w:color="auto"/>
              <w:bottom w:val="single" w:sz="4" w:space="0" w:color="auto"/>
            </w:tcBorders>
          </w:tcPr>
          <w:p w14:paraId="79D0A9A1" w14:textId="77777777" w:rsidR="001D5658" w:rsidRPr="00F27370" w:rsidRDefault="001D5658" w:rsidP="005C3CBF">
            <w:pPr>
              <w:jc w:val="both"/>
              <w:rPr>
                <w:rFonts w:ascii="Garamond" w:hAnsi="Garamond" w:cs="Times New Roman"/>
                <w:b/>
                <w:bCs/>
                <w:sz w:val="20"/>
                <w:szCs w:val="20"/>
              </w:rPr>
            </w:pPr>
            <w:r w:rsidRPr="00F27370">
              <w:rPr>
                <w:rFonts w:ascii="Garamond" w:hAnsi="Garamond" w:cs="Times New Roman"/>
                <w:b/>
                <w:bCs/>
                <w:sz w:val="20"/>
                <w:szCs w:val="20"/>
              </w:rPr>
              <w:t>Variable</w:t>
            </w:r>
          </w:p>
        </w:tc>
        <w:tc>
          <w:tcPr>
            <w:tcW w:w="612" w:type="dxa"/>
            <w:tcBorders>
              <w:top w:val="single" w:sz="4" w:space="0" w:color="auto"/>
              <w:bottom w:val="single" w:sz="4" w:space="0" w:color="auto"/>
            </w:tcBorders>
          </w:tcPr>
          <w:p w14:paraId="55088FBB" w14:textId="2FAE0385" w:rsidR="001D5658" w:rsidRPr="00F27370" w:rsidRDefault="001D5658" w:rsidP="005C3CBF">
            <w:pPr>
              <w:jc w:val="both"/>
              <w:rPr>
                <w:rFonts w:ascii="Garamond" w:hAnsi="Garamond" w:cs="Times New Roman"/>
                <w:b/>
                <w:bCs/>
                <w:sz w:val="20"/>
                <w:szCs w:val="20"/>
              </w:rPr>
            </w:pPr>
            <w:r w:rsidRPr="00F27370">
              <w:rPr>
                <w:rFonts w:ascii="Garamond" w:hAnsi="Garamond" w:cs="Times New Roman"/>
                <w:b/>
                <w:bCs/>
                <w:sz w:val="20"/>
                <w:szCs w:val="20"/>
              </w:rPr>
              <w:t>Freq</w:t>
            </w:r>
          </w:p>
        </w:tc>
        <w:tc>
          <w:tcPr>
            <w:tcW w:w="862" w:type="dxa"/>
            <w:tcBorders>
              <w:top w:val="single" w:sz="4" w:space="0" w:color="auto"/>
              <w:bottom w:val="single" w:sz="4" w:space="0" w:color="auto"/>
            </w:tcBorders>
          </w:tcPr>
          <w:p w14:paraId="447ED7B8" w14:textId="77777777" w:rsidR="001D5658" w:rsidRPr="00F27370" w:rsidRDefault="001D5658" w:rsidP="005C3CBF">
            <w:pPr>
              <w:jc w:val="both"/>
              <w:rPr>
                <w:rFonts w:ascii="Garamond" w:hAnsi="Garamond" w:cs="Times New Roman"/>
                <w:b/>
                <w:bCs/>
                <w:sz w:val="20"/>
                <w:szCs w:val="20"/>
              </w:rPr>
            </w:pPr>
            <w:r w:rsidRPr="00F27370">
              <w:rPr>
                <w:rFonts w:ascii="Garamond" w:hAnsi="Garamond" w:cs="Times New Roman"/>
                <w:b/>
                <w:bCs/>
                <w:sz w:val="20"/>
                <w:szCs w:val="20"/>
              </w:rPr>
              <w:t>Percent</w:t>
            </w:r>
          </w:p>
        </w:tc>
        <w:tc>
          <w:tcPr>
            <w:tcW w:w="867" w:type="dxa"/>
            <w:tcBorders>
              <w:top w:val="single" w:sz="4" w:space="0" w:color="auto"/>
              <w:bottom w:val="single" w:sz="4" w:space="0" w:color="auto"/>
            </w:tcBorders>
          </w:tcPr>
          <w:p w14:paraId="51267F11" w14:textId="3F7C97A9" w:rsidR="001D5658" w:rsidRPr="00F27370" w:rsidRDefault="001D5658" w:rsidP="005C3CBF">
            <w:pPr>
              <w:jc w:val="both"/>
              <w:rPr>
                <w:rFonts w:ascii="Garamond" w:hAnsi="Garamond" w:cs="Times New Roman"/>
                <w:b/>
                <w:bCs/>
                <w:sz w:val="20"/>
                <w:szCs w:val="20"/>
              </w:rPr>
            </w:pPr>
            <w:r w:rsidRPr="00F27370">
              <w:rPr>
                <w:rFonts w:ascii="Garamond" w:hAnsi="Garamond" w:cs="Times New Roman"/>
                <w:b/>
                <w:bCs/>
                <w:sz w:val="20"/>
                <w:szCs w:val="20"/>
              </w:rPr>
              <w:t>p-value</w:t>
            </w:r>
          </w:p>
        </w:tc>
      </w:tr>
      <w:tr w:rsidR="001D5658" w:rsidRPr="008A4D87" w14:paraId="0E6D2694" w14:textId="77777777" w:rsidTr="00F27370">
        <w:tc>
          <w:tcPr>
            <w:tcW w:w="3391" w:type="dxa"/>
            <w:gridSpan w:val="3"/>
            <w:tcBorders>
              <w:top w:val="single" w:sz="4" w:space="0" w:color="auto"/>
            </w:tcBorders>
          </w:tcPr>
          <w:p w14:paraId="1C7FBE23" w14:textId="47B34402"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*No of Children</w:t>
            </w:r>
          </w:p>
        </w:tc>
        <w:tc>
          <w:tcPr>
            <w:tcW w:w="867" w:type="dxa"/>
            <w:vMerge w:val="restart"/>
            <w:tcBorders>
              <w:top w:val="single" w:sz="4" w:space="0" w:color="auto"/>
            </w:tcBorders>
          </w:tcPr>
          <w:p w14:paraId="6BAE07C6"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lang w:val="en-GB"/>
              </w:rPr>
              <w:t xml:space="preserve"> 0.032*</w:t>
            </w:r>
          </w:p>
        </w:tc>
      </w:tr>
      <w:tr w:rsidR="001D5658" w:rsidRPr="008A4D87" w14:paraId="07C93529" w14:textId="77777777" w:rsidTr="00F27370">
        <w:tc>
          <w:tcPr>
            <w:tcW w:w="1917" w:type="dxa"/>
          </w:tcPr>
          <w:p w14:paraId="0C6DA19C"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0-4</w:t>
            </w:r>
          </w:p>
        </w:tc>
        <w:tc>
          <w:tcPr>
            <w:tcW w:w="612" w:type="dxa"/>
          </w:tcPr>
          <w:p w14:paraId="64DD86BB"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106</w:t>
            </w:r>
          </w:p>
        </w:tc>
        <w:tc>
          <w:tcPr>
            <w:tcW w:w="862" w:type="dxa"/>
          </w:tcPr>
          <w:p w14:paraId="2186A274"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67.5</w:t>
            </w:r>
          </w:p>
        </w:tc>
        <w:tc>
          <w:tcPr>
            <w:tcW w:w="867" w:type="dxa"/>
            <w:vMerge/>
          </w:tcPr>
          <w:p w14:paraId="451312E8" w14:textId="77777777" w:rsidR="001D5658" w:rsidRPr="008A4D87" w:rsidRDefault="001D5658" w:rsidP="005C3CBF">
            <w:pPr>
              <w:jc w:val="both"/>
              <w:rPr>
                <w:rFonts w:ascii="Garamond" w:hAnsi="Garamond" w:cs="Times New Roman"/>
                <w:sz w:val="20"/>
                <w:szCs w:val="20"/>
                <w:lang w:val="en-GB"/>
              </w:rPr>
            </w:pPr>
          </w:p>
        </w:tc>
      </w:tr>
      <w:tr w:rsidR="001D5658" w:rsidRPr="008A4D87" w14:paraId="25A0576D" w14:textId="77777777" w:rsidTr="00F27370">
        <w:tc>
          <w:tcPr>
            <w:tcW w:w="1917" w:type="dxa"/>
          </w:tcPr>
          <w:p w14:paraId="4D09286E"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5-9</w:t>
            </w:r>
          </w:p>
        </w:tc>
        <w:tc>
          <w:tcPr>
            <w:tcW w:w="612" w:type="dxa"/>
          </w:tcPr>
          <w:p w14:paraId="7360E930"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40</w:t>
            </w:r>
          </w:p>
        </w:tc>
        <w:tc>
          <w:tcPr>
            <w:tcW w:w="862" w:type="dxa"/>
          </w:tcPr>
          <w:p w14:paraId="67DEBF7C"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26.8</w:t>
            </w:r>
          </w:p>
        </w:tc>
        <w:tc>
          <w:tcPr>
            <w:tcW w:w="867" w:type="dxa"/>
            <w:vMerge/>
          </w:tcPr>
          <w:p w14:paraId="6764EB36" w14:textId="77777777" w:rsidR="001D5658" w:rsidRPr="008A4D87" w:rsidRDefault="001D5658" w:rsidP="005C3CBF">
            <w:pPr>
              <w:jc w:val="both"/>
              <w:rPr>
                <w:rFonts w:ascii="Garamond" w:hAnsi="Garamond" w:cs="Times New Roman"/>
                <w:sz w:val="20"/>
                <w:szCs w:val="20"/>
                <w:lang w:val="en-GB"/>
              </w:rPr>
            </w:pPr>
          </w:p>
        </w:tc>
      </w:tr>
      <w:tr w:rsidR="001D5658" w:rsidRPr="008A4D87" w14:paraId="1F88AB9F" w14:textId="77777777" w:rsidTr="00F27370">
        <w:tc>
          <w:tcPr>
            <w:tcW w:w="1917" w:type="dxa"/>
          </w:tcPr>
          <w:p w14:paraId="1346BE27"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≥10</w:t>
            </w:r>
          </w:p>
        </w:tc>
        <w:tc>
          <w:tcPr>
            <w:tcW w:w="612" w:type="dxa"/>
          </w:tcPr>
          <w:p w14:paraId="1BF99192"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9</w:t>
            </w:r>
          </w:p>
        </w:tc>
        <w:tc>
          <w:tcPr>
            <w:tcW w:w="862" w:type="dxa"/>
          </w:tcPr>
          <w:p w14:paraId="505258BE"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5.7</w:t>
            </w:r>
          </w:p>
        </w:tc>
        <w:tc>
          <w:tcPr>
            <w:tcW w:w="867" w:type="dxa"/>
            <w:vMerge/>
          </w:tcPr>
          <w:p w14:paraId="02234E8A" w14:textId="77777777" w:rsidR="001D5658" w:rsidRPr="008A4D87" w:rsidRDefault="001D5658" w:rsidP="005C3CBF">
            <w:pPr>
              <w:jc w:val="both"/>
              <w:rPr>
                <w:rFonts w:ascii="Garamond" w:hAnsi="Garamond" w:cs="Times New Roman"/>
                <w:sz w:val="20"/>
                <w:szCs w:val="20"/>
                <w:lang w:val="en-GB"/>
              </w:rPr>
            </w:pPr>
          </w:p>
        </w:tc>
      </w:tr>
      <w:tr w:rsidR="001D5658" w:rsidRPr="008A4D87" w14:paraId="1266DDA6" w14:textId="77777777" w:rsidTr="00F27370">
        <w:tc>
          <w:tcPr>
            <w:tcW w:w="3391" w:type="dxa"/>
            <w:gridSpan w:val="3"/>
          </w:tcPr>
          <w:p w14:paraId="5C9F0980" w14:textId="14CDFAD4"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Completion of Family size</w:t>
            </w:r>
          </w:p>
        </w:tc>
        <w:tc>
          <w:tcPr>
            <w:tcW w:w="867" w:type="dxa"/>
            <w:vMerge w:val="restart"/>
          </w:tcPr>
          <w:p w14:paraId="5C3C5A73"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0.063</w:t>
            </w:r>
          </w:p>
        </w:tc>
      </w:tr>
      <w:tr w:rsidR="001D5658" w:rsidRPr="008A4D87" w14:paraId="51EFA0C5" w14:textId="77777777" w:rsidTr="00F27370">
        <w:tc>
          <w:tcPr>
            <w:tcW w:w="1917" w:type="dxa"/>
          </w:tcPr>
          <w:p w14:paraId="0F51E40D"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No</w:t>
            </w:r>
          </w:p>
        </w:tc>
        <w:tc>
          <w:tcPr>
            <w:tcW w:w="612" w:type="dxa"/>
          </w:tcPr>
          <w:p w14:paraId="53A689C8"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131</w:t>
            </w:r>
          </w:p>
        </w:tc>
        <w:tc>
          <w:tcPr>
            <w:tcW w:w="862" w:type="dxa"/>
          </w:tcPr>
          <w:p w14:paraId="3700AD4D"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83.4</w:t>
            </w:r>
          </w:p>
        </w:tc>
        <w:tc>
          <w:tcPr>
            <w:tcW w:w="867" w:type="dxa"/>
            <w:vMerge/>
          </w:tcPr>
          <w:p w14:paraId="30052F2D" w14:textId="77777777" w:rsidR="001D5658" w:rsidRPr="008A4D87" w:rsidRDefault="001D5658" w:rsidP="005C3CBF">
            <w:pPr>
              <w:jc w:val="both"/>
              <w:rPr>
                <w:rFonts w:ascii="Garamond" w:hAnsi="Garamond" w:cs="Times New Roman"/>
                <w:sz w:val="20"/>
                <w:szCs w:val="20"/>
              </w:rPr>
            </w:pPr>
          </w:p>
        </w:tc>
      </w:tr>
      <w:tr w:rsidR="001D5658" w:rsidRPr="008A4D87" w14:paraId="750E5C72" w14:textId="77777777" w:rsidTr="00F27370">
        <w:tc>
          <w:tcPr>
            <w:tcW w:w="1917" w:type="dxa"/>
          </w:tcPr>
          <w:p w14:paraId="70F79415"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Yes</w:t>
            </w:r>
          </w:p>
        </w:tc>
        <w:tc>
          <w:tcPr>
            <w:tcW w:w="612" w:type="dxa"/>
          </w:tcPr>
          <w:p w14:paraId="64F8E6C2"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26</w:t>
            </w:r>
          </w:p>
        </w:tc>
        <w:tc>
          <w:tcPr>
            <w:tcW w:w="862" w:type="dxa"/>
          </w:tcPr>
          <w:p w14:paraId="3BB9875B"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16.6</w:t>
            </w:r>
          </w:p>
        </w:tc>
        <w:tc>
          <w:tcPr>
            <w:tcW w:w="867" w:type="dxa"/>
            <w:vMerge/>
          </w:tcPr>
          <w:p w14:paraId="578A7098" w14:textId="77777777" w:rsidR="001D5658" w:rsidRPr="008A4D87" w:rsidRDefault="001D5658" w:rsidP="005C3CBF">
            <w:pPr>
              <w:jc w:val="both"/>
              <w:rPr>
                <w:rFonts w:ascii="Garamond" w:hAnsi="Garamond" w:cs="Times New Roman"/>
                <w:sz w:val="20"/>
                <w:szCs w:val="20"/>
              </w:rPr>
            </w:pPr>
          </w:p>
        </w:tc>
      </w:tr>
      <w:tr w:rsidR="001D5658" w:rsidRPr="008A4D87" w14:paraId="230DBDAC" w14:textId="77777777" w:rsidTr="00F27370">
        <w:tc>
          <w:tcPr>
            <w:tcW w:w="3391" w:type="dxa"/>
            <w:gridSpan w:val="3"/>
          </w:tcPr>
          <w:p w14:paraId="477527B7" w14:textId="5219FA66"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Religion</w:t>
            </w:r>
          </w:p>
        </w:tc>
        <w:tc>
          <w:tcPr>
            <w:tcW w:w="867" w:type="dxa"/>
            <w:vMerge w:val="restart"/>
          </w:tcPr>
          <w:p w14:paraId="74816507"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0.716</w:t>
            </w:r>
          </w:p>
        </w:tc>
      </w:tr>
      <w:tr w:rsidR="001D5658" w:rsidRPr="008A4D87" w14:paraId="16D89FED" w14:textId="77777777" w:rsidTr="00F27370">
        <w:tc>
          <w:tcPr>
            <w:tcW w:w="1917" w:type="dxa"/>
          </w:tcPr>
          <w:p w14:paraId="61323A30"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lang w:val="en-GB"/>
              </w:rPr>
              <w:t>Islam</w:t>
            </w:r>
          </w:p>
        </w:tc>
        <w:tc>
          <w:tcPr>
            <w:tcW w:w="612" w:type="dxa"/>
          </w:tcPr>
          <w:p w14:paraId="5EEF20F2" w14:textId="77777777" w:rsidR="001D5658" w:rsidRPr="008A4D87" w:rsidRDefault="001D5658" w:rsidP="005C3CBF">
            <w:pPr>
              <w:jc w:val="both"/>
              <w:rPr>
                <w:rFonts w:ascii="Garamond" w:hAnsi="Garamond" w:cs="Times New Roman"/>
                <w:sz w:val="20"/>
                <w:szCs w:val="20"/>
                <w:lang w:val="en-GB"/>
              </w:rPr>
            </w:pPr>
            <w:r w:rsidRPr="008A4D87">
              <w:rPr>
                <w:rFonts w:ascii="Garamond" w:hAnsi="Garamond" w:cs="Times New Roman"/>
                <w:sz w:val="20"/>
                <w:szCs w:val="20"/>
                <w:lang w:val="en-GB"/>
              </w:rPr>
              <w:t>121</w:t>
            </w:r>
          </w:p>
        </w:tc>
        <w:tc>
          <w:tcPr>
            <w:tcW w:w="862" w:type="dxa"/>
          </w:tcPr>
          <w:p w14:paraId="16CFD821"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77.1</w:t>
            </w:r>
          </w:p>
        </w:tc>
        <w:tc>
          <w:tcPr>
            <w:tcW w:w="867" w:type="dxa"/>
            <w:vMerge/>
          </w:tcPr>
          <w:p w14:paraId="3EA33943" w14:textId="77777777" w:rsidR="001D5658" w:rsidRPr="008A4D87" w:rsidRDefault="001D5658" w:rsidP="005C3CBF">
            <w:pPr>
              <w:jc w:val="both"/>
              <w:rPr>
                <w:rFonts w:ascii="Garamond" w:hAnsi="Garamond" w:cs="Times New Roman"/>
                <w:sz w:val="20"/>
                <w:szCs w:val="20"/>
              </w:rPr>
            </w:pPr>
          </w:p>
        </w:tc>
      </w:tr>
      <w:tr w:rsidR="001D5658" w:rsidRPr="008A4D87" w14:paraId="5397122B" w14:textId="77777777" w:rsidTr="00F27370">
        <w:tc>
          <w:tcPr>
            <w:tcW w:w="1917" w:type="dxa"/>
            <w:tcBorders>
              <w:bottom w:val="single" w:sz="4" w:space="0" w:color="auto"/>
            </w:tcBorders>
          </w:tcPr>
          <w:p w14:paraId="0F7BFFBF"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lang w:val="en-GB"/>
              </w:rPr>
              <w:t>Christianity</w:t>
            </w:r>
          </w:p>
        </w:tc>
        <w:tc>
          <w:tcPr>
            <w:tcW w:w="612" w:type="dxa"/>
            <w:tcBorders>
              <w:bottom w:val="single" w:sz="4" w:space="0" w:color="auto"/>
            </w:tcBorders>
          </w:tcPr>
          <w:p w14:paraId="230F0227"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36</w:t>
            </w:r>
          </w:p>
        </w:tc>
        <w:tc>
          <w:tcPr>
            <w:tcW w:w="862" w:type="dxa"/>
            <w:tcBorders>
              <w:bottom w:val="single" w:sz="4" w:space="0" w:color="auto"/>
            </w:tcBorders>
          </w:tcPr>
          <w:p w14:paraId="11D25BC0" w14:textId="77777777" w:rsidR="001D5658" w:rsidRPr="008A4D87" w:rsidRDefault="001D5658" w:rsidP="005C3CBF">
            <w:pPr>
              <w:jc w:val="both"/>
              <w:rPr>
                <w:rFonts w:ascii="Garamond" w:hAnsi="Garamond" w:cs="Times New Roman"/>
                <w:sz w:val="20"/>
                <w:szCs w:val="20"/>
              </w:rPr>
            </w:pPr>
            <w:r w:rsidRPr="008A4D87">
              <w:rPr>
                <w:rFonts w:ascii="Garamond" w:hAnsi="Garamond" w:cs="Times New Roman"/>
                <w:sz w:val="20"/>
                <w:szCs w:val="20"/>
              </w:rPr>
              <w:t>22.9</w:t>
            </w:r>
          </w:p>
        </w:tc>
        <w:tc>
          <w:tcPr>
            <w:tcW w:w="867" w:type="dxa"/>
            <w:vMerge/>
            <w:tcBorders>
              <w:bottom w:val="single" w:sz="4" w:space="0" w:color="auto"/>
            </w:tcBorders>
          </w:tcPr>
          <w:p w14:paraId="4E169676" w14:textId="77777777" w:rsidR="001D5658" w:rsidRPr="008A4D87" w:rsidRDefault="001D5658" w:rsidP="005C3CBF">
            <w:pPr>
              <w:jc w:val="both"/>
              <w:rPr>
                <w:rFonts w:ascii="Garamond" w:hAnsi="Garamond" w:cs="Times New Roman"/>
                <w:sz w:val="20"/>
                <w:szCs w:val="20"/>
              </w:rPr>
            </w:pPr>
          </w:p>
        </w:tc>
      </w:tr>
    </w:tbl>
    <w:p w14:paraId="1D417F1D" w14:textId="77777777" w:rsidR="00EA5ED6" w:rsidRPr="00EA5ED6" w:rsidRDefault="00EA5ED6" w:rsidP="00EA5ED6">
      <w:pPr>
        <w:spacing w:line="259" w:lineRule="auto"/>
        <w:jc w:val="both"/>
        <w:rPr>
          <w:rFonts w:ascii="Garamond" w:hAnsi="Garamond"/>
          <w:bCs/>
          <w:iCs/>
          <w:sz w:val="20"/>
          <w:szCs w:val="20"/>
        </w:rPr>
      </w:pPr>
    </w:p>
    <w:p w14:paraId="7B0FC4A8" w14:textId="77777777" w:rsidR="00F27370" w:rsidRDefault="00F27370" w:rsidP="00EA5ED6">
      <w:pPr>
        <w:spacing w:line="259" w:lineRule="auto"/>
        <w:jc w:val="both"/>
        <w:rPr>
          <w:rFonts w:ascii="Garamond" w:hAnsi="Garamond"/>
          <w:bCs/>
          <w:iCs/>
          <w:sz w:val="20"/>
          <w:szCs w:val="20"/>
        </w:rPr>
        <w:sectPr w:rsidR="00F27370" w:rsidSect="00F27370">
          <w:type w:val="continuous"/>
          <w:pgSz w:w="12240" w:h="15840"/>
          <w:pgMar w:top="1440" w:right="1440" w:bottom="1440" w:left="1440" w:header="720" w:footer="720" w:gutter="0"/>
          <w:cols w:num="2" w:space="720"/>
          <w:titlePg/>
          <w:docGrid w:linePitch="360"/>
        </w:sectPr>
      </w:pPr>
    </w:p>
    <w:p w14:paraId="7208DF23" w14:textId="77777777" w:rsidR="00740306" w:rsidRDefault="00740306" w:rsidP="007A1526">
      <w:pPr>
        <w:spacing w:line="259" w:lineRule="auto"/>
        <w:jc w:val="both"/>
        <w:rPr>
          <w:rFonts w:ascii="Garamond" w:hAnsi="Garamond"/>
          <w:bCs/>
          <w:iCs/>
          <w:sz w:val="20"/>
          <w:szCs w:val="20"/>
        </w:rPr>
      </w:pPr>
    </w:p>
    <w:bookmarkEnd w:id="9"/>
    <w:p w14:paraId="40BCA8A1" w14:textId="77777777" w:rsidR="00740306" w:rsidRDefault="00740306" w:rsidP="007A1526">
      <w:pPr>
        <w:spacing w:line="259" w:lineRule="auto"/>
        <w:jc w:val="both"/>
        <w:rPr>
          <w:rFonts w:ascii="Garamond" w:hAnsi="Garamond"/>
          <w:bCs/>
          <w:iCs/>
          <w:sz w:val="20"/>
          <w:szCs w:val="20"/>
        </w:rPr>
        <w:sectPr w:rsidR="00740306" w:rsidSect="00F27370">
          <w:type w:val="continuous"/>
          <w:pgSz w:w="12240" w:h="15840"/>
          <w:pgMar w:top="1440" w:right="1440" w:bottom="1440" w:left="1440" w:header="720" w:footer="720" w:gutter="0"/>
          <w:cols w:space="720"/>
          <w:titlePg/>
          <w:docGrid w:linePitch="360"/>
        </w:sectPr>
      </w:pPr>
    </w:p>
    <w:p w14:paraId="3022486E" w14:textId="5615BD94" w:rsidR="00740306" w:rsidRPr="00211408" w:rsidRDefault="00211408" w:rsidP="00740306">
      <w:pPr>
        <w:spacing w:line="259" w:lineRule="auto"/>
        <w:jc w:val="both"/>
        <w:rPr>
          <w:rFonts w:ascii="Garamond" w:hAnsi="Garamond"/>
          <w:b/>
          <w:bCs/>
          <w:iCs/>
          <w:sz w:val="22"/>
          <w:szCs w:val="22"/>
        </w:rPr>
      </w:pPr>
      <w:r w:rsidRPr="00211408">
        <w:rPr>
          <w:rFonts w:ascii="Garamond" w:hAnsi="Garamond"/>
          <w:b/>
          <w:bCs/>
          <w:iCs/>
          <w:sz w:val="22"/>
          <w:szCs w:val="22"/>
        </w:rPr>
        <w:t>DISCUSSION</w:t>
      </w:r>
    </w:p>
    <w:p w14:paraId="2397B5E9" w14:textId="5A040E45" w:rsidR="006A6DD5" w:rsidRPr="00B21794" w:rsidRDefault="00740306" w:rsidP="00740306">
      <w:pPr>
        <w:spacing w:line="259" w:lineRule="auto"/>
        <w:jc w:val="both"/>
        <w:rPr>
          <w:rFonts w:ascii="Garamond" w:hAnsi="Garamond"/>
          <w:bCs/>
          <w:iCs/>
          <w:sz w:val="20"/>
          <w:szCs w:val="20"/>
          <w:lang w:val="en-GB"/>
        </w:rPr>
      </w:pPr>
      <w:r w:rsidRPr="00740306">
        <w:rPr>
          <w:rFonts w:ascii="Garamond" w:hAnsi="Garamond"/>
          <w:bCs/>
          <w:iCs/>
          <w:sz w:val="20"/>
          <w:szCs w:val="20"/>
        </w:rPr>
        <w:t xml:space="preserve">This research revealed a high level of awareness of vasectomy and good knowledge of vasectomy as a method of contraception among male staff of Ahmadu Bello University Teaching Hospital, Zaria. However, awareness of the availability of vasectomy services was low; furthermore, willingness to accept vasectomy as a method of contraception was found to be even lower.  </w:t>
      </w:r>
    </w:p>
    <w:p w14:paraId="0419C131" w14:textId="68A45537" w:rsidR="006A6DD5" w:rsidRDefault="00740306" w:rsidP="00740306">
      <w:pPr>
        <w:spacing w:line="259" w:lineRule="auto"/>
        <w:jc w:val="both"/>
        <w:rPr>
          <w:rFonts w:ascii="Garamond" w:hAnsi="Garamond"/>
          <w:bCs/>
          <w:iCs/>
          <w:sz w:val="20"/>
          <w:szCs w:val="20"/>
        </w:rPr>
      </w:pPr>
      <w:r w:rsidRPr="00740306">
        <w:rPr>
          <w:rFonts w:ascii="Garamond" w:hAnsi="Garamond"/>
          <w:bCs/>
          <w:iCs/>
          <w:sz w:val="20"/>
          <w:szCs w:val="20"/>
        </w:rPr>
        <w:t>Majority of the men studied were between 30-49 years, with a mean age of 39.53 ± 9.20 standard deviation, which corresponds to findings in previous studies.</w:t>
      </w:r>
      <w:r w:rsidRPr="00740306">
        <w:rPr>
          <w:rFonts w:ascii="Garamond" w:hAnsi="Garamond"/>
          <w:bCs/>
          <w:iCs/>
          <w:sz w:val="20"/>
          <w:szCs w:val="20"/>
          <w:vertAlign w:val="superscript"/>
        </w:rPr>
        <w:t>6</w:t>
      </w:r>
      <w:r w:rsidRPr="00740306">
        <w:rPr>
          <w:rFonts w:ascii="Garamond" w:hAnsi="Garamond"/>
          <w:bCs/>
          <w:iCs/>
          <w:sz w:val="20"/>
          <w:szCs w:val="20"/>
        </w:rPr>
        <w:t xml:space="preserve"> Majority of them (75.1%) were currently in a marriage relationship, as found in other studies.</w:t>
      </w:r>
      <w:r w:rsidRPr="00740306">
        <w:rPr>
          <w:rFonts w:ascii="Garamond" w:hAnsi="Garamond"/>
          <w:bCs/>
          <w:iCs/>
          <w:sz w:val="20"/>
          <w:szCs w:val="20"/>
          <w:vertAlign w:val="superscript"/>
        </w:rPr>
        <w:t xml:space="preserve">7,8 </w:t>
      </w:r>
      <w:r w:rsidRPr="00740306">
        <w:rPr>
          <w:rFonts w:ascii="Garamond" w:hAnsi="Garamond"/>
          <w:bCs/>
          <w:iCs/>
          <w:sz w:val="20"/>
          <w:szCs w:val="20"/>
        </w:rPr>
        <w:t xml:space="preserve"> Medical doctors constitute the majority of the profession, also in agreement with studies done in Ghana.</w:t>
      </w:r>
      <w:r w:rsidRPr="00740306">
        <w:rPr>
          <w:rFonts w:ascii="Garamond" w:hAnsi="Garamond"/>
          <w:bCs/>
          <w:iCs/>
          <w:sz w:val="20"/>
          <w:szCs w:val="20"/>
          <w:vertAlign w:val="superscript"/>
        </w:rPr>
        <w:t>5</w:t>
      </w:r>
      <w:r w:rsidRPr="00740306">
        <w:rPr>
          <w:rFonts w:ascii="Garamond" w:hAnsi="Garamond"/>
          <w:bCs/>
          <w:iCs/>
          <w:sz w:val="20"/>
          <w:szCs w:val="20"/>
        </w:rPr>
        <w:t xml:space="preserve"> This is in contrast to other studies where women attending antenatal clinics were the respondents in Jos, Ilorin and India, respectively.</w:t>
      </w:r>
      <w:r w:rsidRPr="00740306">
        <w:rPr>
          <w:rFonts w:ascii="Garamond" w:hAnsi="Garamond"/>
          <w:bCs/>
          <w:iCs/>
          <w:sz w:val="20"/>
          <w:szCs w:val="20"/>
          <w:vertAlign w:val="superscript"/>
        </w:rPr>
        <w:t xml:space="preserve">2,7,8 </w:t>
      </w:r>
      <w:r w:rsidRPr="00740306">
        <w:rPr>
          <w:rFonts w:ascii="Garamond" w:hAnsi="Garamond"/>
          <w:bCs/>
          <w:iCs/>
          <w:sz w:val="20"/>
          <w:szCs w:val="20"/>
        </w:rPr>
        <w:t xml:space="preserve"> While most of the respondents were Christians in the previous studies, this study found Islam to be the major religion of the respondents. This is not surprising as this study was done in the Northern part of Nigeria with a large population of Muslims.</w:t>
      </w:r>
    </w:p>
    <w:p w14:paraId="65CE5931" w14:textId="58D1A38E" w:rsidR="00740306" w:rsidRPr="00740306" w:rsidRDefault="00740306" w:rsidP="00740306">
      <w:pPr>
        <w:spacing w:line="259" w:lineRule="auto"/>
        <w:jc w:val="both"/>
        <w:rPr>
          <w:rFonts w:ascii="Garamond" w:hAnsi="Garamond"/>
          <w:bCs/>
          <w:iCs/>
          <w:sz w:val="20"/>
          <w:szCs w:val="20"/>
        </w:rPr>
      </w:pPr>
      <w:r w:rsidRPr="00740306">
        <w:rPr>
          <w:rFonts w:ascii="Garamond" w:hAnsi="Garamond"/>
          <w:bCs/>
          <w:iCs/>
          <w:sz w:val="20"/>
          <w:szCs w:val="20"/>
        </w:rPr>
        <w:t>Earlier studies</w:t>
      </w:r>
      <w:r w:rsidRPr="00740306">
        <w:rPr>
          <w:rFonts w:ascii="Garamond" w:hAnsi="Garamond"/>
          <w:bCs/>
          <w:iCs/>
          <w:sz w:val="20"/>
          <w:szCs w:val="20"/>
          <w:vertAlign w:val="superscript"/>
        </w:rPr>
        <w:t xml:space="preserve"> </w:t>
      </w:r>
      <w:r w:rsidRPr="00740306">
        <w:rPr>
          <w:rFonts w:ascii="Garamond" w:hAnsi="Garamond"/>
          <w:bCs/>
          <w:iCs/>
          <w:sz w:val="20"/>
          <w:szCs w:val="20"/>
        </w:rPr>
        <w:t>on Vasectomy amongst health care workers and those amongst antenatal attendees in India</w:t>
      </w:r>
      <w:r w:rsidRPr="00740306">
        <w:rPr>
          <w:rFonts w:ascii="Garamond" w:hAnsi="Garamond"/>
          <w:bCs/>
          <w:iCs/>
          <w:sz w:val="20"/>
          <w:szCs w:val="20"/>
          <w:vertAlign w:val="superscript"/>
        </w:rPr>
        <w:t>8</w:t>
      </w:r>
      <w:r w:rsidRPr="00740306">
        <w:rPr>
          <w:rFonts w:ascii="Garamond" w:hAnsi="Garamond"/>
          <w:bCs/>
          <w:iCs/>
          <w:sz w:val="20"/>
          <w:szCs w:val="20"/>
        </w:rPr>
        <w:t xml:space="preserve"> have reported high levels of awareness and knowledge.</w:t>
      </w:r>
      <w:r w:rsidRPr="00740306">
        <w:rPr>
          <w:rFonts w:ascii="Garamond" w:hAnsi="Garamond"/>
          <w:bCs/>
          <w:iCs/>
          <w:sz w:val="20"/>
          <w:szCs w:val="20"/>
          <w:vertAlign w:val="superscript"/>
        </w:rPr>
        <w:t>5,8</w:t>
      </w:r>
      <w:r w:rsidRPr="00740306">
        <w:rPr>
          <w:rFonts w:ascii="Garamond" w:hAnsi="Garamond"/>
          <w:bCs/>
          <w:iCs/>
          <w:sz w:val="20"/>
          <w:szCs w:val="20"/>
        </w:rPr>
        <w:t xml:space="preserve"> However, this is not the same in Nigeria, where studies reported low levels of awareness and knowledge.</w:t>
      </w:r>
      <w:r w:rsidRPr="00740306">
        <w:rPr>
          <w:rFonts w:ascii="Garamond" w:hAnsi="Garamond"/>
          <w:bCs/>
          <w:iCs/>
          <w:sz w:val="20"/>
          <w:szCs w:val="20"/>
          <w:vertAlign w:val="superscript"/>
        </w:rPr>
        <w:t>2,6,9-11</w:t>
      </w:r>
      <w:r w:rsidRPr="00740306">
        <w:rPr>
          <w:rFonts w:ascii="Garamond" w:hAnsi="Garamond"/>
          <w:bCs/>
          <w:iCs/>
          <w:sz w:val="20"/>
          <w:szCs w:val="20"/>
        </w:rPr>
        <w:t xml:space="preserve"> This is in keeping with the lower literacy rate amongst Women in Nigeria, NDHS 2023.</w:t>
      </w:r>
      <w:r w:rsidRPr="00740306">
        <w:rPr>
          <w:rFonts w:ascii="Garamond" w:hAnsi="Garamond"/>
          <w:bCs/>
          <w:iCs/>
          <w:sz w:val="20"/>
          <w:szCs w:val="20"/>
          <w:vertAlign w:val="superscript"/>
        </w:rPr>
        <w:t>12</w:t>
      </w:r>
    </w:p>
    <w:p w14:paraId="5AC428F6" w14:textId="4F13B749" w:rsidR="00740306" w:rsidRPr="00B21794" w:rsidRDefault="00740306" w:rsidP="00740306">
      <w:pPr>
        <w:spacing w:line="259" w:lineRule="auto"/>
        <w:jc w:val="both"/>
        <w:rPr>
          <w:rFonts w:ascii="Garamond" w:hAnsi="Garamond"/>
          <w:bCs/>
          <w:iCs/>
          <w:sz w:val="20"/>
          <w:szCs w:val="20"/>
          <w:lang w:val="en-GB"/>
        </w:rPr>
      </w:pPr>
      <w:r w:rsidRPr="00740306">
        <w:rPr>
          <w:rFonts w:ascii="Garamond" w:hAnsi="Garamond"/>
          <w:bCs/>
          <w:iCs/>
          <w:sz w:val="20"/>
          <w:szCs w:val="20"/>
          <w:lang w:val="en-GB"/>
        </w:rPr>
        <w:t xml:space="preserve">The </w:t>
      </w:r>
      <w:r w:rsidRPr="00740306">
        <w:rPr>
          <w:rFonts w:ascii="Garamond" w:hAnsi="Garamond"/>
          <w:bCs/>
          <w:iCs/>
          <w:sz w:val="20"/>
          <w:szCs w:val="20"/>
        </w:rPr>
        <w:t xml:space="preserve">awareness level of vasectomy in this study was high, which </w:t>
      </w:r>
      <w:r w:rsidRPr="00740306">
        <w:rPr>
          <w:rFonts w:ascii="Garamond" w:hAnsi="Garamond"/>
          <w:bCs/>
          <w:iCs/>
          <w:sz w:val="20"/>
          <w:szCs w:val="20"/>
          <w:lang w:val="en-GB"/>
        </w:rPr>
        <w:t>is similar to the 53.8% reported in Ilorin.</w:t>
      </w:r>
      <w:r w:rsidRPr="00740306">
        <w:rPr>
          <w:rFonts w:ascii="Garamond" w:hAnsi="Garamond"/>
          <w:bCs/>
          <w:iCs/>
          <w:sz w:val="20"/>
          <w:szCs w:val="20"/>
          <w:vertAlign w:val="superscript"/>
        </w:rPr>
        <w:t>7</w:t>
      </w:r>
      <w:r w:rsidR="00B21794">
        <w:rPr>
          <w:rFonts w:ascii="Garamond" w:hAnsi="Garamond"/>
          <w:bCs/>
          <w:iCs/>
          <w:sz w:val="20"/>
          <w:szCs w:val="20"/>
          <w:vertAlign w:val="superscript"/>
        </w:rPr>
        <w:t xml:space="preserve"> </w:t>
      </w:r>
      <w:r w:rsidRPr="00740306">
        <w:rPr>
          <w:rFonts w:ascii="Garamond" w:hAnsi="Garamond"/>
          <w:bCs/>
          <w:iCs/>
          <w:sz w:val="20"/>
          <w:szCs w:val="20"/>
          <w:lang w:val="en-GB"/>
        </w:rPr>
        <w:t>However,</w:t>
      </w:r>
      <w:r w:rsidRPr="00740306">
        <w:rPr>
          <w:rFonts w:ascii="Garamond" w:hAnsi="Garamond"/>
          <w:bCs/>
          <w:iCs/>
          <w:sz w:val="20"/>
          <w:szCs w:val="20"/>
        </w:rPr>
        <w:t xml:space="preserve"> the awareness level is higher than that found in Jos (24.5%)</w:t>
      </w:r>
      <w:r w:rsidRPr="00740306">
        <w:rPr>
          <w:rFonts w:ascii="Garamond" w:hAnsi="Garamond"/>
          <w:bCs/>
          <w:iCs/>
          <w:sz w:val="20"/>
          <w:szCs w:val="20"/>
          <w:vertAlign w:val="superscript"/>
        </w:rPr>
        <w:t>2</w:t>
      </w:r>
      <w:r w:rsidRPr="00740306">
        <w:rPr>
          <w:rFonts w:ascii="Garamond" w:hAnsi="Garamond"/>
          <w:bCs/>
          <w:iCs/>
          <w:sz w:val="20"/>
          <w:szCs w:val="20"/>
        </w:rPr>
        <w:t xml:space="preserve"> and </w:t>
      </w:r>
      <w:proofErr w:type="spellStart"/>
      <w:r w:rsidRPr="00740306">
        <w:rPr>
          <w:rFonts w:ascii="Garamond" w:hAnsi="Garamond"/>
          <w:bCs/>
          <w:iCs/>
          <w:sz w:val="20"/>
          <w:szCs w:val="20"/>
        </w:rPr>
        <w:t>Uyo</w:t>
      </w:r>
      <w:proofErr w:type="spellEnd"/>
      <w:r w:rsidRPr="00740306">
        <w:rPr>
          <w:rFonts w:ascii="Garamond" w:hAnsi="Garamond"/>
          <w:bCs/>
          <w:iCs/>
          <w:sz w:val="20"/>
          <w:szCs w:val="20"/>
        </w:rPr>
        <w:t xml:space="preserve"> (11.5%)</w:t>
      </w:r>
      <w:r w:rsidR="00B21794">
        <w:rPr>
          <w:rFonts w:ascii="Garamond" w:hAnsi="Garamond"/>
          <w:bCs/>
          <w:iCs/>
          <w:sz w:val="20"/>
          <w:szCs w:val="20"/>
        </w:rPr>
        <w:t>.</w:t>
      </w:r>
      <w:r w:rsidRPr="00740306">
        <w:rPr>
          <w:rFonts w:ascii="Garamond" w:hAnsi="Garamond"/>
          <w:bCs/>
          <w:iCs/>
          <w:sz w:val="20"/>
          <w:szCs w:val="20"/>
          <w:vertAlign w:val="superscript"/>
        </w:rPr>
        <w:t>10</w:t>
      </w:r>
    </w:p>
    <w:p w14:paraId="658B3B9A" w14:textId="426B5D09" w:rsidR="00740306" w:rsidRDefault="00740306" w:rsidP="00740306">
      <w:pPr>
        <w:spacing w:line="259" w:lineRule="auto"/>
        <w:jc w:val="both"/>
        <w:rPr>
          <w:rFonts w:ascii="Garamond" w:hAnsi="Garamond"/>
          <w:bCs/>
          <w:iCs/>
          <w:sz w:val="20"/>
          <w:szCs w:val="20"/>
        </w:rPr>
      </w:pPr>
      <w:r w:rsidRPr="00740306">
        <w:rPr>
          <w:rFonts w:ascii="Garamond" w:hAnsi="Garamond"/>
          <w:bCs/>
          <w:iCs/>
          <w:sz w:val="20"/>
          <w:szCs w:val="20"/>
        </w:rPr>
        <w:t>The high level of awareness and knowledge found in this study could be a result of this study being facility-based, with respondents mainly from a social group with a higher level of education, similar to a study amongst Nigerian gynecologists in training</w:t>
      </w:r>
      <w:r w:rsidR="00B21794">
        <w:rPr>
          <w:rFonts w:ascii="Garamond" w:hAnsi="Garamond"/>
          <w:bCs/>
          <w:iCs/>
          <w:sz w:val="20"/>
          <w:szCs w:val="20"/>
        </w:rPr>
        <w:t>.</w:t>
      </w:r>
      <w:r w:rsidRPr="00740306">
        <w:rPr>
          <w:rFonts w:ascii="Garamond" w:hAnsi="Garamond"/>
          <w:bCs/>
          <w:iCs/>
          <w:sz w:val="20"/>
          <w:szCs w:val="20"/>
          <w:vertAlign w:val="superscript"/>
        </w:rPr>
        <w:t>5</w:t>
      </w:r>
    </w:p>
    <w:p w14:paraId="0B23BD40" w14:textId="2BDD033A" w:rsidR="00740306" w:rsidRDefault="00740306" w:rsidP="00740306">
      <w:pPr>
        <w:spacing w:line="259" w:lineRule="auto"/>
        <w:jc w:val="both"/>
        <w:rPr>
          <w:rFonts w:ascii="Garamond" w:hAnsi="Garamond"/>
          <w:bCs/>
          <w:iCs/>
          <w:sz w:val="20"/>
          <w:szCs w:val="20"/>
        </w:rPr>
      </w:pPr>
      <w:r w:rsidRPr="00740306">
        <w:rPr>
          <w:rFonts w:ascii="Garamond" w:hAnsi="Garamond"/>
          <w:bCs/>
          <w:iCs/>
          <w:sz w:val="20"/>
          <w:szCs w:val="20"/>
        </w:rPr>
        <w:t xml:space="preserve">The perception of respondents was found to be good with a perception score of 72.1%, which agrees with other facility-based studies from </w:t>
      </w:r>
      <w:r w:rsidR="00211408" w:rsidRPr="00740306">
        <w:rPr>
          <w:rFonts w:ascii="Garamond" w:hAnsi="Garamond"/>
          <w:bCs/>
          <w:iCs/>
          <w:sz w:val="20"/>
          <w:szCs w:val="20"/>
        </w:rPr>
        <w:t>Port Harcourt</w:t>
      </w:r>
      <w:r w:rsidRPr="00740306">
        <w:rPr>
          <w:rFonts w:ascii="Garamond" w:hAnsi="Garamond"/>
          <w:bCs/>
          <w:iCs/>
          <w:sz w:val="20"/>
          <w:szCs w:val="20"/>
        </w:rPr>
        <w:t>, Rivers State</w:t>
      </w:r>
      <w:r w:rsidRPr="00740306">
        <w:rPr>
          <w:rFonts w:ascii="Garamond" w:hAnsi="Garamond"/>
          <w:bCs/>
          <w:iCs/>
          <w:sz w:val="20"/>
          <w:szCs w:val="20"/>
          <w:vertAlign w:val="superscript"/>
        </w:rPr>
        <w:t>6</w:t>
      </w:r>
      <w:r w:rsidRPr="00740306">
        <w:rPr>
          <w:rFonts w:ascii="Garamond" w:hAnsi="Garamond"/>
          <w:bCs/>
          <w:iCs/>
          <w:sz w:val="20"/>
          <w:szCs w:val="20"/>
        </w:rPr>
        <w:t xml:space="preserve"> and </w:t>
      </w:r>
      <w:proofErr w:type="spellStart"/>
      <w:r w:rsidRPr="00740306">
        <w:rPr>
          <w:rFonts w:ascii="Garamond" w:hAnsi="Garamond"/>
          <w:bCs/>
          <w:iCs/>
          <w:sz w:val="20"/>
          <w:szCs w:val="20"/>
        </w:rPr>
        <w:t>Uyo</w:t>
      </w:r>
      <w:proofErr w:type="spellEnd"/>
      <w:r w:rsidRPr="00740306">
        <w:rPr>
          <w:rFonts w:ascii="Garamond" w:hAnsi="Garamond"/>
          <w:bCs/>
          <w:iCs/>
          <w:sz w:val="20"/>
          <w:szCs w:val="20"/>
        </w:rPr>
        <w:t>, Akwa Ibom State.</w:t>
      </w:r>
      <w:r w:rsidRPr="00740306">
        <w:rPr>
          <w:rFonts w:ascii="Garamond" w:hAnsi="Garamond"/>
          <w:bCs/>
          <w:iCs/>
          <w:sz w:val="20"/>
          <w:szCs w:val="20"/>
          <w:vertAlign w:val="superscript"/>
        </w:rPr>
        <w:t>10</w:t>
      </w:r>
      <w:r w:rsidRPr="00740306">
        <w:rPr>
          <w:rFonts w:ascii="Garamond" w:hAnsi="Garamond"/>
          <w:bCs/>
          <w:iCs/>
          <w:sz w:val="20"/>
          <w:szCs w:val="20"/>
        </w:rPr>
        <w:t xml:space="preserve"> A study conducted in Jos found that (89.75%) of respondents expressed approval for male contraception, while only 10.25% disapproved.</w:t>
      </w:r>
      <w:r w:rsidRPr="00740306">
        <w:rPr>
          <w:rFonts w:ascii="Garamond" w:hAnsi="Garamond"/>
          <w:bCs/>
          <w:iCs/>
          <w:sz w:val="20"/>
          <w:szCs w:val="20"/>
          <w:vertAlign w:val="superscript"/>
        </w:rPr>
        <w:t>2</w:t>
      </w:r>
      <w:r w:rsidRPr="00740306">
        <w:rPr>
          <w:rFonts w:ascii="Garamond" w:hAnsi="Garamond"/>
          <w:bCs/>
          <w:iCs/>
          <w:sz w:val="20"/>
          <w:szCs w:val="20"/>
        </w:rPr>
        <w:t xml:space="preserve"> However, when specifically asked about vasectomy, a high proportion (81.25%) of the respondents voiced disapproval, with more Christians willing to consider the procedure.</w:t>
      </w:r>
      <w:r w:rsidRPr="00740306">
        <w:rPr>
          <w:rFonts w:ascii="Garamond" w:hAnsi="Garamond"/>
          <w:bCs/>
          <w:iCs/>
          <w:sz w:val="20"/>
          <w:szCs w:val="20"/>
          <w:vertAlign w:val="superscript"/>
        </w:rPr>
        <w:t>2</w:t>
      </w:r>
      <w:r w:rsidRPr="00740306">
        <w:rPr>
          <w:rFonts w:ascii="Garamond" w:hAnsi="Garamond"/>
          <w:bCs/>
          <w:iCs/>
          <w:sz w:val="20"/>
          <w:szCs w:val="20"/>
        </w:rPr>
        <w:t xml:space="preserve"> This finding is not surprising, as culture and belief systems have been found to influence contraceptive usage, similarly, a proportion of respondents (16.5%) perceived vasectomy as a cause of weakness for men and that it could lead to poor work output. In addition, the respondents in this study believed that vasectomy is an act against God and should never be allowed by the Community.</w:t>
      </w:r>
      <w:r w:rsidRPr="00740306">
        <w:rPr>
          <w:rFonts w:ascii="Garamond" w:hAnsi="Garamond"/>
          <w:bCs/>
          <w:iCs/>
          <w:sz w:val="20"/>
          <w:szCs w:val="20"/>
          <w:vertAlign w:val="superscript"/>
        </w:rPr>
        <w:t xml:space="preserve">6,11 </w:t>
      </w:r>
    </w:p>
    <w:p w14:paraId="19572D78" w14:textId="7D7C7678" w:rsidR="00740306" w:rsidRPr="00740306" w:rsidRDefault="00740306" w:rsidP="00740306">
      <w:pPr>
        <w:spacing w:line="259" w:lineRule="auto"/>
        <w:jc w:val="both"/>
        <w:rPr>
          <w:rFonts w:ascii="Garamond" w:hAnsi="Garamond"/>
          <w:bCs/>
          <w:iCs/>
          <w:sz w:val="20"/>
          <w:szCs w:val="20"/>
        </w:rPr>
      </w:pPr>
      <w:r w:rsidRPr="00740306">
        <w:rPr>
          <w:rFonts w:ascii="Garamond" w:hAnsi="Garamond"/>
          <w:bCs/>
          <w:iCs/>
          <w:sz w:val="20"/>
          <w:szCs w:val="20"/>
        </w:rPr>
        <w:t>About one-fourth of the respondents showed willingness to accept vasectomy, showing a statistically significant difference (p=0.032, x</w:t>
      </w:r>
      <w:r w:rsidRPr="00740306">
        <w:rPr>
          <w:rFonts w:ascii="Garamond" w:hAnsi="Garamond"/>
          <w:bCs/>
          <w:iCs/>
          <w:sz w:val="20"/>
          <w:szCs w:val="20"/>
          <w:vertAlign w:val="superscript"/>
        </w:rPr>
        <w:t xml:space="preserve">2 </w:t>
      </w:r>
      <w:r w:rsidRPr="00740306">
        <w:rPr>
          <w:rFonts w:ascii="Garamond" w:hAnsi="Garamond"/>
          <w:bCs/>
          <w:iCs/>
          <w:sz w:val="20"/>
          <w:szCs w:val="20"/>
        </w:rPr>
        <w:t>=21.1314) with the number of children; however, none of the men ever had a vasectomy done, which corresponds with NDHS 2023</w:t>
      </w:r>
      <w:r w:rsidRPr="00740306">
        <w:rPr>
          <w:rFonts w:ascii="Garamond" w:hAnsi="Garamond"/>
          <w:bCs/>
          <w:iCs/>
          <w:sz w:val="20"/>
          <w:szCs w:val="20"/>
          <w:vertAlign w:val="superscript"/>
        </w:rPr>
        <w:t>12</w:t>
      </w:r>
      <w:r w:rsidRPr="00740306">
        <w:rPr>
          <w:rFonts w:ascii="Garamond" w:hAnsi="Garamond"/>
          <w:bCs/>
          <w:iCs/>
          <w:sz w:val="20"/>
          <w:szCs w:val="20"/>
        </w:rPr>
        <w:t xml:space="preserve"> findings of negligible use of vasectomy as a method of contraception in Nigeria, and Africa. In contrast, 40.1% of the male population in New Zealand were found to be willing to accept vasectomy as a </w:t>
      </w:r>
      <w:r w:rsidRPr="00740306">
        <w:rPr>
          <w:rFonts w:ascii="Garamond" w:hAnsi="Garamond"/>
          <w:bCs/>
          <w:iCs/>
          <w:sz w:val="20"/>
          <w:szCs w:val="20"/>
        </w:rPr>
        <w:lastRenderedPageBreak/>
        <w:t xml:space="preserve">method of contraception, </w:t>
      </w:r>
      <w:r w:rsidRPr="00740306">
        <w:rPr>
          <w:rFonts w:ascii="Garamond" w:hAnsi="Garamond"/>
          <w:bCs/>
          <w:iCs/>
          <w:sz w:val="20"/>
          <w:szCs w:val="20"/>
          <w:vertAlign w:val="superscript"/>
        </w:rPr>
        <w:t>4</w:t>
      </w:r>
      <w:r w:rsidRPr="00740306">
        <w:rPr>
          <w:rFonts w:ascii="Garamond" w:hAnsi="Garamond"/>
          <w:bCs/>
          <w:iCs/>
          <w:sz w:val="20"/>
          <w:szCs w:val="20"/>
        </w:rPr>
        <w:t xml:space="preserve"> the odds are more in support that belief systems could be an underlying determinant for the poor acceptance of vasectomy. Other studies</w:t>
      </w:r>
      <w:r w:rsidRPr="00740306">
        <w:rPr>
          <w:rFonts w:ascii="Garamond" w:hAnsi="Garamond"/>
          <w:bCs/>
          <w:iCs/>
          <w:sz w:val="20"/>
          <w:szCs w:val="20"/>
          <w:vertAlign w:val="superscript"/>
        </w:rPr>
        <w:t xml:space="preserve">2,7 </w:t>
      </w:r>
      <w:r w:rsidRPr="00740306">
        <w:rPr>
          <w:rFonts w:ascii="Garamond" w:hAnsi="Garamond"/>
          <w:bCs/>
          <w:iCs/>
          <w:sz w:val="20"/>
          <w:szCs w:val="20"/>
        </w:rPr>
        <w:t xml:space="preserve">have found a statistically significant association between profession and willingness to accept vasectomy; in this current study, however, no such relationship was found. </w:t>
      </w:r>
    </w:p>
    <w:p w14:paraId="40781F26" w14:textId="77777777" w:rsidR="00740306" w:rsidRPr="00740306" w:rsidRDefault="00740306" w:rsidP="00740306">
      <w:pPr>
        <w:spacing w:line="259" w:lineRule="auto"/>
        <w:jc w:val="both"/>
        <w:rPr>
          <w:rFonts w:ascii="Garamond" w:hAnsi="Garamond"/>
          <w:bCs/>
          <w:iCs/>
          <w:sz w:val="20"/>
          <w:szCs w:val="20"/>
        </w:rPr>
      </w:pPr>
      <w:r w:rsidRPr="00740306">
        <w:rPr>
          <w:rFonts w:ascii="Garamond" w:hAnsi="Garamond"/>
          <w:bCs/>
          <w:iCs/>
          <w:sz w:val="20"/>
          <w:szCs w:val="20"/>
        </w:rPr>
        <w:t xml:space="preserve"> The reasons given by respondents for poor uptake of vasectomy in this current study include Irreversibility, personal beliefs, fear of surgery and its outcome and indifference to family planning, as found in previous studies.</w:t>
      </w:r>
      <w:r w:rsidRPr="00740306">
        <w:rPr>
          <w:rFonts w:ascii="Garamond" w:hAnsi="Garamond"/>
          <w:bCs/>
          <w:iCs/>
          <w:sz w:val="20"/>
          <w:szCs w:val="20"/>
          <w:vertAlign w:val="superscript"/>
        </w:rPr>
        <w:t>2,6-11</w:t>
      </w:r>
      <w:r w:rsidRPr="00740306">
        <w:rPr>
          <w:rFonts w:ascii="Garamond" w:hAnsi="Garamond"/>
          <w:bCs/>
          <w:iCs/>
          <w:sz w:val="20"/>
          <w:szCs w:val="20"/>
        </w:rPr>
        <w:t xml:space="preserve"> The impact of belief systems on contraception generally and vasectomy in particular needs more exploration, as the Contraceptive prevalence rate for modern methods has only made modest changeover a decade despite huge investment by government and development partners.</w:t>
      </w:r>
      <w:r w:rsidRPr="00740306">
        <w:rPr>
          <w:rFonts w:ascii="Garamond" w:hAnsi="Garamond"/>
          <w:bCs/>
          <w:iCs/>
          <w:sz w:val="20"/>
          <w:szCs w:val="20"/>
          <w:vertAlign w:val="superscript"/>
        </w:rPr>
        <w:t>.3</w:t>
      </w:r>
    </w:p>
    <w:p w14:paraId="6791FFB4" w14:textId="77777777" w:rsidR="001D5658" w:rsidRDefault="001D5658" w:rsidP="00740306">
      <w:pPr>
        <w:spacing w:line="259" w:lineRule="auto"/>
        <w:jc w:val="both"/>
        <w:rPr>
          <w:rFonts w:ascii="Garamond" w:hAnsi="Garamond"/>
          <w:b/>
          <w:bCs/>
          <w:iCs/>
          <w:sz w:val="22"/>
          <w:szCs w:val="22"/>
        </w:rPr>
      </w:pPr>
    </w:p>
    <w:p w14:paraId="5B4FC461" w14:textId="0CCB1FDC" w:rsidR="00740306" w:rsidRPr="00211408" w:rsidRDefault="00211408" w:rsidP="00740306">
      <w:pPr>
        <w:spacing w:line="259" w:lineRule="auto"/>
        <w:jc w:val="both"/>
        <w:rPr>
          <w:rFonts w:ascii="Garamond" w:hAnsi="Garamond"/>
          <w:bCs/>
          <w:iCs/>
          <w:sz w:val="22"/>
          <w:szCs w:val="22"/>
        </w:rPr>
      </w:pPr>
      <w:r w:rsidRPr="00211408">
        <w:rPr>
          <w:rFonts w:ascii="Garamond" w:hAnsi="Garamond"/>
          <w:b/>
          <w:bCs/>
          <w:iCs/>
          <w:sz w:val="22"/>
          <w:szCs w:val="22"/>
        </w:rPr>
        <w:t>CONCLUSION</w:t>
      </w:r>
    </w:p>
    <w:p w14:paraId="1E2D9355" w14:textId="670B92DA" w:rsidR="00740306" w:rsidRDefault="00740306" w:rsidP="00740306">
      <w:pPr>
        <w:spacing w:line="259" w:lineRule="auto"/>
        <w:jc w:val="both"/>
        <w:rPr>
          <w:rFonts w:ascii="Garamond" w:hAnsi="Garamond"/>
          <w:bCs/>
          <w:iCs/>
          <w:sz w:val="20"/>
          <w:szCs w:val="20"/>
          <w:lang w:val="en-GB"/>
        </w:rPr>
      </w:pPr>
      <w:r w:rsidRPr="00740306">
        <w:rPr>
          <w:rFonts w:ascii="Garamond" w:hAnsi="Garamond"/>
          <w:bCs/>
          <w:iCs/>
          <w:sz w:val="20"/>
          <w:szCs w:val="20"/>
          <w:lang w:val="en-GB"/>
        </w:rPr>
        <w:t>Although general awareness and knowledge of vasectomy as a contraceptive method were high, the study revealed limited awareness of its availability within tertiary health facilities. Additionally, the willingness to undergo the procedure remained low, highlighting the urgent need to enhance public awareness about the accessibility of vasectomy services. Key barriers to acceptance included concerns about the procedure’s irreversibility, cultural and religious beliefs, and fear of surgery and its potential outcomes</w:t>
      </w:r>
    </w:p>
    <w:p w14:paraId="2D7BB0BF" w14:textId="77777777" w:rsidR="00833E38" w:rsidRDefault="00833E38" w:rsidP="00740306">
      <w:pPr>
        <w:spacing w:line="259" w:lineRule="auto"/>
        <w:jc w:val="both"/>
        <w:rPr>
          <w:rFonts w:ascii="Garamond" w:hAnsi="Garamond"/>
          <w:bCs/>
          <w:iCs/>
          <w:sz w:val="20"/>
          <w:szCs w:val="20"/>
          <w:lang w:val="en-GB"/>
        </w:rPr>
      </w:pPr>
    </w:p>
    <w:p w14:paraId="742A636B" w14:textId="2A596393" w:rsidR="00833E38" w:rsidRPr="00833E38" w:rsidRDefault="00833E38" w:rsidP="00740306">
      <w:pPr>
        <w:spacing w:line="259" w:lineRule="auto"/>
        <w:jc w:val="both"/>
        <w:rPr>
          <w:rFonts w:ascii="Garamond" w:hAnsi="Garamond"/>
          <w:b/>
          <w:iCs/>
          <w:sz w:val="22"/>
          <w:szCs w:val="22"/>
          <w:lang w:val="en-GB"/>
        </w:rPr>
      </w:pPr>
      <w:r w:rsidRPr="00833E38">
        <w:rPr>
          <w:rFonts w:ascii="Garamond" w:hAnsi="Garamond"/>
          <w:b/>
          <w:iCs/>
          <w:sz w:val="22"/>
          <w:szCs w:val="22"/>
          <w:lang w:val="en-GB"/>
        </w:rPr>
        <w:t>DECLARATION</w:t>
      </w:r>
    </w:p>
    <w:p w14:paraId="39F392BE" w14:textId="77777777" w:rsidR="001D5658" w:rsidRPr="008A4D87" w:rsidRDefault="00833E38" w:rsidP="001D5658">
      <w:pPr>
        <w:jc w:val="both"/>
        <w:rPr>
          <w:rFonts w:ascii="Garamond" w:hAnsi="Garamond" w:cs="Times New Roman"/>
          <w:sz w:val="20"/>
          <w:szCs w:val="20"/>
        </w:rPr>
      </w:pPr>
      <w:r w:rsidRPr="001D5658">
        <w:rPr>
          <w:rFonts w:ascii="Garamond" w:hAnsi="Garamond"/>
          <w:b/>
          <w:i/>
          <w:sz w:val="20"/>
          <w:szCs w:val="20"/>
          <w:lang w:val="en-GB"/>
        </w:rPr>
        <w:t>Authors contribution</w:t>
      </w:r>
      <w:r w:rsidR="001D5658">
        <w:rPr>
          <w:rFonts w:ascii="Garamond" w:hAnsi="Garamond"/>
          <w:bCs/>
          <w:iCs/>
          <w:sz w:val="20"/>
          <w:szCs w:val="20"/>
          <w:lang w:val="en-GB"/>
        </w:rPr>
        <w:t xml:space="preserve">: </w:t>
      </w:r>
      <w:r w:rsidR="001D5658" w:rsidRPr="001D5658">
        <w:rPr>
          <w:rFonts w:ascii="Garamond" w:hAnsi="Garamond" w:cs="Times New Roman"/>
          <w:i/>
          <w:iCs/>
          <w:sz w:val="20"/>
          <w:szCs w:val="20"/>
        </w:rPr>
        <w:t>Conceptualization</w:t>
      </w:r>
      <w:r w:rsidR="001D5658" w:rsidRPr="008A4D87">
        <w:rPr>
          <w:rFonts w:ascii="Garamond" w:hAnsi="Garamond" w:cs="Times New Roman"/>
          <w:sz w:val="20"/>
          <w:szCs w:val="20"/>
        </w:rPr>
        <w:t>:</w:t>
      </w:r>
      <w:r w:rsidR="001D5658" w:rsidRPr="008A4D87">
        <w:rPr>
          <w:rFonts w:ascii="Garamond" w:hAnsi="Garamond" w:cs="Times New Roman"/>
          <w:sz w:val="20"/>
          <w:szCs w:val="20"/>
          <w:vertAlign w:val="superscript"/>
        </w:rPr>
        <w:t xml:space="preserve"> </w:t>
      </w:r>
      <w:r w:rsidR="001D5658" w:rsidRPr="008A4D87">
        <w:rPr>
          <w:rFonts w:ascii="Garamond" w:hAnsi="Garamond" w:cs="Times New Roman"/>
          <w:sz w:val="20"/>
          <w:szCs w:val="20"/>
        </w:rPr>
        <w:t>Musa Yakubu,</w:t>
      </w:r>
      <w:r w:rsidR="001D5658" w:rsidRPr="008A4D87">
        <w:rPr>
          <w:rFonts w:ascii="Garamond" w:hAnsi="Garamond" w:cs="Times New Roman"/>
          <w:sz w:val="20"/>
          <w:szCs w:val="20"/>
          <w:vertAlign w:val="superscript"/>
        </w:rPr>
        <w:t xml:space="preserve"> </w:t>
      </w:r>
      <w:r w:rsidR="001D5658" w:rsidRPr="008A4D87">
        <w:rPr>
          <w:rFonts w:ascii="Garamond" w:hAnsi="Garamond" w:cs="Times New Roman"/>
          <w:sz w:val="20"/>
          <w:szCs w:val="20"/>
        </w:rPr>
        <w:t xml:space="preserve">Muazu Adamu </w:t>
      </w:r>
      <w:proofErr w:type="spellStart"/>
      <w:r w:rsidR="001D5658" w:rsidRPr="008A4D87">
        <w:rPr>
          <w:rFonts w:ascii="Garamond" w:hAnsi="Garamond" w:cs="Times New Roman"/>
          <w:sz w:val="20"/>
          <w:szCs w:val="20"/>
        </w:rPr>
        <w:t>Ankama</w:t>
      </w:r>
      <w:proofErr w:type="spellEnd"/>
      <w:r w:rsidR="001D5658" w:rsidRPr="008A4D87">
        <w:rPr>
          <w:rFonts w:ascii="Garamond" w:hAnsi="Garamond" w:cs="Times New Roman"/>
          <w:sz w:val="20"/>
          <w:szCs w:val="20"/>
        </w:rPr>
        <w:t>,</w:t>
      </w:r>
      <w:r w:rsidR="001D5658" w:rsidRPr="008A4D87">
        <w:rPr>
          <w:rFonts w:ascii="Garamond" w:hAnsi="Garamond" w:cs="Times New Roman"/>
          <w:sz w:val="20"/>
          <w:szCs w:val="20"/>
          <w:vertAlign w:val="superscript"/>
        </w:rPr>
        <w:t xml:space="preserve"> </w:t>
      </w:r>
      <w:r w:rsidR="001D5658" w:rsidRPr="008A4D87">
        <w:rPr>
          <w:rFonts w:ascii="Garamond" w:hAnsi="Garamond" w:cs="Times New Roman"/>
          <w:sz w:val="20"/>
          <w:szCs w:val="20"/>
        </w:rPr>
        <w:t xml:space="preserve">Charles Ehiabhi </w:t>
      </w:r>
      <w:proofErr w:type="spellStart"/>
      <w:r w:rsidR="001D5658" w:rsidRPr="008A4D87">
        <w:rPr>
          <w:rFonts w:ascii="Garamond" w:hAnsi="Garamond" w:cs="Times New Roman"/>
          <w:sz w:val="20"/>
          <w:szCs w:val="20"/>
        </w:rPr>
        <w:t>Esekhaigbe</w:t>
      </w:r>
      <w:proofErr w:type="spellEnd"/>
    </w:p>
    <w:p w14:paraId="50514ABB" w14:textId="77777777" w:rsidR="001D5658" w:rsidRPr="008A4D87" w:rsidRDefault="001D5658" w:rsidP="001D5658">
      <w:pPr>
        <w:jc w:val="both"/>
        <w:rPr>
          <w:rFonts w:ascii="Garamond" w:hAnsi="Garamond" w:cs="Times New Roman"/>
          <w:sz w:val="20"/>
          <w:szCs w:val="20"/>
        </w:rPr>
      </w:pPr>
      <w:r w:rsidRPr="001D5658">
        <w:rPr>
          <w:rFonts w:ascii="Garamond" w:hAnsi="Garamond" w:cs="Times New Roman"/>
          <w:i/>
          <w:iCs/>
          <w:sz w:val="20"/>
          <w:szCs w:val="20"/>
        </w:rPr>
        <w:t>Data collection</w:t>
      </w:r>
      <w:r w:rsidRPr="008A4D87">
        <w:rPr>
          <w:rFonts w:ascii="Garamond" w:hAnsi="Garamond" w:cs="Times New Roman"/>
          <w:sz w:val="20"/>
          <w:szCs w:val="20"/>
        </w:rPr>
        <w:t>: Musa Yakubu, Aminu Bala Abubakar,</w:t>
      </w:r>
      <w:r w:rsidRPr="008A4D87">
        <w:rPr>
          <w:rFonts w:ascii="Garamond" w:hAnsi="Garamond" w:cs="Times New Roman"/>
          <w:sz w:val="20"/>
          <w:szCs w:val="20"/>
          <w:vertAlign w:val="superscript"/>
        </w:rPr>
        <w:t xml:space="preserve"> </w:t>
      </w:r>
      <w:r w:rsidRPr="008A4D87">
        <w:rPr>
          <w:rFonts w:ascii="Garamond" w:hAnsi="Garamond" w:cs="Times New Roman"/>
          <w:sz w:val="20"/>
          <w:szCs w:val="20"/>
        </w:rPr>
        <w:t xml:space="preserve">Abidemi </w:t>
      </w:r>
      <w:proofErr w:type="spellStart"/>
      <w:r w:rsidRPr="008A4D87">
        <w:rPr>
          <w:rFonts w:ascii="Garamond" w:hAnsi="Garamond" w:cs="Times New Roman"/>
          <w:sz w:val="20"/>
          <w:szCs w:val="20"/>
        </w:rPr>
        <w:t>Oyaromade</w:t>
      </w:r>
      <w:proofErr w:type="spellEnd"/>
    </w:p>
    <w:p w14:paraId="59ACBB41" w14:textId="77777777" w:rsidR="001D5658" w:rsidRPr="008A4D87" w:rsidRDefault="001D5658" w:rsidP="001D5658">
      <w:pPr>
        <w:jc w:val="both"/>
        <w:rPr>
          <w:rFonts w:ascii="Garamond" w:hAnsi="Garamond" w:cs="Times New Roman"/>
          <w:sz w:val="20"/>
          <w:szCs w:val="20"/>
        </w:rPr>
      </w:pPr>
      <w:r w:rsidRPr="001D5658">
        <w:rPr>
          <w:rFonts w:ascii="Garamond" w:hAnsi="Garamond" w:cs="Times New Roman"/>
          <w:i/>
          <w:iCs/>
          <w:sz w:val="20"/>
          <w:szCs w:val="20"/>
        </w:rPr>
        <w:t>Data analysis</w:t>
      </w:r>
      <w:r w:rsidRPr="008A4D87">
        <w:rPr>
          <w:rFonts w:ascii="Garamond" w:hAnsi="Garamond" w:cs="Times New Roman"/>
          <w:sz w:val="20"/>
          <w:szCs w:val="20"/>
        </w:rPr>
        <w:t>: Musa Yakubu, Abdullahi Shehu,</w:t>
      </w:r>
      <w:r w:rsidRPr="008A4D87">
        <w:rPr>
          <w:rFonts w:ascii="Garamond" w:hAnsi="Garamond" w:cs="Times New Roman"/>
          <w:sz w:val="20"/>
          <w:szCs w:val="20"/>
          <w:vertAlign w:val="superscript"/>
        </w:rPr>
        <w:t xml:space="preserve"> </w:t>
      </w:r>
      <w:r w:rsidRPr="008A4D87">
        <w:rPr>
          <w:rFonts w:ascii="Garamond" w:hAnsi="Garamond" w:cs="Times New Roman"/>
          <w:sz w:val="20"/>
          <w:szCs w:val="20"/>
        </w:rPr>
        <w:t xml:space="preserve">Charles Ehiabhi </w:t>
      </w:r>
      <w:proofErr w:type="spellStart"/>
      <w:r w:rsidRPr="008A4D87">
        <w:rPr>
          <w:rFonts w:ascii="Garamond" w:hAnsi="Garamond" w:cs="Times New Roman"/>
          <w:sz w:val="20"/>
          <w:szCs w:val="20"/>
        </w:rPr>
        <w:t>Esekhaigbe</w:t>
      </w:r>
      <w:proofErr w:type="spellEnd"/>
    </w:p>
    <w:p w14:paraId="529885DA" w14:textId="77777777" w:rsidR="001D5658" w:rsidRPr="008A4D87" w:rsidRDefault="001D5658" w:rsidP="001D5658">
      <w:pPr>
        <w:jc w:val="both"/>
        <w:rPr>
          <w:rFonts w:ascii="Garamond" w:hAnsi="Garamond" w:cs="Times New Roman"/>
          <w:sz w:val="20"/>
          <w:szCs w:val="20"/>
        </w:rPr>
      </w:pPr>
      <w:r w:rsidRPr="001D5658">
        <w:rPr>
          <w:rFonts w:ascii="Garamond" w:hAnsi="Garamond" w:cs="Times New Roman"/>
          <w:i/>
          <w:iCs/>
          <w:sz w:val="20"/>
          <w:szCs w:val="20"/>
        </w:rPr>
        <w:t>Manuscript draft:</w:t>
      </w:r>
      <w:r w:rsidRPr="008A4D87">
        <w:rPr>
          <w:rFonts w:ascii="Garamond" w:hAnsi="Garamond" w:cs="Times New Roman"/>
          <w:sz w:val="20"/>
          <w:szCs w:val="20"/>
        </w:rPr>
        <w:t xml:space="preserve"> Musa Yakubu, Abidemi </w:t>
      </w:r>
      <w:proofErr w:type="spellStart"/>
      <w:r w:rsidRPr="008A4D87">
        <w:rPr>
          <w:rFonts w:ascii="Garamond" w:hAnsi="Garamond" w:cs="Times New Roman"/>
          <w:sz w:val="20"/>
          <w:szCs w:val="20"/>
        </w:rPr>
        <w:t>Oyaromade</w:t>
      </w:r>
      <w:proofErr w:type="spellEnd"/>
    </w:p>
    <w:p w14:paraId="3B826155" w14:textId="7A5966A7" w:rsidR="00833E38" w:rsidRPr="001D5658" w:rsidRDefault="001D5658" w:rsidP="001D5658">
      <w:pPr>
        <w:jc w:val="both"/>
        <w:rPr>
          <w:rFonts w:ascii="Garamond" w:hAnsi="Garamond" w:cs="Times New Roman"/>
          <w:sz w:val="20"/>
          <w:szCs w:val="20"/>
        </w:rPr>
      </w:pPr>
      <w:r w:rsidRPr="001D5658">
        <w:rPr>
          <w:rFonts w:ascii="Garamond" w:hAnsi="Garamond" w:cs="Times New Roman"/>
          <w:i/>
          <w:iCs/>
          <w:sz w:val="20"/>
          <w:szCs w:val="20"/>
        </w:rPr>
        <w:t>Manuscript review and Finalization</w:t>
      </w:r>
      <w:r w:rsidRPr="008A4D87">
        <w:rPr>
          <w:rFonts w:ascii="Garamond" w:hAnsi="Garamond" w:cs="Times New Roman"/>
          <w:sz w:val="20"/>
          <w:szCs w:val="20"/>
        </w:rPr>
        <w:t>: Musa Yakubu,</w:t>
      </w:r>
      <w:r w:rsidRPr="008A4D87">
        <w:rPr>
          <w:rFonts w:ascii="Garamond" w:hAnsi="Garamond" w:cs="Times New Roman"/>
          <w:sz w:val="20"/>
          <w:szCs w:val="20"/>
          <w:vertAlign w:val="superscript"/>
        </w:rPr>
        <w:t xml:space="preserve"> </w:t>
      </w:r>
      <w:r w:rsidRPr="008A4D87">
        <w:rPr>
          <w:rFonts w:ascii="Garamond" w:hAnsi="Garamond" w:cs="Times New Roman"/>
          <w:sz w:val="20"/>
          <w:szCs w:val="20"/>
        </w:rPr>
        <w:t xml:space="preserve">Mohammed Bello Alhaji, Harrison Sunday, </w:t>
      </w:r>
      <w:proofErr w:type="spellStart"/>
      <w:r w:rsidRPr="008A4D87">
        <w:rPr>
          <w:rFonts w:ascii="Garamond" w:hAnsi="Garamond" w:cs="Times New Roman"/>
          <w:sz w:val="20"/>
          <w:szCs w:val="20"/>
        </w:rPr>
        <w:t>Akogwu</w:t>
      </w:r>
      <w:proofErr w:type="spellEnd"/>
      <w:r w:rsidRPr="008A4D87">
        <w:rPr>
          <w:rFonts w:ascii="Garamond" w:hAnsi="Garamond" w:cs="Times New Roman"/>
          <w:sz w:val="20"/>
          <w:szCs w:val="20"/>
        </w:rPr>
        <w:t>,</w:t>
      </w:r>
      <w:r w:rsidRPr="008A4D87">
        <w:rPr>
          <w:rFonts w:ascii="Garamond" w:hAnsi="Garamond" w:cs="Times New Roman"/>
          <w:sz w:val="20"/>
          <w:szCs w:val="20"/>
          <w:vertAlign w:val="superscript"/>
        </w:rPr>
        <w:t xml:space="preserve"> </w:t>
      </w:r>
      <w:r w:rsidRPr="008A4D87">
        <w:rPr>
          <w:rFonts w:ascii="Garamond" w:hAnsi="Garamond" w:cs="Times New Roman"/>
          <w:sz w:val="20"/>
          <w:szCs w:val="20"/>
        </w:rPr>
        <w:t xml:space="preserve">Charles Ehiabhi </w:t>
      </w:r>
      <w:proofErr w:type="spellStart"/>
      <w:r w:rsidRPr="008A4D87">
        <w:rPr>
          <w:rFonts w:ascii="Garamond" w:hAnsi="Garamond" w:cs="Times New Roman"/>
          <w:sz w:val="20"/>
          <w:szCs w:val="20"/>
        </w:rPr>
        <w:t>Esekhaigbe</w:t>
      </w:r>
      <w:proofErr w:type="spellEnd"/>
    </w:p>
    <w:p w14:paraId="675FAA2C" w14:textId="0938E573" w:rsidR="00833E38" w:rsidRPr="001D5658" w:rsidRDefault="00833E38" w:rsidP="001D5658">
      <w:pPr>
        <w:jc w:val="both"/>
        <w:rPr>
          <w:rFonts w:ascii="Garamond" w:hAnsi="Garamond" w:cs="Times New Roman"/>
          <w:sz w:val="20"/>
          <w:szCs w:val="20"/>
          <w:lang w:val="en-GB"/>
        </w:rPr>
      </w:pPr>
      <w:r w:rsidRPr="001D5658">
        <w:rPr>
          <w:rFonts w:ascii="Garamond" w:hAnsi="Garamond"/>
          <w:b/>
          <w:i/>
          <w:sz w:val="20"/>
          <w:szCs w:val="20"/>
          <w:lang w:val="en-GB"/>
        </w:rPr>
        <w:t>Conflict of Interest</w:t>
      </w:r>
      <w:r w:rsidR="001D5658" w:rsidRPr="001D5658">
        <w:rPr>
          <w:rFonts w:ascii="Garamond" w:hAnsi="Garamond"/>
          <w:b/>
          <w:i/>
          <w:sz w:val="20"/>
          <w:szCs w:val="20"/>
          <w:lang w:val="en-GB"/>
        </w:rPr>
        <w:t>:</w:t>
      </w:r>
      <w:r w:rsidR="001D5658">
        <w:rPr>
          <w:rFonts w:ascii="Garamond" w:hAnsi="Garamond"/>
          <w:bCs/>
          <w:iCs/>
          <w:sz w:val="20"/>
          <w:szCs w:val="20"/>
          <w:lang w:val="en-GB"/>
        </w:rPr>
        <w:t xml:space="preserve"> </w:t>
      </w:r>
      <w:r w:rsidR="001D5658" w:rsidRPr="008A4D87">
        <w:rPr>
          <w:rFonts w:ascii="Garamond" w:hAnsi="Garamond" w:cs="Times New Roman"/>
          <w:sz w:val="20"/>
          <w:szCs w:val="20"/>
          <w:lang w:val="en-GB"/>
        </w:rPr>
        <w:t>The authors declare no conflict of interest</w:t>
      </w:r>
    </w:p>
    <w:p w14:paraId="038C0531" w14:textId="79A83F30" w:rsidR="00833E38" w:rsidRDefault="00833E38" w:rsidP="00740306">
      <w:pPr>
        <w:spacing w:line="259" w:lineRule="auto"/>
        <w:jc w:val="both"/>
        <w:rPr>
          <w:rFonts w:ascii="Garamond" w:hAnsi="Garamond"/>
          <w:bCs/>
          <w:iCs/>
          <w:sz w:val="20"/>
          <w:szCs w:val="20"/>
          <w:lang w:val="en-GB"/>
        </w:rPr>
      </w:pPr>
      <w:r w:rsidRPr="001D5658">
        <w:rPr>
          <w:rFonts w:ascii="Garamond" w:hAnsi="Garamond"/>
          <w:b/>
          <w:i/>
          <w:sz w:val="20"/>
          <w:szCs w:val="20"/>
          <w:lang w:val="en-GB"/>
        </w:rPr>
        <w:t>Funding</w:t>
      </w:r>
      <w:r w:rsidR="001D5658" w:rsidRPr="001D5658">
        <w:rPr>
          <w:rFonts w:ascii="Garamond" w:hAnsi="Garamond"/>
          <w:b/>
          <w:i/>
          <w:sz w:val="20"/>
          <w:szCs w:val="20"/>
          <w:lang w:val="en-GB"/>
        </w:rPr>
        <w:t>:</w:t>
      </w:r>
      <w:r w:rsidR="001D5658">
        <w:rPr>
          <w:rFonts w:ascii="Garamond" w:hAnsi="Garamond"/>
          <w:bCs/>
          <w:iCs/>
          <w:sz w:val="20"/>
          <w:szCs w:val="20"/>
          <w:lang w:val="en-GB"/>
        </w:rPr>
        <w:t xml:space="preserve"> Self-funded</w:t>
      </w:r>
    </w:p>
    <w:p w14:paraId="32EA9619" w14:textId="4257F5BA" w:rsidR="00833E38" w:rsidRPr="00740306" w:rsidRDefault="00833E38" w:rsidP="00740306">
      <w:pPr>
        <w:spacing w:line="259" w:lineRule="auto"/>
        <w:jc w:val="both"/>
        <w:rPr>
          <w:rFonts w:ascii="Garamond" w:hAnsi="Garamond"/>
          <w:bCs/>
          <w:iCs/>
          <w:sz w:val="20"/>
          <w:szCs w:val="20"/>
        </w:rPr>
      </w:pPr>
      <w:r w:rsidRPr="001D5658">
        <w:rPr>
          <w:rFonts w:ascii="Garamond" w:hAnsi="Garamond"/>
          <w:b/>
          <w:i/>
          <w:sz w:val="20"/>
          <w:szCs w:val="20"/>
          <w:lang w:val="en-GB"/>
        </w:rPr>
        <w:t>Acknowledgement</w:t>
      </w:r>
      <w:r w:rsidR="001D5658">
        <w:rPr>
          <w:rFonts w:ascii="Garamond" w:hAnsi="Garamond"/>
          <w:bCs/>
          <w:iCs/>
          <w:sz w:val="20"/>
          <w:szCs w:val="20"/>
          <w:lang w:val="en-GB"/>
        </w:rPr>
        <w:t xml:space="preserve">: </w:t>
      </w:r>
      <w:r w:rsidR="001D5658" w:rsidRPr="008A4D87">
        <w:rPr>
          <w:rFonts w:ascii="Garamond" w:hAnsi="Garamond" w:cs="Times New Roman"/>
          <w:sz w:val="20"/>
          <w:szCs w:val="20"/>
        </w:rPr>
        <w:t>All staff of Ahmadu Bello University Zaria who participated in this research for their support and consent towards the conduct of the study.</w:t>
      </w:r>
    </w:p>
    <w:p w14:paraId="15B2EBFB" w14:textId="77777777" w:rsidR="00740306" w:rsidRPr="00740306" w:rsidRDefault="00740306" w:rsidP="00740306">
      <w:pPr>
        <w:spacing w:line="259" w:lineRule="auto"/>
        <w:jc w:val="both"/>
        <w:rPr>
          <w:rFonts w:ascii="Garamond" w:hAnsi="Garamond"/>
          <w:bCs/>
          <w:iCs/>
          <w:sz w:val="20"/>
          <w:szCs w:val="20"/>
          <w:vertAlign w:val="superscript"/>
        </w:rPr>
      </w:pPr>
    </w:p>
    <w:p w14:paraId="473662A0" w14:textId="77777777" w:rsidR="001D5658" w:rsidRDefault="001D5658" w:rsidP="00740306">
      <w:pPr>
        <w:spacing w:line="259" w:lineRule="auto"/>
        <w:jc w:val="both"/>
        <w:rPr>
          <w:rFonts w:ascii="Garamond" w:hAnsi="Garamond"/>
          <w:b/>
          <w:bCs/>
          <w:iCs/>
          <w:sz w:val="22"/>
          <w:szCs w:val="22"/>
        </w:rPr>
      </w:pPr>
    </w:p>
    <w:p w14:paraId="1AA428EB" w14:textId="77777777" w:rsidR="001D5658" w:rsidRDefault="001D5658" w:rsidP="00740306">
      <w:pPr>
        <w:spacing w:line="259" w:lineRule="auto"/>
        <w:jc w:val="both"/>
        <w:rPr>
          <w:rFonts w:ascii="Garamond" w:hAnsi="Garamond"/>
          <w:b/>
          <w:bCs/>
          <w:iCs/>
          <w:sz w:val="22"/>
          <w:szCs w:val="22"/>
        </w:rPr>
      </w:pPr>
    </w:p>
    <w:p w14:paraId="0C13B25C" w14:textId="0C725E9B" w:rsidR="00740306" w:rsidRPr="00833E38" w:rsidRDefault="00211408" w:rsidP="00740306">
      <w:pPr>
        <w:spacing w:line="259" w:lineRule="auto"/>
        <w:jc w:val="both"/>
        <w:rPr>
          <w:rFonts w:ascii="Garamond" w:hAnsi="Garamond"/>
          <w:b/>
          <w:bCs/>
          <w:iCs/>
          <w:sz w:val="22"/>
          <w:szCs w:val="22"/>
        </w:rPr>
      </w:pPr>
      <w:r w:rsidRPr="00833E38">
        <w:rPr>
          <w:rFonts w:ascii="Garamond" w:hAnsi="Garamond"/>
          <w:b/>
          <w:bCs/>
          <w:iCs/>
          <w:sz w:val="22"/>
          <w:szCs w:val="22"/>
        </w:rPr>
        <w:t>REFERENCES</w:t>
      </w:r>
    </w:p>
    <w:p w14:paraId="7BD58F0F" w14:textId="77777777" w:rsidR="001D5658" w:rsidRPr="008A4D87" w:rsidRDefault="001D5658" w:rsidP="001D5658">
      <w:pPr>
        <w:pStyle w:val="ListParagraph"/>
        <w:numPr>
          <w:ilvl w:val="0"/>
          <w:numId w:val="27"/>
        </w:numPr>
        <w:spacing w:after="0" w:line="240" w:lineRule="auto"/>
        <w:rPr>
          <w:rFonts w:ascii="Garamond" w:hAnsi="Garamond"/>
          <w:sz w:val="20"/>
          <w:szCs w:val="20"/>
        </w:rPr>
      </w:pPr>
      <w:r w:rsidRPr="008A4D87">
        <w:rPr>
          <w:rFonts w:ascii="Garamond" w:hAnsi="Garamond"/>
          <w:sz w:val="20"/>
          <w:szCs w:val="20"/>
        </w:rPr>
        <w:t>Federal government of Nigeria; National Policy on population for sustainable development. Available online at https://www.nationalpopulationgov.ng Pg. 2 accessed 18/08/25</w:t>
      </w:r>
    </w:p>
    <w:p w14:paraId="4ADE2E01" w14:textId="77777777" w:rsidR="001D5658" w:rsidRPr="008A4D87" w:rsidRDefault="001D5658" w:rsidP="001D5658">
      <w:pPr>
        <w:pStyle w:val="ListParagraph"/>
        <w:numPr>
          <w:ilvl w:val="0"/>
          <w:numId w:val="27"/>
        </w:numPr>
        <w:spacing w:after="0" w:line="240" w:lineRule="auto"/>
        <w:rPr>
          <w:rFonts w:ascii="Garamond" w:hAnsi="Garamond"/>
          <w:sz w:val="20"/>
          <w:szCs w:val="20"/>
        </w:rPr>
      </w:pPr>
      <w:proofErr w:type="spellStart"/>
      <w:r w:rsidRPr="008A4D87">
        <w:rPr>
          <w:rFonts w:ascii="Garamond" w:hAnsi="Garamond"/>
          <w:sz w:val="20"/>
          <w:szCs w:val="20"/>
        </w:rPr>
        <w:t>Utoo</w:t>
      </w:r>
      <w:proofErr w:type="spellEnd"/>
      <w:r w:rsidRPr="008A4D87">
        <w:rPr>
          <w:rFonts w:ascii="Garamond" w:hAnsi="Garamond"/>
          <w:sz w:val="20"/>
          <w:szCs w:val="20"/>
        </w:rPr>
        <w:t xml:space="preserve"> B.T. and </w:t>
      </w:r>
      <w:proofErr w:type="spellStart"/>
      <w:r w:rsidRPr="008A4D87">
        <w:rPr>
          <w:rFonts w:ascii="Garamond" w:hAnsi="Garamond"/>
          <w:sz w:val="20"/>
          <w:szCs w:val="20"/>
        </w:rPr>
        <w:t>Utoo</w:t>
      </w:r>
      <w:proofErr w:type="spellEnd"/>
      <w:r w:rsidRPr="008A4D87">
        <w:rPr>
          <w:rFonts w:ascii="Garamond" w:hAnsi="Garamond"/>
          <w:sz w:val="20"/>
          <w:szCs w:val="20"/>
        </w:rPr>
        <w:t xml:space="preserve"> P.M. Awareness and attitude of women towards their spouse’s use of vasectomy as a fertility control method in Jos, North-Central Nigeria. Jos Journal of Medicine Vol 5 No 1.</w:t>
      </w:r>
    </w:p>
    <w:p w14:paraId="4897CA6F" w14:textId="77777777" w:rsidR="001D5658" w:rsidRPr="008A4D87" w:rsidRDefault="001D5658" w:rsidP="001D5658">
      <w:pPr>
        <w:pStyle w:val="ListParagraph"/>
        <w:numPr>
          <w:ilvl w:val="0"/>
          <w:numId w:val="27"/>
        </w:numPr>
        <w:spacing w:after="0" w:line="240" w:lineRule="auto"/>
        <w:rPr>
          <w:rFonts w:ascii="Garamond" w:hAnsi="Garamond"/>
          <w:sz w:val="20"/>
          <w:szCs w:val="20"/>
        </w:rPr>
      </w:pPr>
      <w:r w:rsidRPr="008A4D87">
        <w:rPr>
          <w:rFonts w:ascii="Garamond" w:hAnsi="Garamond"/>
          <w:sz w:val="20"/>
          <w:szCs w:val="20"/>
        </w:rPr>
        <w:t xml:space="preserve"> Nigeria demographic and health Survey (Nigeria) and ICF international. 2024.Key Indicators 2023-2024, ICF Rockville, Maryland, USA. Modern methods of contraception, Pgs. 17-20</w:t>
      </w:r>
    </w:p>
    <w:p w14:paraId="023DD7A6" w14:textId="77777777" w:rsidR="001D5658" w:rsidRPr="008A4D87" w:rsidRDefault="001D5658" w:rsidP="001D5658">
      <w:pPr>
        <w:pStyle w:val="ListParagraph"/>
        <w:numPr>
          <w:ilvl w:val="0"/>
          <w:numId w:val="27"/>
        </w:numPr>
        <w:spacing w:after="0" w:line="240" w:lineRule="auto"/>
        <w:rPr>
          <w:rFonts w:ascii="Garamond" w:hAnsi="Garamond"/>
          <w:sz w:val="20"/>
          <w:szCs w:val="20"/>
        </w:rPr>
      </w:pPr>
      <w:r w:rsidRPr="008A4D87">
        <w:rPr>
          <w:rFonts w:ascii="Garamond" w:hAnsi="Garamond"/>
          <w:sz w:val="20"/>
          <w:szCs w:val="20"/>
        </w:rPr>
        <w:t xml:space="preserve">Internet: demographics of Vasectomy-USA and international (2017). available at </w:t>
      </w:r>
      <w:hyperlink r:id="rId26" w:history="1">
        <w:r w:rsidRPr="008A4D87">
          <w:rPr>
            <w:rStyle w:val="Hyperlink"/>
            <w:rFonts w:ascii="Garamond" w:hAnsi="Garamond"/>
            <w:sz w:val="20"/>
            <w:szCs w:val="20"/>
          </w:rPr>
          <w:t>Http://abdominalkey.com.accessed</w:t>
        </w:r>
      </w:hyperlink>
      <w:r w:rsidRPr="008A4D87">
        <w:rPr>
          <w:rFonts w:ascii="Garamond" w:hAnsi="Garamond"/>
          <w:sz w:val="20"/>
          <w:szCs w:val="20"/>
        </w:rPr>
        <w:t xml:space="preserve"> 19/08/2025.</w:t>
      </w:r>
    </w:p>
    <w:p w14:paraId="1986AE2F" w14:textId="77777777" w:rsidR="001D5658" w:rsidRPr="008A4D87" w:rsidRDefault="001D5658" w:rsidP="001D5658">
      <w:pPr>
        <w:pStyle w:val="ListParagraph"/>
        <w:numPr>
          <w:ilvl w:val="0"/>
          <w:numId w:val="27"/>
        </w:numPr>
        <w:spacing w:after="0" w:line="240" w:lineRule="auto"/>
        <w:rPr>
          <w:rFonts w:ascii="Garamond" w:hAnsi="Garamond"/>
          <w:sz w:val="20"/>
          <w:szCs w:val="20"/>
        </w:rPr>
      </w:pPr>
      <w:proofErr w:type="spellStart"/>
      <w:r w:rsidRPr="008A4D87">
        <w:rPr>
          <w:rFonts w:ascii="Garamond" w:hAnsi="Garamond"/>
          <w:sz w:val="20"/>
          <w:szCs w:val="20"/>
          <w:lang w:val="en-GB"/>
        </w:rPr>
        <w:t>Ebeigbe</w:t>
      </w:r>
      <w:proofErr w:type="spellEnd"/>
      <w:r w:rsidRPr="008A4D87">
        <w:rPr>
          <w:rFonts w:ascii="Garamond" w:hAnsi="Garamond"/>
          <w:sz w:val="20"/>
          <w:szCs w:val="20"/>
          <w:lang w:val="en-GB"/>
        </w:rPr>
        <w:t xml:space="preserve"> PN, </w:t>
      </w:r>
      <w:proofErr w:type="spellStart"/>
      <w:r w:rsidRPr="008A4D87">
        <w:rPr>
          <w:rFonts w:ascii="Garamond" w:hAnsi="Garamond"/>
          <w:sz w:val="20"/>
          <w:szCs w:val="20"/>
          <w:lang w:val="en-GB"/>
        </w:rPr>
        <w:t>Igberase</w:t>
      </w:r>
      <w:proofErr w:type="spellEnd"/>
      <w:r w:rsidRPr="008A4D87">
        <w:rPr>
          <w:rFonts w:ascii="Garamond" w:hAnsi="Garamond"/>
          <w:sz w:val="20"/>
          <w:szCs w:val="20"/>
          <w:lang w:val="en-GB"/>
        </w:rPr>
        <w:t xml:space="preserve"> GO, </w:t>
      </w:r>
      <w:proofErr w:type="spellStart"/>
      <w:r w:rsidRPr="008A4D87">
        <w:rPr>
          <w:rFonts w:ascii="Garamond" w:hAnsi="Garamond"/>
          <w:sz w:val="20"/>
          <w:szCs w:val="20"/>
          <w:lang w:val="en-GB"/>
        </w:rPr>
        <w:t>Eigbefoh</w:t>
      </w:r>
      <w:proofErr w:type="spellEnd"/>
      <w:r w:rsidRPr="008A4D87">
        <w:rPr>
          <w:rFonts w:ascii="Garamond" w:hAnsi="Garamond"/>
          <w:sz w:val="20"/>
          <w:szCs w:val="20"/>
          <w:lang w:val="en-GB"/>
        </w:rPr>
        <w:t xml:space="preserve"> J. Vasectomy: a survey of attitudes, counselling patterns and acceptance among Nigerian resident gynaecologists. Ghana Med J. 2011 Sep;45(3):101-4. PMID: 22282576; PMCID: PMC3266141.</w:t>
      </w:r>
    </w:p>
    <w:p w14:paraId="5ED5015D" w14:textId="77777777" w:rsidR="001D5658" w:rsidRPr="008A4D87" w:rsidRDefault="001D5658" w:rsidP="001D5658">
      <w:pPr>
        <w:pStyle w:val="ListParagraph"/>
        <w:numPr>
          <w:ilvl w:val="0"/>
          <w:numId w:val="27"/>
        </w:numPr>
        <w:spacing w:after="0" w:line="240" w:lineRule="auto"/>
        <w:rPr>
          <w:rFonts w:ascii="Garamond" w:hAnsi="Garamond"/>
          <w:sz w:val="20"/>
          <w:szCs w:val="20"/>
        </w:rPr>
      </w:pPr>
      <w:proofErr w:type="spellStart"/>
      <w:r w:rsidRPr="008A4D87">
        <w:rPr>
          <w:rFonts w:ascii="Garamond" w:hAnsi="Garamond"/>
          <w:sz w:val="20"/>
          <w:szCs w:val="20"/>
          <w:lang w:val="en-GB"/>
        </w:rPr>
        <w:t>Tamunomie</w:t>
      </w:r>
      <w:proofErr w:type="spellEnd"/>
      <w:r w:rsidRPr="008A4D87">
        <w:rPr>
          <w:rFonts w:ascii="Garamond" w:hAnsi="Garamond"/>
          <w:sz w:val="20"/>
          <w:szCs w:val="20"/>
          <w:lang w:val="en-GB"/>
        </w:rPr>
        <w:t xml:space="preserve"> NK, </w:t>
      </w:r>
      <w:proofErr w:type="spellStart"/>
      <w:r w:rsidRPr="008A4D87">
        <w:rPr>
          <w:rFonts w:ascii="Garamond" w:hAnsi="Garamond"/>
          <w:sz w:val="20"/>
          <w:szCs w:val="20"/>
          <w:lang w:val="en-GB"/>
        </w:rPr>
        <w:t>Vademene</w:t>
      </w:r>
      <w:proofErr w:type="spellEnd"/>
      <w:r w:rsidRPr="008A4D87">
        <w:rPr>
          <w:rFonts w:ascii="Garamond" w:hAnsi="Garamond"/>
          <w:sz w:val="20"/>
          <w:szCs w:val="20"/>
          <w:lang w:val="en-GB"/>
        </w:rPr>
        <w:t xml:space="preserve"> O, Walter OE. Knowledge and attitude toward vasectomy among antenatal clinic attendees in a tertiary health facility in Nigeria. Sahel Med J </w:t>
      </w:r>
      <w:proofErr w:type="gramStart"/>
      <w:r w:rsidRPr="008A4D87">
        <w:rPr>
          <w:rFonts w:ascii="Garamond" w:hAnsi="Garamond"/>
          <w:sz w:val="20"/>
          <w:szCs w:val="20"/>
          <w:lang w:val="en-GB"/>
        </w:rPr>
        <w:t>2016;19:201</w:t>
      </w:r>
      <w:proofErr w:type="gramEnd"/>
      <w:r w:rsidRPr="008A4D87">
        <w:rPr>
          <w:rFonts w:ascii="Garamond" w:hAnsi="Garamond"/>
          <w:sz w:val="20"/>
          <w:szCs w:val="20"/>
          <w:lang w:val="en-GB"/>
        </w:rPr>
        <w:t>-5.</w:t>
      </w:r>
      <w:r w:rsidRPr="008A4D87">
        <w:rPr>
          <w:rFonts w:ascii="Garamond" w:hAnsi="Garamond"/>
          <w:sz w:val="20"/>
          <w:szCs w:val="20"/>
        </w:rPr>
        <w:t xml:space="preserve"> DOI: 10.4103/1118-8561.196363</w:t>
      </w:r>
    </w:p>
    <w:p w14:paraId="2CA237C9" w14:textId="77777777" w:rsidR="001D5658" w:rsidRPr="008A4D87" w:rsidRDefault="001D5658" w:rsidP="001D5658">
      <w:pPr>
        <w:pStyle w:val="ListParagraph"/>
        <w:numPr>
          <w:ilvl w:val="0"/>
          <w:numId w:val="27"/>
        </w:numPr>
        <w:spacing w:after="0" w:line="240" w:lineRule="auto"/>
        <w:rPr>
          <w:rFonts w:ascii="Garamond" w:hAnsi="Garamond"/>
          <w:sz w:val="20"/>
          <w:szCs w:val="20"/>
        </w:rPr>
      </w:pPr>
      <w:proofErr w:type="spellStart"/>
      <w:r w:rsidRPr="008A4D87">
        <w:rPr>
          <w:rFonts w:ascii="Garamond" w:hAnsi="Garamond"/>
          <w:sz w:val="20"/>
          <w:szCs w:val="20"/>
          <w:lang w:val="en-GB"/>
        </w:rPr>
        <w:t>Adebara</w:t>
      </w:r>
      <w:proofErr w:type="spellEnd"/>
      <w:r w:rsidRPr="008A4D87">
        <w:rPr>
          <w:rFonts w:ascii="Garamond" w:hAnsi="Garamond"/>
          <w:sz w:val="20"/>
          <w:szCs w:val="20"/>
          <w:lang w:val="en-GB"/>
        </w:rPr>
        <w:t xml:space="preserve"> IO, </w:t>
      </w:r>
      <w:proofErr w:type="spellStart"/>
      <w:r w:rsidRPr="008A4D87">
        <w:rPr>
          <w:rFonts w:ascii="Garamond" w:hAnsi="Garamond"/>
          <w:sz w:val="20"/>
          <w:szCs w:val="20"/>
          <w:lang w:val="en-GB"/>
        </w:rPr>
        <w:t>Ijaiya</w:t>
      </w:r>
      <w:proofErr w:type="spellEnd"/>
      <w:r w:rsidRPr="008A4D87">
        <w:rPr>
          <w:rFonts w:ascii="Garamond" w:hAnsi="Garamond"/>
          <w:sz w:val="20"/>
          <w:szCs w:val="20"/>
          <w:lang w:val="en-GB"/>
        </w:rPr>
        <w:t xml:space="preserve"> MA. Recent trends in the pattern of contraceptive usage at a Nigerian tertiary hospital. </w:t>
      </w:r>
      <w:r w:rsidRPr="008A4D87">
        <w:rPr>
          <w:rFonts w:ascii="Garamond" w:hAnsi="Garamond"/>
          <w:sz w:val="20"/>
          <w:szCs w:val="20"/>
        </w:rPr>
        <w:t xml:space="preserve">Journal of Clinical Medicine and Research Vol. 2(11) pp. 180-184 December, 2010 Available online http://www.academicjournals.org/JCMR ISSN 2141-2235 ©2010 Academic Journals </w:t>
      </w:r>
      <w:r w:rsidRPr="008A4D87">
        <w:rPr>
          <w:rFonts w:ascii="Garamond" w:hAnsi="Garamond"/>
          <w:sz w:val="20"/>
          <w:szCs w:val="20"/>
          <w:lang w:val="en-GB"/>
        </w:rPr>
        <w:t xml:space="preserve">[Last accessed on 2025 Aug 19]. </w:t>
      </w:r>
    </w:p>
    <w:p w14:paraId="6642DC2E" w14:textId="77777777" w:rsidR="001D5658" w:rsidRPr="008A4D87" w:rsidRDefault="001D5658" w:rsidP="001D5658">
      <w:pPr>
        <w:pStyle w:val="ListParagraph"/>
        <w:numPr>
          <w:ilvl w:val="0"/>
          <w:numId w:val="27"/>
        </w:numPr>
        <w:spacing w:after="0" w:line="240" w:lineRule="auto"/>
        <w:rPr>
          <w:rFonts w:ascii="Garamond" w:hAnsi="Garamond"/>
          <w:sz w:val="20"/>
          <w:szCs w:val="20"/>
        </w:rPr>
      </w:pPr>
      <w:r w:rsidRPr="008A4D87">
        <w:rPr>
          <w:rFonts w:ascii="Garamond" w:hAnsi="Garamond"/>
          <w:sz w:val="20"/>
          <w:szCs w:val="20"/>
          <w:lang w:val="en-GB"/>
        </w:rPr>
        <w:t xml:space="preserve">Saoji A, </w:t>
      </w:r>
      <w:proofErr w:type="spellStart"/>
      <w:r w:rsidRPr="008A4D87">
        <w:rPr>
          <w:rFonts w:ascii="Garamond" w:hAnsi="Garamond"/>
          <w:sz w:val="20"/>
          <w:szCs w:val="20"/>
          <w:lang w:val="en-GB"/>
        </w:rPr>
        <w:t>Hajare</w:t>
      </w:r>
      <w:proofErr w:type="spellEnd"/>
      <w:r w:rsidRPr="008A4D87">
        <w:rPr>
          <w:rFonts w:ascii="Garamond" w:hAnsi="Garamond"/>
          <w:sz w:val="20"/>
          <w:szCs w:val="20"/>
          <w:lang w:val="en-GB"/>
        </w:rPr>
        <w:t xml:space="preserve"> S, </w:t>
      </w:r>
      <w:proofErr w:type="spellStart"/>
      <w:r w:rsidRPr="008A4D87">
        <w:rPr>
          <w:rFonts w:ascii="Garamond" w:hAnsi="Garamond"/>
          <w:sz w:val="20"/>
          <w:szCs w:val="20"/>
          <w:lang w:val="en-GB"/>
        </w:rPr>
        <w:t>Deoke</w:t>
      </w:r>
      <w:proofErr w:type="spellEnd"/>
      <w:r w:rsidRPr="008A4D87">
        <w:rPr>
          <w:rFonts w:ascii="Garamond" w:hAnsi="Garamond"/>
          <w:sz w:val="20"/>
          <w:szCs w:val="20"/>
          <w:lang w:val="en-GB"/>
        </w:rPr>
        <w:t xml:space="preserve"> A. Awareness and perception of vasectomy among women attending antenatal clinic at Teaching Hospital, Nagpur, India. Int J </w:t>
      </w:r>
      <w:proofErr w:type="spellStart"/>
      <w:r w:rsidRPr="008A4D87">
        <w:rPr>
          <w:rFonts w:ascii="Garamond" w:hAnsi="Garamond"/>
          <w:sz w:val="20"/>
          <w:szCs w:val="20"/>
          <w:lang w:val="en-GB"/>
        </w:rPr>
        <w:t>Biol</w:t>
      </w:r>
      <w:proofErr w:type="spellEnd"/>
      <w:r w:rsidRPr="008A4D87">
        <w:rPr>
          <w:rFonts w:ascii="Garamond" w:hAnsi="Garamond"/>
          <w:sz w:val="20"/>
          <w:szCs w:val="20"/>
          <w:lang w:val="en-GB"/>
        </w:rPr>
        <w:t xml:space="preserve"> Med Res </w:t>
      </w:r>
      <w:proofErr w:type="gramStart"/>
      <w:r w:rsidRPr="008A4D87">
        <w:rPr>
          <w:rFonts w:ascii="Garamond" w:hAnsi="Garamond"/>
          <w:sz w:val="20"/>
          <w:szCs w:val="20"/>
          <w:lang w:val="en-GB"/>
        </w:rPr>
        <w:t>2012;3:2401</w:t>
      </w:r>
      <w:proofErr w:type="gramEnd"/>
      <w:r w:rsidRPr="008A4D87">
        <w:rPr>
          <w:rFonts w:ascii="Garamond" w:hAnsi="Garamond"/>
          <w:sz w:val="20"/>
          <w:szCs w:val="20"/>
          <w:lang w:val="en-GB"/>
        </w:rPr>
        <w:noBreakHyphen/>
        <w:t>4.</w:t>
      </w:r>
    </w:p>
    <w:p w14:paraId="2E05B976" w14:textId="77777777" w:rsidR="001D5658" w:rsidRPr="008A4D87" w:rsidRDefault="001D5658" w:rsidP="001D5658">
      <w:pPr>
        <w:pStyle w:val="ListParagraph"/>
        <w:numPr>
          <w:ilvl w:val="0"/>
          <w:numId w:val="27"/>
        </w:numPr>
        <w:spacing w:after="0" w:line="240" w:lineRule="auto"/>
        <w:rPr>
          <w:rFonts w:ascii="Garamond" w:hAnsi="Garamond"/>
          <w:sz w:val="20"/>
          <w:szCs w:val="20"/>
        </w:rPr>
      </w:pPr>
      <w:r w:rsidRPr="008A4D87">
        <w:rPr>
          <w:rFonts w:ascii="Garamond" w:hAnsi="Garamond"/>
          <w:sz w:val="20"/>
          <w:szCs w:val="20"/>
          <w:lang w:val="en-GB"/>
        </w:rPr>
        <w:t xml:space="preserve">Umoh AV, Abah MG. Contraception awareness and practice among antenatal attendees in </w:t>
      </w:r>
      <w:proofErr w:type="spellStart"/>
      <w:r w:rsidRPr="008A4D87">
        <w:rPr>
          <w:rFonts w:ascii="Garamond" w:hAnsi="Garamond"/>
          <w:sz w:val="20"/>
          <w:szCs w:val="20"/>
          <w:lang w:val="en-GB"/>
        </w:rPr>
        <w:t>Uyo</w:t>
      </w:r>
      <w:proofErr w:type="spellEnd"/>
      <w:r w:rsidRPr="008A4D87">
        <w:rPr>
          <w:rFonts w:ascii="Garamond" w:hAnsi="Garamond"/>
          <w:sz w:val="20"/>
          <w:szCs w:val="20"/>
          <w:lang w:val="en-GB"/>
        </w:rPr>
        <w:t xml:space="preserve">, Nigeria. </w:t>
      </w:r>
      <w:r w:rsidRPr="008A4D87">
        <w:rPr>
          <w:rFonts w:ascii="Garamond" w:hAnsi="Garamond"/>
          <w:sz w:val="20"/>
          <w:szCs w:val="20"/>
        </w:rPr>
        <w:t>Pan African Medical Journal – ISSN: 1937- 8688 (</w:t>
      </w:r>
      <w:hyperlink r:id="rId27" w:history="1">
        <w:r w:rsidRPr="008A4D87">
          <w:rPr>
            <w:rStyle w:val="Hyperlink"/>
            <w:rFonts w:ascii="Garamond" w:hAnsi="Garamond"/>
            <w:sz w:val="20"/>
            <w:szCs w:val="20"/>
          </w:rPr>
          <w:t>www.panafrican-med-journal.com</w:t>
        </w:r>
      </w:hyperlink>
      <w:r w:rsidRPr="008A4D87">
        <w:rPr>
          <w:rFonts w:ascii="Garamond" w:hAnsi="Garamond"/>
          <w:sz w:val="20"/>
          <w:szCs w:val="20"/>
        </w:rPr>
        <w:t>)</w:t>
      </w:r>
      <w:r w:rsidRPr="008A4D87">
        <w:rPr>
          <w:rFonts w:ascii="Garamond" w:hAnsi="Garamond"/>
          <w:sz w:val="20"/>
          <w:szCs w:val="20"/>
          <w:lang w:val="en-GB"/>
        </w:rPr>
        <w:t>,</w:t>
      </w:r>
      <w:r w:rsidRPr="008A4D87">
        <w:rPr>
          <w:rFonts w:ascii="Garamond" w:hAnsi="Garamond"/>
          <w:sz w:val="20"/>
          <w:szCs w:val="20"/>
        </w:rPr>
        <w:t xml:space="preserve"> available online at: http://www.panafrican-med-journal.com/content/article/10/53/full/</w:t>
      </w:r>
      <w:r w:rsidRPr="008A4D87">
        <w:rPr>
          <w:rFonts w:ascii="Garamond" w:hAnsi="Garamond"/>
          <w:sz w:val="20"/>
          <w:szCs w:val="20"/>
          <w:lang w:val="en-GB"/>
        </w:rPr>
        <w:t xml:space="preserve"> 2011;10:53.</w:t>
      </w:r>
    </w:p>
    <w:p w14:paraId="2CA8BB29" w14:textId="77777777" w:rsidR="001D5658" w:rsidRPr="008A4D87" w:rsidRDefault="001D5658" w:rsidP="001D5658">
      <w:pPr>
        <w:pStyle w:val="ListParagraph"/>
        <w:numPr>
          <w:ilvl w:val="0"/>
          <w:numId w:val="27"/>
        </w:numPr>
        <w:spacing w:after="0" w:line="240" w:lineRule="auto"/>
        <w:rPr>
          <w:rFonts w:ascii="Garamond" w:hAnsi="Garamond"/>
          <w:sz w:val="20"/>
          <w:szCs w:val="20"/>
        </w:rPr>
      </w:pPr>
      <w:proofErr w:type="spellStart"/>
      <w:r w:rsidRPr="008A4D87">
        <w:rPr>
          <w:rFonts w:ascii="Garamond" w:hAnsi="Garamond"/>
          <w:sz w:val="20"/>
          <w:szCs w:val="20"/>
          <w:lang w:val="en-GB"/>
        </w:rPr>
        <w:t>Allagoa</w:t>
      </w:r>
      <w:proofErr w:type="spellEnd"/>
      <w:r w:rsidRPr="008A4D87">
        <w:rPr>
          <w:rFonts w:ascii="Garamond" w:hAnsi="Garamond"/>
          <w:sz w:val="20"/>
          <w:szCs w:val="20"/>
          <w:lang w:val="en-GB"/>
        </w:rPr>
        <w:t xml:space="preserve"> DO, </w:t>
      </w:r>
      <w:proofErr w:type="spellStart"/>
      <w:r w:rsidRPr="008A4D87">
        <w:rPr>
          <w:rFonts w:ascii="Garamond" w:hAnsi="Garamond"/>
          <w:sz w:val="20"/>
          <w:szCs w:val="20"/>
          <w:lang w:val="en-GB"/>
        </w:rPr>
        <w:t>Nyengidiki</w:t>
      </w:r>
      <w:proofErr w:type="spellEnd"/>
      <w:r w:rsidRPr="008A4D87">
        <w:rPr>
          <w:rFonts w:ascii="Garamond" w:hAnsi="Garamond"/>
          <w:sz w:val="20"/>
          <w:szCs w:val="20"/>
          <w:lang w:val="en-GB"/>
        </w:rPr>
        <w:t xml:space="preserve"> TK. Knowledge, attitude and practice of contraception amongst antenatal patients at the University of Port Harcourt Teaching Hospital, Port Harcourt. </w:t>
      </w:r>
      <w:r w:rsidRPr="008A4D87">
        <w:rPr>
          <w:rFonts w:ascii="Garamond" w:hAnsi="Garamond"/>
          <w:sz w:val="20"/>
          <w:szCs w:val="20"/>
        </w:rPr>
        <w:t>The Nigerian Health Journal, Vol. 11, No 3,</w:t>
      </w:r>
      <w:r w:rsidRPr="008A4D87">
        <w:rPr>
          <w:rFonts w:ascii="Garamond" w:hAnsi="Garamond"/>
          <w:sz w:val="20"/>
          <w:szCs w:val="20"/>
          <w:lang w:val="en-GB"/>
        </w:rPr>
        <w:t xml:space="preserve"> 2011; 11:89</w:t>
      </w:r>
      <w:r w:rsidRPr="008A4D87">
        <w:rPr>
          <w:rFonts w:ascii="Garamond" w:hAnsi="Garamond"/>
          <w:sz w:val="20"/>
          <w:szCs w:val="20"/>
          <w:lang w:val="en-GB"/>
        </w:rPr>
        <w:noBreakHyphen/>
        <w:t>92.</w:t>
      </w:r>
    </w:p>
    <w:p w14:paraId="6020DED2" w14:textId="77777777" w:rsidR="001D5658" w:rsidRPr="008A4D87" w:rsidRDefault="001D5658" w:rsidP="001D5658">
      <w:pPr>
        <w:pStyle w:val="ListParagraph"/>
        <w:numPr>
          <w:ilvl w:val="0"/>
          <w:numId w:val="27"/>
        </w:numPr>
        <w:spacing w:after="0" w:line="240" w:lineRule="auto"/>
        <w:rPr>
          <w:rFonts w:ascii="Garamond" w:hAnsi="Garamond"/>
          <w:sz w:val="20"/>
          <w:szCs w:val="20"/>
        </w:rPr>
      </w:pPr>
      <w:proofErr w:type="spellStart"/>
      <w:r w:rsidRPr="008A4D87">
        <w:rPr>
          <w:rFonts w:ascii="Garamond" w:hAnsi="Garamond"/>
          <w:sz w:val="20"/>
          <w:szCs w:val="20"/>
          <w:lang w:val="en-GB"/>
        </w:rPr>
        <w:t>Yakasai</w:t>
      </w:r>
      <w:proofErr w:type="spellEnd"/>
      <w:r w:rsidRPr="008A4D87">
        <w:rPr>
          <w:rFonts w:ascii="Garamond" w:hAnsi="Garamond"/>
          <w:sz w:val="20"/>
          <w:szCs w:val="20"/>
          <w:lang w:val="en-GB"/>
        </w:rPr>
        <w:t xml:space="preserve"> IA, Yusuf AM. Contraceptive choices amongst women in Kano, Nigeria: A five (5) year review. J Med Trop 2013; 15:113</w:t>
      </w:r>
      <w:r w:rsidRPr="008A4D87">
        <w:rPr>
          <w:rFonts w:ascii="Garamond" w:hAnsi="Garamond"/>
          <w:sz w:val="20"/>
          <w:szCs w:val="20"/>
          <w:lang w:val="en-GB"/>
        </w:rPr>
        <w:noBreakHyphen/>
        <w:t>6. 12.</w:t>
      </w:r>
    </w:p>
    <w:p w14:paraId="681110B4" w14:textId="77777777" w:rsidR="001D5658" w:rsidRPr="008A4D87" w:rsidRDefault="001D5658" w:rsidP="001D5658">
      <w:pPr>
        <w:pStyle w:val="ListParagraph"/>
        <w:numPr>
          <w:ilvl w:val="0"/>
          <w:numId w:val="27"/>
        </w:numPr>
        <w:spacing w:after="0" w:line="240" w:lineRule="auto"/>
        <w:rPr>
          <w:rFonts w:ascii="Garamond" w:hAnsi="Garamond"/>
          <w:sz w:val="20"/>
          <w:szCs w:val="20"/>
        </w:rPr>
      </w:pPr>
      <w:r w:rsidRPr="008A4D87">
        <w:rPr>
          <w:rFonts w:ascii="Garamond" w:hAnsi="Garamond"/>
          <w:sz w:val="20"/>
          <w:szCs w:val="20"/>
        </w:rPr>
        <w:lastRenderedPageBreak/>
        <w:t>Nigeria demographic and health Survey (Nigeria) and ICF international. 2024.Key Indicators 2023-2024, ICF Rockville, Maryland, USA. Educational Characteristics of respondents Pg. 10</w:t>
      </w:r>
    </w:p>
    <w:p w14:paraId="71BAB13D" w14:textId="26C27339" w:rsidR="001D5658" w:rsidRPr="008A4D87" w:rsidRDefault="001D5658" w:rsidP="001D5658">
      <w:pPr>
        <w:pStyle w:val="ListParagraph"/>
        <w:numPr>
          <w:ilvl w:val="0"/>
          <w:numId w:val="27"/>
        </w:numPr>
        <w:spacing w:after="0" w:line="240" w:lineRule="auto"/>
        <w:rPr>
          <w:rFonts w:ascii="Garamond" w:hAnsi="Garamond"/>
          <w:sz w:val="20"/>
          <w:szCs w:val="20"/>
        </w:rPr>
      </w:pPr>
      <w:r w:rsidRPr="008A4D87">
        <w:rPr>
          <w:rFonts w:ascii="Garamond" w:hAnsi="Garamond"/>
          <w:sz w:val="20"/>
          <w:szCs w:val="20"/>
        </w:rPr>
        <w:t xml:space="preserve">Tijani KH, </w:t>
      </w:r>
      <w:proofErr w:type="spellStart"/>
      <w:r w:rsidRPr="008A4D87">
        <w:rPr>
          <w:rFonts w:ascii="Garamond" w:hAnsi="Garamond"/>
          <w:sz w:val="20"/>
          <w:szCs w:val="20"/>
        </w:rPr>
        <w:t>Ojewola</w:t>
      </w:r>
      <w:proofErr w:type="spellEnd"/>
      <w:r w:rsidRPr="008A4D87">
        <w:rPr>
          <w:rFonts w:ascii="Garamond" w:hAnsi="Garamond"/>
          <w:sz w:val="20"/>
          <w:szCs w:val="20"/>
        </w:rPr>
        <w:t xml:space="preserve"> RW, Yahya GL, Oluwole AA, Odusanya B.</w:t>
      </w:r>
      <w:r>
        <w:rPr>
          <w:rFonts w:ascii="Garamond" w:hAnsi="Garamond"/>
          <w:sz w:val="20"/>
          <w:szCs w:val="20"/>
        </w:rPr>
        <w:t xml:space="preserve"> </w:t>
      </w:r>
      <w:r w:rsidRPr="008A4D87">
        <w:rPr>
          <w:rFonts w:ascii="Garamond" w:hAnsi="Garamond"/>
          <w:sz w:val="20"/>
          <w:szCs w:val="20"/>
        </w:rPr>
        <w:t>Attitudes and acceptance of Nigerians towards vasectomy: comparison of married men and women in Lagos, 2013;90(3):89-94.</w:t>
      </w:r>
    </w:p>
    <w:p w14:paraId="222E67EC" w14:textId="77777777" w:rsidR="001D5658" w:rsidRPr="008A4D87" w:rsidRDefault="001D5658" w:rsidP="001D5658">
      <w:pPr>
        <w:pStyle w:val="ListParagraph"/>
        <w:numPr>
          <w:ilvl w:val="0"/>
          <w:numId w:val="27"/>
        </w:numPr>
        <w:spacing w:after="0" w:line="240" w:lineRule="auto"/>
        <w:rPr>
          <w:rFonts w:ascii="Garamond" w:hAnsi="Garamond"/>
          <w:sz w:val="20"/>
          <w:szCs w:val="20"/>
        </w:rPr>
      </w:pPr>
      <w:proofErr w:type="spellStart"/>
      <w:r w:rsidRPr="008A4D87">
        <w:rPr>
          <w:rFonts w:ascii="Garamond" w:hAnsi="Garamond"/>
          <w:sz w:val="20"/>
          <w:szCs w:val="20"/>
        </w:rPr>
        <w:t>Isiugo-Abanihe</w:t>
      </w:r>
      <w:proofErr w:type="spellEnd"/>
      <w:r w:rsidRPr="008A4D87">
        <w:rPr>
          <w:rFonts w:ascii="Garamond" w:hAnsi="Garamond"/>
          <w:sz w:val="20"/>
          <w:szCs w:val="20"/>
        </w:rPr>
        <w:t xml:space="preserve"> U.C. Fertility, Family Size Preference and Value of Children among Nigerian Men. 2003.</w:t>
      </w:r>
    </w:p>
    <w:p w14:paraId="6653928C" w14:textId="77777777" w:rsidR="001D5658" w:rsidRDefault="001D5658" w:rsidP="001D5658">
      <w:pPr>
        <w:pStyle w:val="ListParagraph"/>
        <w:numPr>
          <w:ilvl w:val="0"/>
          <w:numId w:val="27"/>
        </w:numPr>
        <w:spacing w:after="0" w:line="240" w:lineRule="auto"/>
        <w:rPr>
          <w:rFonts w:ascii="Garamond" w:hAnsi="Garamond"/>
          <w:sz w:val="20"/>
          <w:szCs w:val="20"/>
        </w:rPr>
      </w:pPr>
      <w:proofErr w:type="spellStart"/>
      <w:r w:rsidRPr="008A4D87">
        <w:rPr>
          <w:rFonts w:ascii="Garamond" w:hAnsi="Garamond"/>
          <w:sz w:val="20"/>
          <w:szCs w:val="20"/>
        </w:rPr>
        <w:t>Ofomegbe</w:t>
      </w:r>
      <w:proofErr w:type="spellEnd"/>
      <w:r w:rsidRPr="008A4D87">
        <w:rPr>
          <w:rFonts w:ascii="Garamond" w:hAnsi="Garamond"/>
          <w:sz w:val="20"/>
          <w:szCs w:val="20"/>
        </w:rPr>
        <w:t xml:space="preserve"> D, Gabriel M, Knowledge, Attitude and Practice of Family Planning Among Air Men in the Sam Ethnan Air Force Base, Ikeja, Lagos, AFRREV[Internet]. 2015 [cited 2018Apr 20];9(36):183-98. Available from: </w:t>
      </w:r>
      <w:hyperlink r:id="rId28" w:history="1">
        <w:r w:rsidRPr="008A4D87">
          <w:rPr>
            <w:rStyle w:val="Hyperlink"/>
            <w:rFonts w:ascii="Garamond" w:hAnsi="Garamond"/>
            <w:sz w:val="20"/>
            <w:szCs w:val="20"/>
          </w:rPr>
          <w:t>http://dx.doi.org/10.4314/afrrev.v9il.15</w:t>
        </w:r>
      </w:hyperlink>
    </w:p>
    <w:p w14:paraId="2D780144" w14:textId="169ED4BA" w:rsidR="00134FDC" w:rsidRPr="001D5658" w:rsidRDefault="001D5658" w:rsidP="001D5658">
      <w:pPr>
        <w:pStyle w:val="ListParagraph"/>
        <w:numPr>
          <w:ilvl w:val="0"/>
          <w:numId w:val="27"/>
        </w:numPr>
        <w:spacing w:after="0" w:line="240" w:lineRule="auto"/>
        <w:rPr>
          <w:rFonts w:ascii="Garamond" w:hAnsi="Garamond"/>
          <w:sz w:val="20"/>
          <w:szCs w:val="20"/>
        </w:rPr>
      </w:pPr>
      <w:proofErr w:type="spellStart"/>
      <w:r w:rsidRPr="001D5658">
        <w:rPr>
          <w:rFonts w:ascii="Garamond" w:hAnsi="Garamond"/>
          <w:sz w:val="20"/>
          <w:szCs w:val="20"/>
        </w:rPr>
        <w:t>Awie</w:t>
      </w:r>
      <w:proofErr w:type="spellEnd"/>
      <w:r w:rsidRPr="001D5658">
        <w:rPr>
          <w:rFonts w:ascii="Garamond" w:hAnsi="Garamond"/>
          <w:sz w:val="20"/>
          <w:szCs w:val="20"/>
        </w:rPr>
        <w:t xml:space="preserve"> BE. Men’s knowledge and attitude towards vasectomy in East </w:t>
      </w:r>
      <w:proofErr w:type="spellStart"/>
      <w:r w:rsidRPr="001D5658">
        <w:rPr>
          <w:rFonts w:ascii="Garamond" w:hAnsi="Garamond"/>
          <w:sz w:val="20"/>
          <w:szCs w:val="20"/>
        </w:rPr>
        <w:t>Wollega</w:t>
      </w:r>
      <w:proofErr w:type="spellEnd"/>
      <w:r w:rsidRPr="001D5658">
        <w:rPr>
          <w:rFonts w:ascii="Garamond" w:hAnsi="Garamond"/>
          <w:sz w:val="20"/>
          <w:szCs w:val="20"/>
        </w:rPr>
        <w:t xml:space="preserve"> Zone of Oromia region, Ethiopia. 2014[cited 2018 Jul16]; Available from: </w:t>
      </w:r>
      <w:hyperlink r:id="rId29" w:history="1">
        <w:r w:rsidRPr="001D5658">
          <w:rPr>
            <w:rStyle w:val="Hyperlink"/>
            <w:rFonts w:ascii="Garamond" w:hAnsi="Garamond"/>
            <w:sz w:val="20"/>
            <w:szCs w:val="20"/>
          </w:rPr>
          <w:t>https://core.ac.uk/download/pdf/43176941.pdf</w:t>
        </w:r>
      </w:hyperlink>
    </w:p>
    <w:p w14:paraId="51AEE571" w14:textId="77777777" w:rsidR="00134FDC" w:rsidRDefault="00134FDC" w:rsidP="00134FDC">
      <w:pPr>
        <w:spacing w:line="259" w:lineRule="auto"/>
        <w:rPr>
          <w:rFonts w:ascii="Garamond" w:hAnsi="Garamond"/>
          <w:bCs/>
          <w:iCs/>
          <w:sz w:val="20"/>
          <w:szCs w:val="20"/>
        </w:rPr>
      </w:pPr>
    </w:p>
    <w:p w14:paraId="7F1E99F6" w14:textId="77777777" w:rsidR="00134FDC" w:rsidRDefault="00134FDC" w:rsidP="00134FDC">
      <w:pPr>
        <w:spacing w:line="259" w:lineRule="auto"/>
        <w:rPr>
          <w:rFonts w:ascii="Garamond" w:hAnsi="Garamond"/>
          <w:bCs/>
          <w:iCs/>
          <w:sz w:val="20"/>
          <w:szCs w:val="20"/>
        </w:rPr>
      </w:pPr>
    </w:p>
    <w:p w14:paraId="6CCD4207" w14:textId="77777777" w:rsidR="00134FDC" w:rsidRPr="00740306" w:rsidRDefault="00134FDC" w:rsidP="00134FDC">
      <w:pPr>
        <w:spacing w:line="259" w:lineRule="auto"/>
        <w:rPr>
          <w:rFonts w:ascii="Garamond" w:hAnsi="Garamond"/>
          <w:bCs/>
          <w:iCs/>
          <w:sz w:val="20"/>
          <w:szCs w:val="20"/>
        </w:rPr>
      </w:pPr>
    </w:p>
    <w:p w14:paraId="1B73B392" w14:textId="77777777" w:rsidR="00740306" w:rsidRDefault="00740306" w:rsidP="007A1526">
      <w:pPr>
        <w:spacing w:line="259" w:lineRule="auto"/>
        <w:jc w:val="both"/>
        <w:rPr>
          <w:rFonts w:ascii="Garamond" w:hAnsi="Garamond"/>
          <w:bCs/>
          <w:iCs/>
          <w:sz w:val="20"/>
          <w:szCs w:val="20"/>
        </w:rPr>
      </w:pPr>
    </w:p>
    <w:sectPr w:rsidR="00740306" w:rsidSect="00740306">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434CF" w14:textId="77777777" w:rsidR="004032BE" w:rsidRDefault="004032BE" w:rsidP="00202B90">
      <w:r>
        <w:separator/>
      </w:r>
    </w:p>
  </w:endnote>
  <w:endnote w:type="continuationSeparator" w:id="0">
    <w:p w14:paraId="6CCE54F6" w14:textId="77777777" w:rsidR="004032BE" w:rsidRDefault="004032BE"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7" w:name="_Hlk114232143"/>
    <w:bookmarkStart w:id="8"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7"/>
    <w:bookmarkEnd w:id="8"/>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1471460227" name="Picture 1471460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1471460227" name="Picture 1471460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6099FC17"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271A58">
      <w:rPr>
        <w:rFonts w:ascii="Garamond" w:hAnsi="Garamond"/>
        <w:sz w:val="18"/>
        <w:szCs w:val="18"/>
      </w:rPr>
      <w:t>5</w:t>
    </w:r>
    <w:r>
      <w:rPr>
        <w:rFonts w:ascii="Garamond" w:hAnsi="Garamond"/>
        <w:sz w:val="18"/>
        <w:szCs w:val="18"/>
      </w:rPr>
      <w:t xml:space="preserve">, Issue </w:t>
    </w:r>
    <w:r w:rsidR="008134A3">
      <w:rPr>
        <w:rFonts w:ascii="Garamond" w:hAnsi="Garamond"/>
        <w:sz w:val="18"/>
        <w:szCs w:val="18"/>
      </w:rPr>
      <w:t>4</w:t>
    </w:r>
    <w:r>
      <w:rPr>
        <w:rFonts w:ascii="Garamond" w:hAnsi="Garamond"/>
        <w:sz w:val="18"/>
        <w:szCs w:val="18"/>
      </w:rPr>
      <w:t xml:space="preserve"> </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26F35FFF"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271A58">
      <w:rPr>
        <w:rFonts w:ascii="Garamond" w:hAnsi="Garamond"/>
        <w:sz w:val="18"/>
        <w:szCs w:val="18"/>
      </w:rPr>
      <w:t>5</w:t>
    </w:r>
    <w:r>
      <w:rPr>
        <w:rFonts w:ascii="Garamond" w:hAnsi="Garamond"/>
        <w:sz w:val="18"/>
        <w:szCs w:val="18"/>
      </w:rPr>
      <w:t xml:space="preserve">, Issue </w:t>
    </w:r>
    <w:r w:rsidR="00CF327B">
      <w:rPr>
        <w:rFonts w:ascii="Garamond" w:hAnsi="Garamond"/>
        <w:sz w:val="18"/>
        <w:szCs w:val="18"/>
      </w:rPr>
      <w:t>4</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EA44C56"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271A58">
      <w:rPr>
        <w:rFonts w:ascii="Garamond" w:hAnsi="Garamond"/>
        <w:sz w:val="18"/>
        <w:szCs w:val="18"/>
      </w:rPr>
      <w:t>5</w:t>
    </w:r>
    <w:r>
      <w:rPr>
        <w:rFonts w:ascii="Garamond" w:hAnsi="Garamond"/>
        <w:sz w:val="18"/>
        <w:szCs w:val="18"/>
      </w:rPr>
      <w:t xml:space="preserve">, Issue </w:t>
    </w:r>
    <w:r w:rsidR="00CF327B">
      <w:rPr>
        <w:rFonts w:ascii="Garamond" w:hAnsi="Garamond"/>
        <w:sz w:val="18"/>
        <w:szCs w:val="18"/>
      </w:rPr>
      <w:t>4</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4ACA6" w14:textId="77777777" w:rsidR="004032BE" w:rsidRDefault="004032BE" w:rsidP="00202B90">
      <w:bookmarkStart w:id="0" w:name="_Hlk191386689"/>
      <w:bookmarkEnd w:id="0"/>
      <w:r>
        <w:separator/>
      </w:r>
    </w:p>
  </w:footnote>
  <w:footnote w:type="continuationSeparator" w:id="0">
    <w:p w14:paraId="29D5BAEA" w14:textId="77777777" w:rsidR="004032BE" w:rsidRDefault="004032BE"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66C4E674"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6"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60877685" name="Picture 260877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Volume 2</w:t>
    </w:r>
    <w:r w:rsidR="00271A58">
      <w:rPr>
        <w:rFonts w:ascii="Garamond" w:hAnsi="Garamond"/>
        <w:sz w:val="20"/>
        <w:szCs w:val="22"/>
      </w:rPr>
      <w:t>5</w:t>
    </w:r>
    <w:r w:rsidR="006914B1">
      <w:rPr>
        <w:rFonts w:ascii="Garamond" w:hAnsi="Garamond"/>
        <w:sz w:val="20"/>
        <w:szCs w:val="22"/>
      </w:rPr>
      <w:t xml:space="preserve">, Issue </w:t>
    </w:r>
    <w:r w:rsidR="00D227AF">
      <w:rPr>
        <w:rFonts w:ascii="Garamond" w:hAnsi="Garamond"/>
        <w:sz w:val="20"/>
        <w:szCs w:val="22"/>
      </w:rPr>
      <w:t>4</w:t>
    </w:r>
    <w:r w:rsidR="006914B1">
      <w:rPr>
        <w:rFonts w:ascii="Garamond" w:hAnsi="Garamond"/>
        <w:sz w:val="20"/>
        <w:szCs w:val="22"/>
      </w:rPr>
      <w:t xml:space="preserve"> – </w:t>
    </w:r>
    <w:r w:rsidR="00D227AF">
      <w:rPr>
        <w:rFonts w:ascii="Garamond" w:hAnsi="Garamond"/>
        <w:sz w:val="20"/>
        <w:szCs w:val="22"/>
      </w:rPr>
      <w:t>December</w:t>
    </w:r>
    <w:r w:rsidR="006914B1">
      <w:rPr>
        <w:rFonts w:ascii="Garamond" w:hAnsi="Garamond"/>
        <w:sz w:val="20"/>
        <w:szCs w:val="22"/>
      </w:rPr>
      <w:t>, 202</w:t>
    </w:r>
    <w:r w:rsidR="00271A58">
      <w:rPr>
        <w:rFonts w:ascii="Garamond" w:hAnsi="Garamond"/>
        <w:sz w:val="20"/>
        <w:szCs w:val="22"/>
      </w:rPr>
      <w:t>5</w:t>
    </w:r>
  </w:p>
  <w:bookmarkEnd w:id="6"/>
  <w:p w14:paraId="65C825EA" w14:textId="631DF784" w:rsidR="007102FD" w:rsidRPr="007102FD" w:rsidRDefault="007102FD" w:rsidP="007102FD">
    <w:pPr>
      <w:pStyle w:val="Header"/>
      <w:tabs>
        <w:tab w:val="left" w:pos="630"/>
      </w:tabs>
      <w:rPr>
        <w:rFonts w:ascii="Garamond" w:hAnsi="Garamond"/>
        <w:sz w:val="20"/>
        <w:szCs w:val="22"/>
      </w:rPr>
    </w:pPr>
    <w:r w:rsidRPr="007102FD">
      <w:rPr>
        <w:rFonts w:ascii="Garamond" w:hAnsi="Garamond"/>
        <w:sz w:val="20"/>
        <w:szCs w:val="22"/>
      </w:rPr>
      <w:t xml:space="preserve">Assessment of vasectomy as a method of contraception among male staff of a tertiary Health Centre </w:t>
    </w:r>
  </w:p>
  <w:p w14:paraId="5D172485" w14:textId="0DBF4FF3" w:rsidR="002238CA" w:rsidRDefault="007102FD" w:rsidP="00E94E49">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Yakubu</w:t>
    </w:r>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319408335" name="Picture 319408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D584" w14:textId="77777777"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Volume 25, Issue 4 – December, 2025</w:t>
    </w:r>
  </w:p>
  <w:p w14:paraId="0F7664A8" w14:textId="77777777" w:rsidR="007102FD" w:rsidRPr="007102FD" w:rsidRDefault="007102FD" w:rsidP="007102FD">
    <w:pPr>
      <w:pStyle w:val="Header"/>
      <w:tabs>
        <w:tab w:val="left" w:pos="630"/>
      </w:tabs>
      <w:rPr>
        <w:rFonts w:ascii="Garamond" w:hAnsi="Garamond"/>
        <w:sz w:val="20"/>
        <w:szCs w:val="22"/>
      </w:rPr>
    </w:pPr>
    <w:r w:rsidRPr="007102FD">
      <w:rPr>
        <w:rFonts w:ascii="Garamond" w:hAnsi="Garamond"/>
        <w:sz w:val="20"/>
        <w:szCs w:val="22"/>
      </w:rPr>
      <w:t xml:space="preserve">Assessment of vasectomy as a method of contraception among male staff of a tertiary Health Centre </w:t>
    </w:r>
  </w:p>
  <w:p w14:paraId="4C003661" w14:textId="77777777" w:rsidR="007102FD" w:rsidRDefault="007102FD" w:rsidP="007102FD">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Yakubu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77777777"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Volume 25, Issue 4 – December, 2025</w:t>
    </w:r>
  </w:p>
  <w:p w14:paraId="319FE832" w14:textId="77777777" w:rsidR="007102FD" w:rsidRPr="007102FD" w:rsidRDefault="007102FD" w:rsidP="007102FD">
    <w:pPr>
      <w:pStyle w:val="Header"/>
      <w:tabs>
        <w:tab w:val="left" w:pos="630"/>
      </w:tabs>
      <w:rPr>
        <w:rFonts w:ascii="Garamond" w:hAnsi="Garamond"/>
        <w:sz w:val="20"/>
        <w:szCs w:val="22"/>
      </w:rPr>
    </w:pPr>
    <w:r w:rsidRPr="007102FD">
      <w:rPr>
        <w:rFonts w:ascii="Garamond" w:hAnsi="Garamond"/>
        <w:sz w:val="20"/>
        <w:szCs w:val="22"/>
      </w:rPr>
      <w:t xml:space="preserve">Assessment of vasectomy as a method of contraception among male staff of a tertiary Health Centre </w:t>
    </w:r>
  </w:p>
  <w:p w14:paraId="5E9B8627" w14:textId="77777777" w:rsidR="007102FD" w:rsidRDefault="007102FD" w:rsidP="007102FD">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Yakubu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C6E3A"/>
    <w:multiLevelType w:val="multilevel"/>
    <w:tmpl w:val="229C6E3A"/>
    <w:lvl w:ilvl="0">
      <w:start w:val="1"/>
      <w:numFmt w:val="decimal"/>
      <w:lvlText w:val="%1."/>
      <w:lvlJc w:val="left"/>
      <w:pPr>
        <w:ind w:left="1494" w:hanging="360"/>
      </w:pPr>
    </w:lvl>
    <w:lvl w:ilvl="1">
      <w:start w:val="1"/>
      <w:numFmt w:val="lowerLetter"/>
      <w:lvlText w:val="%2."/>
      <w:lvlJc w:val="left"/>
      <w:pPr>
        <w:ind w:left="2290" w:hanging="360"/>
      </w:pPr>
    </w:lvl>
    <w:lvl w:ilvl="2">
      <w:start w:val="1"/>
      <w:numFmt w:val="lowerRoman"/>
      <w:lvlText w:val="%3."/>
      <w:lvlJc w:val="right"/>
      <w:pPr>
        <w:ind w:left="3010" w:hanging="180"/>
      </w:pPr>
    </w:lvl>
    <w:lvl w:ilvl="3">
      <w:start w:val="1"/>
      <w:numFmt w:val="decimal"/>
      <w:lvlText w:val="%4."/>
      <w:lvlJc w:val="left"/>
      <w:pPr>
        <w:ind w:left="3730" w:hanging="360"/>
      </w:pPr>
    </w:lvl>
    <w:lvl w:ilvl="4">
      <w:start w:val="1"/>
      <w:numFmt w:val="lowerLetter"/>
      <w:lvlText w:val="%5."/>
      <w:lvlJc w:val="left"/>
      <w:pPr>
        <w:ind w:left="4450" w:hanging="360"/>
      </w:pPr>
    </w:lvl>
    <w:lvl w:ilvl="5">
      <w:start w:val="1"/>
      <w:numFmt w:val="lowerRoman"/>
      <w:lvlText w:val="%6."/>
      <w:lvlJc w:val="right"/>
      <w:pPr>
        <w:ind w:left="5170" w:hanging="180"/>
      </w:pPr>
    </w:lvl>
    <w:lvl w:ilvl="6">
      <w:start w:val="1"/>
      <w:numFmt w:val="decimal"/>
      <w:lvlText w:val="%7."/>
      <w:lvlJc w:val="left"/>
      <w:pPr>
        <w:ind w:left="5890" w:hanging="360"/>
      </w:pPr>
    </w:lvl>
    <w:lvl w:ilvl="7">
      <w:start w:val="1"/>
      <w:numFmt w:val="lowerLetter"/>
      <w:lvlText w:val="%8."/>
      <w:lvlJc w:val="left"/>
      <w:pPr>
        <w:ind w:left="6610" w:hanging="360"/>
      </w:pPr>
    </w:lvl>
    <w:lvl w:ilvl="8">
      <w:start w:val="1"/>
      <w:numFmt w:val="lowerRoman"/>
      <w:lvlText w:val="%9."/>
      <w:lvlJc w:val="right"/>
      <w:pPr>
        <w:ind w:left="733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4B01E1"/>
    <w:multiLevelType w:val="hybridMultilevel"/>
    <w:tmpl w:val="6BBA47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5"/>
  </w:num>
  <w:num w:numId="4" w16cid:durableId="1129132120">
    <w:abstractNumId w:val="13"/>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19"/>
  </w:num>
  <w:num w:numId="13" w16cid:durableId="52851340">
    <w:abstractNumId w:val="20"/>
  </w:num>
  <w:num w:numId="14" w16cid:durableId="1055860988">
    <w:abstractNumId w:val="12"/>
  </w:num>
  <w:num w:numId="15" w16cid:durableId="1380934824">
    <w:abstractNumId w:val="21"/>
  </w:num>
  <w:num w:numId="16" w16cid:durableId="1314261793">
    <w:abstractNumId w:val="5"/>
  </w:num>
  <w:num w:numId="17" w16cid:durableId="1221361593">
    <w:abstractNumId w:val="25"/>
  </w:num>
  <w:num w:numId="18" w16cid:durableId="377054002">
    <w:abstractNumId w:val="7"/>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3"/>
  </w:num>
  <w:num w:numId="21" w16cid:durableId="299457719">
    <w:abstractNumId w:val="9"/>
  </w:num>
  <w:num w:numId="22" w16cid:durableId="1575044381">
    <w:abstractNumId w:val="18"/>
  </w:num>
  <w:num w:numId="23" w16cid:durableId="1550071572">
    <w:abstractNumId w:val="26"/>
  </w:num>
  <w:num w:numId="24" w16cid:durableId="1200505831">
    <w:abstractNumId w:val="24"/>
  </w:num>
  <w:num w:numId="25" w16cid:durableId="1501195848">
    <w:abstractNumId w:val="3"/>
  </w:num>
  <w:num w:numId="26" w16cid:durableId="15669889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5816466">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5FDD"/>
    <w:rsid w:val="000F7F4D"/>
    <w:rsid w:val="00100BBC"/>
    <w:rsid w:val="001026C1"/>
    <w:rsid w:val="00104CD0"/>
    <w:rsid w:val="0010553E"/>
    <w:rsid w:val="0011138D"/>
    <w:rsid w:val="0011345B"/>
    <w:rsid w:val="001140AA"/>
    <w:rsid w:val="00116A5A"/>
    <w:rsid w:val="00124E31"/>
    <w:rsid w:val="0013078B"/>
    <w:rsid w:val="00132C48"/>
    <w:rsid w:val="00134FDC"/>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85A54"/>
    <w:rsid w:val="0019561E"/>
    <w:rsid w:val="001A0F0A"/>
    <w:rsid w:val="001A2930"/>
    <w:rsid w:val="001A2F05"/>
    <w:rsid w:val="001B11BD"/>
    <w:rsid w:val="001B5DE2"/>
    <w:rsid w:val="001B69A9"/>
    <w:rsid w:val="001C1CB0"/>
    <w:rsid w:val="001C795E"/>
    <w:rsid w:val="001D1C1F"/>
    <w:rsid w:val="001D23F8"/>
    <w:rsid w:val="001D4202"/>
    <w:rsid w:val="001D4D3C"/>
    <w:rsid w:val="001D5658"/>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408"/>
    <w:rsid w:val="002124CE"/>
    <w:rsid w:val="00212A76"/>
    <w:rsid w:val="00214F76"/>
    <w:rsid w:val="002150B7"/>
    <w:rsid w:val="0021561C"/>
    <w:rsid w:val="00220580"/>
    <w:rsid w:val="00222B80"/>
    <w:rsid w:val="002238CA"/>
    <w:rsid w:val="002265FA"/>
    <w:rsid w:val="00226907"/>
    <w:rsid w:val="00227257"/>
    <w:rsid w:val="0023427E"/>
    <w:rsid w:val="0023667C"/>
    <w:rsid w:val="002403C6"/>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C5B"/>
    <w:rsid w:val="002A61BC"/>
    <w:rsid w:val="002B2F96"/>
    <w:rsid w:val="002B703D"/>
    <w:rsid w:val="002B73EA"/>
    <w:rsid w:val="002C202A"/>
    <w:rsid w:val="002C3C99"/>
    <w:rsid w:val="002C5B38"/>
    <w:rsid w:val="002C5D0E"/>
    <w:rsid w:val="002C6DD9"/>
    <w:rsid w:val="002D2DC8"/>
    <w:rsid w:val="002E1E5C"/>
    <w:rsid w:val="002E2DB5"/>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53F2A"/>
    <w:rsid w:val="003656A7"/>
    <w:rsid w:val="00366B4C"/>
    <w:rsid w:val="00367B7D"/>
    <w:rsid w:val="00367E3D"/>
    <w:rsid w:val="00376CF8"/>
    <w:rsid w:val="0037723C"/>
    <w:rsid w:val="00377C61"/>
    <w:rsid w:val="00380E05"/>
    <w:rsid w:val="00382163"/>
    <w:rsid w:val="00382AAF"/>
    <w:rsid w:val="0038546B"/>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826"/>
    <w:rsid w:val="003D4D32"/>
    <w:rsid w:val="003D5892"/>
    <w:rsid w:val="003D5C6C"/>
    <w:rsid w:val="003E15B8"/>
    <w:rsid w:val="003E22D9"/>
    <w:rsid w:val="003E3B4A"/>
    <w:rsid w:val="003E4E58"/>
    <w:rsid w:val="003E71DE"/>
    <w:rsid w:val="003F3840"/>
    <w:rsid w:val="003F597B"/>
    <w:rsid w:val="003F5F40"/>
    <w:rsid w:val="0040043D"/>
    <w:rsid w:val="004032BE"/>
    <w:rsid w:val="004066A5"/>
    <w:rsid w:val="00406F1B"/>
    <w:rsid w:val="00410519"/>
    <w:rsid w:val="004123B4"/>
    <w:rsid w:val="00412BAC"/>
    <w:rsid w:val="004247C4"/>
    <w:rsid w:val="00426356"/>
    <w:rsid w:val="00426FF1"/>
    <w:rsid w:val="00427DD4"/>
    <w:rsid w:val="0043209A"/>
    <w:rsid w:val="00433C88"/>
    <w:rsid w:val="0043758D"/>
    <w:rsid w:val="00440CC2"/>
    <w:rsid w:val="004413E9"/>
    <w:rsid w:val="0044252F"/>
    <w:rsid w:val="00446CB7"/>
    <w:rsid w:val="00447FA5"/>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174C"/>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2965"/>
    <w:rsid w:val="005B38EF"/>
    <w:rsid w:val="005B632A"/>
    <w:rsid w:val="005C2A48"/>
    <w:rsid w:val="005C4B82"/>
    <w:rsid w:val="005C56D6"/>
    <w:rsid w:val="005D1303"/>
    <w:rsid w:val="005E72F4"/>
    <w:rsid w:val="005E7E10"/>
    <w:rsid w:val="005F3328"/>
    <w:rsid w:val="005F3C1A"/>
    <w:rsid w:val="005F578E"/>
    <w:rsid w:val="005F7F0B"/>
    <w:rsid w:val="0060273B"/>
    <w:rsid w:val="00604D12"/>
    <w:rsid w:val="0060516C"/>
    <w:rsid w:val="00607572"/>
    <w:rsid w:val="00610228"/>
    <w:rsid w:val="0061054B"/>
    <w:rsid w:val="006113FB"/>
    <w:rsid w:val="0061367D"/>
    <w:rsid w:val="00617221"/>
    <w:rsid w:val="00617BC7"/>
    <w:rsid w:val="00620EC5"/>
    <w:rsid w:val="006214DC"/>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A6DD5"/>
    <w:rsid w:val="006B0F53"/>
    <w:rsid w:val="006B1305"/>
    <w:rsid w:val="006B1C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02FD"/>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306"/>
    <w:rsid w:val="007409A3"/>
    <w:rsid w:val="00743C71"/>
    <w:rsid w:val="0074762E"/>
    <w:rsid w:val="007539CB"/>
    <w:rsid w:val="007568FA"/>
    <w:rsid w:val="00756C3E"/>
    <w:rsid w:val="007576C0"/>
    <w:rsid w:val="00762EB6"/>
    <w:rsid w:val="007633F2"/>
    <w:rsid w:val="00763477"/>
    <w:rsid w:val="0076492D"/>
    <w:rsid w:val="007657AE"/>
    <w:rsid w:val="00765E71"/>
    <w:rsid w:val="00766EC8"/>
    <w:rsid w:val="0077322E"/>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3E38"/>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4735"/>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2EA6"/>
    <w:rsid w:val="008D35BB"/>
    <w:rsid w:val="008E0663"/>
    <w:rsid w:val="008E4819"/>
    <w:rsid w:val="008E7A45"/>
    <w:rsid w:val="008E7C09"/>
    <w:rsid w:val="008F0C2C"/>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81B"/>
    <w:rsid w:val="009C4B6E"/>
    <w:rsid w:val="009C5668"/>
    <w:rsid w:val="009C6FC6"/>
    <w:rsid w:val="009C7823"/>
    <w:rsid w:val="009D0717"/>
    <w:rsid w:val="009D134D"/>
    <w:rsid w:val="009D1CEE"/>
    <w:rsid w:val="009D2E87"/>
    <w:rsid w:val="009D4137"/>
    <w:rsid w:val="009D6952"/>
    <w:rsid w:val="009D7D67"/>
    <w:rsid w:val="009E04A2"/>
    <w:rsid w:val="009E0ABE"/>
    <w:rsid w:val="009E131C"/>
    <w:rsid w:val="009E1B71"/>
    <w:rsid w:val="009E490C"/>
    <w:rsid w:val="009F0E79"/>
    <w:rsid w:val="009F3C7D"/>
    <w:rsid w:val="009F473B"/>
    <w:rsid w:val="009F5C6E"/>
    <w:rsid w:val="009F63A4"/>
    <w:rsid w:val="009F7805"/>
    <w:rsid w:val="009F7AC7"/>
    <w:rsid w:val="00A01B36"/>
    <w:rsid w:val="00A0224C"/>
    <w:rsid w:val="00A04637"/>
    <w:rsid w:val="00A068FA"/>
    <w:rsid w:val="00A11D67"/>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1DCF"/>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6D5B"/>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5B66"/>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1794"/>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22E7"/>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5D99"/>
    <w:rsid w:val="00C27FB0"/>
    <w:rsid w:val="00C310C5"/>
    <w:rsid w:val="00C32643"/>
    <w:rsid w:val="00C3387D"/>
    <w:rsid w:val="00C3508A"/>
    <w:rsid w:val="00C35BD4"/>
    <w:rsid w:val="00C4108A"/>
    <w:rsid w:val="00C419BC"/>
    <w:rsid w:val="00C41C95"/>
    <w:rsid w:val="00C500F6"/>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6F01"/>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8688F"/>
    <w:rsid w:val="00E937A4"/>
    <w:rsid w:val="00E94E49"/>
    <w:rsid w:val="00EA4561"/>
    <w:rsid w:val="00EA5ED6"/>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27370"/>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qFormat/>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syaks65@yahoo.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abdominalkey.com.accessed"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s://core.ac.uk/download/pdf/4317694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01" TargetMode="External"/><Relationship Id="rId28" Type="http://schemas.openxmlformats.org/officeDocument/2006/relationships/hyperlink" Target="http://dx.doi.org/10.4314/afrrev.v9il.15" TargetMode="Externa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01" TargetMode="External"/><Relationship Id="rId27" Type="http://schemas.openxmlformats.org/officeDocument/2006/relationships/hyperlink" Target="http://www.panafrican-med-journal.com" TargetMode="Externa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3090</Words>
  <Characters>17618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2026-04-06T06:30:00Z</dcterms:created>
  <dcterms:modified xsi:type="dcterms:W3CDTF">2026-04-06T06:30:00Z</dcterms:modified>
</cp:coreProperties>
</file>