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211FA3EA">
                <wp:simplePos x="0" y="0"/>
                <wp:positionH relativeFrom="column">
                  <wp:posOffset>-238539</wp:posOffset>
                </wp:positionH>
                <wp:positionV relativeFrom="paragraph">
                  <wp:posOffset>122996</wp:posOffset>
                </wp:positionV>
                <wp:extent cx="6419850" cy="1176793"/>
                <wp:effectExtent l="0" t="0" r="19050" b="23495"/>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1176793"/>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1E95668" id="Round Diagonal Corner Rectangle 262" o:spid="_x0000_s1026" style="position:absolute;margin-left:-18.8pt;margin-top:9.7pt;width:505.5pt;height:92.6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1176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" path="m196136,l6419850,r,l6419850,980657v,108323,-87813,196136,-196136,196136l,1176793r,l,196136c,87813,87813,,196136,xe" fillcolor="#1a601c" strokecolor="#385723" strokeweight="1pt">
                <v:stroke joinstyle="miter"/>
                <v:path arrowok="t" o:connecttype="custom" o:connectlocs="196136,0;6419850,0;6419850,0;6419850,980657;6223714,1176793;0,1176793;0,1176793;0,196136;196136,0" o:connectangles="0,0,0,0,0,0,0,0,0"/>
              </v:shape>
            </w:pict>
          </mc:Fallback>
        </mc:AlternateContent>
      </w:r>
    </w:p>
    <w:p w14:paraId="35D36AD9" w14:textId="77777777" w:rsidR="00344180" w:rsidRPr="00344180" w:rsidRDefault="00344180" w:rsidP="00344180">
      <w:pPr>
        <w:pBdr>
          <w:bottom w:val="single" w:sz="6" w:space="1" w:color="auto"/>
        </w:pBdr>
        <w:jc w:val="both"/>
        <w:rPr>
          <w:rFonts w:ascii="Garamond" w:hAnsi="Garamond" w:cs="Times New Roman"/>
          <w:b/>
          <w:bCs/>
          <w:color w:val="FFFFFF" w:themeColor="background1"/>
          <w:sz w:val="32"/>
          <w:szCs w:val="32"/>
          <w:lang w:val="en-GB"/>
        </w:rPr>
      </w:pPr>
      <w:bookmarkStart w:id="1" w:name="_top"/>
      <w:bookmarkStart w:id="2" w:name="_Hlk192762964"/>
      <w:bookmarkStart w:id="3" w:name="_Hlk192836332"/>
      <w:bookmarkEnd w:id="1"/>
      <w:r w:rsidRPr="00344180">
        <w:rPr>
          <w:rFonts w:ascii="Garamond" w:hAnsi="Garamond" w:cs="Times New Roman"/>
          <w:b/>
          <w:bCs/>
          <w:color w:val="FFFFFF" w:themeColor="background1"/>
          <w:sz w:val="32"/>
          <w:szCs w:val="32"/>
          <w:lang w:val="en-GB"/>
        </w:rPr>
        <w:t>Evaluation of the physicochemical and bacteriological quality of drinking water sources in rural communities of Cross River State, Nigeria</w:t>
      </w:r>
    </w:p>
    <w:p w14:paraId="4FA8C26F" w14:textId="776211C6" w:rsidR="00F24D37" w:rsidRPr="0009054F" w:rsidRDefault="00F24D37" w:rsidP="00F24D37">
      <w:pPr>
        <w:pBdr>
          <w:bottom w:val="single" w:sz="6" w:space="1" w:color="auto"/>
        </w:pBdr>
        <w:jc w:val="both"/>
        <w:rPr>
          <w:rFonts w:ascii="Garamond" w:hAnsi="Garamond"/>
          <w:b/>
          <w:bCs/>
          <w:i/>
          <w:iCs/>
          <w:color w:val="FFFFFF" w:themeColor="background1"/>
          <w:sz w:val="22"/>
          <w:szCs w:val="22"/>
          <w:lang w:val="en-GB"/>
        </w:rPr>
      </w:pPr>
      <w:r w:rsidRPr="0009054F">
        <w:rPr>
          <w:rFonts w:ascii="Garamond" w:hAnsi="Garamond"/>
          <w:b/>
          <w:bCs/>
          <w:i/>
          <w:iCs/>
          <w:color w:val="FFFFFF" w:themeColor="background1"/>
          <w:sz w:val="22"/>
          <w:szCs w:val="22"/>
          <w:vertAlign w:val="superscript"/>
          <w:lang w:val="en-GB"/>
        </w:rPr>
        <w:t>1</w:t>
      </w:r>
      <w:r w:rsidRPr="0009054F">
        <w:rPr>
          <w:rFonts w:ascii="Garamond" w:hAnsi="Garamond"/>
          <w:b/>
          <w:bCs/>
          <w:i/>
          <w:iCs/>
          <w:color w:val="FFFFFF" w:themeColor="background1"/>
          <w:sz w:val="22"/>
          <w:szCs w:val="22"/>
          <w:lang w:val="en-GB"/>
        </w:rPr>
        <w:t xml:space="preserve">Simon Alain </w:t>
      </w:r>
      <w:proofErr w:type="spellStart"/>
      <w:r w:rsidRPr="0009054F">
        <w:rPr>
          <w:rFonts w:ascii="Garamond" w:hAnsi="Garamond"/>
          <w:b/>
          <w:bCs/>
          <w:i/>
          <w:iCs/>
          <w:color w:val="FFFFFF" w:themeColor="background1"/>
          <w:sz w:val="22"/>
          <w:szCs w:val="22"/>
          <w:lang w:val="en-GB"/>
        </w:rPr>
        <w:t>Inah</w:t>
      </w:r>
      <w:proofErr w:type="spellEnd"/>
      <w:r w:rsidRPr="0009054F">
        <w:rPr>
          <w:rFonts w:ascii="Garamond" w:hAnsi="Garamond"/>
          <w:b/>
          <w:bCs/>
          <w:i/>
          <w:iCs/>
          <w:color w:val="FFFFFF" w:themeColor="background1"/>
          <w:sz w:val="22"/>
          <w:szCs w:val="22"/>
          <w:lang w:val="en-GB"/>
        </w:rPr>
        <w:t>,</w:t>
      </w:r>
      <w:r w:rsidR="006A310B" w:rsidRPr="006A310B">
        <w:rPr>
          <w:rFonts w:ascii="Garamond" w:hAnsi="Garamond"/>
          <w:b/>
          <w:bCs/>
          <w:i/>
          <w:iCs/>
          <w:color w:val="FFFFFF" w:themeColor="background1"/>
          <w:sz w:val="22"/>
          <w:szCs w:val="22"/>
          <w:vertAlign w:val="superscript"/>
          <w:lang w:val="en-GB"/>
        </w:rPr>
        <w:t xml:space="preserve"> </w:t>
      </w:r>
      <w:r w:rsidR="006A310B" w:rsidRPr="0009054F">
        <w:rPr>
          <w:rFonts w:ascii="Garamond" w:hAnsi="Garamond"/>
          <w:b/>
          <w:bCs/>
          <w:i/>
          <w:iCs/>
          <w:color w:val="FFFFFF" w:themeColor="background1"/>
          <w:sz w:val="22"/>
          <w:szCs w:val="22"/>
          <w:vertAlign w:val="superscript"/>
          <w:lang w:val="en-GB"/>
        </w:rPr>
        <w:t>1</w:t>
      </w:r>
      <w:r w:rsidR="006A310B" w:rsidRPr="0009054F">
        <w:rPr>
          <w:rFonts w:ascii="Garamond" w:hAnsi="Garamond"/>
          <w:b/>
          <w:bCs/>
          <w:i/>
          <w:iCs/>
          <w:color w:val="FFFFFF" w:themeColor="background1"/>
          <w:sz w:val="22"/>
          <w:szCs w:val="22"/>
          <w:lang w:val="en-GB"/>
        </w:rPr>
        <w:t xml:space="preserve">Josephine </w:t>
      </w:r>
      <w:proofErr w:type="spellStart"/>
      <w:r w:rsidR="006A310B" w:rsidRPr="0009054F">
        <w:rPr>
          <w:rFonts w:ascii="Garamond" w:hAnsi="Garamond"/>
          <w:b/>
          <w:bCs/>
          <w:i/>
          <w:iCs/>
          <w:color w:val="FFFFFF" w:themeColor="background1"/>
          <w:sz w:val="22"/>
          <w:szCs w:val="22"/>
          <w:lang w:val="en-GB"/>
        </w:rPr>
        <w:t>Eneji</w:t>
      </w:r>
      <w:proofErr w:type="spellEnd"/>
      <w:r w:rsidR="006A310B" w:rsidRPr="0009054F">
        <w:rPr>
          <w:rFonts w:ascii="Garamond" w:hAnsi="Garamond"/>
          <w:b/>
          <w:bCs/>
          <w:i/>
          <w:iCs/>
          <w:color w:val="FFFFFF" w:themeColor="background1"/>
          <w:sz w:val="22"/>
          <w:szCs w:val="22"/>
          <w:lang w:val="en-GB"/>
        </w:rPr>
        <w:t xml:space="preserve"> </w:t>
      </w:r>
      <w:proofErr w:type="spellStart"/>
      <w:r w:rsidR="006A310B" w:rsidRPr="0009054F">
        <w:rPr>
          <w:rFonts w:ascii="Garamond" w:hAnsi="Garamond"/>
          <w:b/>
          <w:bCs/>
          <w:i/>
          <w:iCs/>
          <w:color w:val="FFFFFF" w:themeColor="background1"/>
          <w:sz w:val="22"/>
          <w:szCs w:val="22"/>
          <w:lang w:val="en-GB"/>
        </w:rPr>
        <w:t>Egbung</w:t>
      </w:r>
      <w:proofErr w:type="spellEnd"/>
      <w:r w:rsidR="006A310B" w:rsidRPr="0009054F">
        <w:rPr>
          <w:rFonts w:ascii="Garamond" w:hAnsi="Garamond"/>
          <w:b/>
          <w:bCs/>
          <w:i/>
          <w:iCs/>
          <w:color w:val="FFFFFF" w:themeColor="background1"/>
          <w:sz w:val="22"/>
          <w:szCs w:val="22"/>
          <w:lang w:val="en-GB"/>
        </w:rPr>
        <w:t>,</w:t>
      </w:r>
      <w:r w:rsidR="006A310B" w:rsidRPr="00F24D37">
        <w:rPr>
          <w:rFonts w:ascii="Garamond" w:hAnsi="Garamond"/>
          <w:b/>
          <w:bCs/>
          <w:i/>
          <w:iCs/>
          <w:color w:val="FFFFFF" w:themeColor="background1"/>
          <w:sz w:val="22"/>
          <w:szCs w:val="22"/>
          <w:lang w:val="en-GB"/>
        </w:rPr>
        <w:t xml:space="preserve"> </w:t>
      </w:r>
      <w:r w:rsidR="006A310B" w:rsidRPr="0009054F">
        <w:rPr>
          <w:rFonts w:ascii="Garamond" w:hAnsi="Garamond"/>
          <w:b/>
          <w:bCs/>
          <w:i/>
          <w:iCs/>
          <w:color w:val="FFFFFF" w:themeColor="background1"/>
          <w:sz w:val="22"/>
          <w:szCs w:val="22"/>
          <w:vertAlign w:val="superscript"/>
          <w:lang w:val="en-GB"/>
        </w:rPr>
        <w:t>1</w:t>
      </w:r>
      <w:r w:rsidR="006A310B" w:rsidRPr="0009054F">
        <w:rPr>
          <w:rFonts w:ascii="Garamond" w:hAnsi="Garamond"/>
          <w:b/>
          <w:bCs/>
          <w:i/>
          <w:iCs/>
          <w:color w:val="FFFFFF" w:themeColor="background1"/>
          <w:sz w:val="22"/>
          <w:szCs w:val="22"/>
          <w:lang w:val="en-GB"/>
        </w:rPr>
        <w:t xml:space="preserve">Nuria Silvanus Nwachuku, </w:t>
      </w:r>
      <w:r w:rsidR="006A310B" w:rsidRPr="0009054F">
        <w:rPr>
          <w:rFonts w:ascii="Garamond" w:hAnsi="Garamond"/>
          <w:b/>
          <w:bCs/>
          <w:i/>
          <w:iCs/>
          <w:color w:val="FFFFFF" w:themeColor="background1"/>
          <w:sz w:val="22"/>
          <w:szCs w:val="22"/>
          <w:vertAlign w:val="superscript"/>
          <w:lang w:val="en-GB"/>
        </w:rPr>
        <w:t>1</w:t>
      </w:r>
      <w:r w:rsidR="006A310B" w:rsidRPr="0009054F">
        <w:rPr>
          <w:rFonts w:ascii="Garamond" w:hAnsi="Garamond"/>
          <w:b/>
          <w:bCs/>
          <w:i/>
          <w:iCs/>
          <w:color w:val="FFFFFF" w:themeColor="background1"/>
          <w:sz w:val="22"/>
          <w:szCs w:val="22"/>
          <w:lang w:val="en-GB"/>
        </w:rPr>
        <w:t xml:space="preserve">Mary </w:t>
      </w:r>
      <w:proofErr w:type="spellStart"/>
      <w:r w:rsidR="006A310B" w:rsidRPr="0009054F">
        <w:rPr>
          <w:rFonts w:ascii="Garamond" w:hAnsi="Garamond"/>
          <w:b/>
          <w:bCs/>
          <w:i/>
          <w:iCs/>
          <w:color w:val="FFFFFF" w:themeColor="background1"/>
          <w:sz w:val="22"/>
          <w:szCs w:val="22"/>
          <w:lang w:val="en-GB"/>
        </w:rPr>
        <w:t>Ulumma</w:t>
      </w:r>
      <w:proofErr w:type="spellEnd"/>
      <w:r w:rsidR="006A310B" w:rsidRPr="0009054F">
        <w:rPr>
          <w:rFonts w:ascii="Garamond" w:hAnsi="Garamond"/>
          <w:b/>
          <w:bCs/>
          <w:i/>
          <w:iCs/>
          <w:color w:val="FFFFFF" w:themeColor="background1"/>
          <w:sz w:val="22"/>
          <w:szCs w:val="22"/>
          <w:lang w:val="en-GB"/>
        </w:rPr>
        <w:t xml:space="preserve"> Udeh</w:t>
      </w:r>
      <w:r w:rsidR="006A310B">
        <w:rPr>
          <w:rFonts w:ascii="Garamond" w:hAnsi="Garamond"/>
          <w:b/>
          <w:bCs/>
          <w:i/>
          <w:iCs/>
          <w:color w:val="FFFFFF" w:themeColor="background1"/>
          <w:sz w:val="22"/>
          <w:szCs w:val="22"/>
          <w:lang w:val="en-GB"/>
        </w:rPr>
        <w:t>,</w:t>
      </w:r>
      <w:r w:rsidR="006A310B" w:rsidRPr="006A310B">
        <w:rPr>
          <w:rFonts w:ascii="Garamond" w:hAnsi="Garamond"/>
          <w:b/>
          <w:bCs/>
          <w:i/>
          <w:iCs/>
          <w:color w:val="FFFFFF" w:themeColor="background1"/>
          <w:sz w:val="22"/>
          <w:szCs w:val="22"/>
          <w:vertAlign w:val="superscript"/>
          <w:lang w:val="en-GB"/>
        </w:rPr>
        <w:t xml:space="preserve"> </w:t>
      </w:r>
      <w:r w:rsidR="006A310B" w:rsidRPr="0009054F">
        <w:rPr>
          <w:rFonts w:ascii="Garamond" w:hAnsi="Garamond"/>
          <w:b/>
          <w:bCs/>
          <w:i/>
          <w:iCs/>
          <w:color w:val="FFFFFF" w:themeColor="background1"/>
          <w:sz w:val="22"/>
          <w:szCs w:val="22"/>
          <w:vertAlign w:val="superscript"/>
          <w:lang w:val="en-GB"/>
        </w:rPr>
        <w:t>2</w:t>
      </w:r>
      <w:r w:rsidR="006A310B" w:rsidRPr="0009054F">
        <w:rPr>
          <w:rFonts w:ascii="Garamond" w:hAnsi="Garamond"/>
          <w:b/>
          <w:bCs/>
          <w:i/>
          <w:iCs/>
          <w:color w:val="FFFFFF" w:themeColor="background1"/>
          <w:sz w:val="22"/>
          <w:szCs w:val="22"/>
          <w:lang w:val="en-GB"/>
        </w:rPr>
        <w:t>Bright Chibunna Ajoku</w:t>
      </w:r>
      <w:r w:rsidR="006A310B">
        <w:rPr>
          <w:rFonts w:ascii="Garamond" w:hAnsi="Garamond"/>
          <w:b/>
          <w:bCs/>
          <w:i/>
          <w:iCs/>
          <w:color w:val="FFFFFF" w:themeColor="background1"/>
          <w:sz w:val="22"/>
          <w:szCs w:val="22"/>
          <w:lang w:val="en-GB"/>
        </w:rPr>
        <w:t>,</w:t>
      </w:r>
      <w:r w:rsidR="006A310B" w:rsidRPr="0009054F">
        <w:rPr>
          <w:rFonts w:ascii="Garamond" w:hAnsi="Garamond"/>
          <w:b/>
          <w:bCs/>
          <w:i/>
          <w:iCs/>
          <w:color w:val="FFFFFF" w:themeColor="background1"/>
          <w:sz w:val="22"/>
          <w:szCs w:val="22"/>
          <w:vertAlign w:val="superscript"/>
          <w:lang w:val="en-GB"/>
        </w:rPr>
        <w:t xml:space="preserve"> </w:t>
      </w:r>
      <w:r w:rsidRPr="0009054F">
        <w:rPr>
          <w:rFonts w:ascii="Garamond" w:hAnsi="Garamond"/>
          <w:b/>
          <w:bCs/>
          <w:i/>
          <w:iCs/>
          <w:color w:val="FFFFFF" w:themeColor="background1"/>
          <w:sz w:val="22"/>
          <w:szCs w:val="22"/>
          <w:vertAlign w:val="superscript"/>
          <w:lang w:val="en-GB"/>
        </w:rPr>
        <w:t>1</w:t>
      </w:r>
      <w:r w:rsidRPr="00F24D37">
        <w:rPr>
          <w:rFonts w:ascii="Garamond" w:hAnsi="Garamond"/>
          <w:b/>
          <w:bCs/>
          <w:i/>
          <w:iCs/>
          <w:color w:val="FFFFFF" w:themeColor="background1"/>
          <w:sz w:val="22"/>
          <w:szCs w:val="22"/>
          <w:lang w:val="en-GB"/>
        </w:rPr>
        <w:t xml:space="preserve">Deborah Busayo Josiah, </w:t>
      </w:r>
      <w:r w:rsidRPr="00F24D37">
        <w:rPr>
          <w:rFonts w:ascii="Garamond" w:hAnsi="Garamond"/>
          <w:b/>
          <w:bCs/>
          <w:i/>
          <w:iCs/>
          <w:color w:val="FFFFFF" w:themeColor="background1"/>
          <w:sz w:val="22"/>
          <w:szCs w:val="22"/>
          <w:vertAlign w:val="superscript"/>
          <w:lang w:val="en-GB"/>
        </w:rPr>
        <w:t>1</w:t>
      </w:r>
      <w:r w:rsidRPr="00F24D37">
        <w:rPr>
          <w:rFonts w:ascii="Garamond" w:hAnsi="Garamond"/>
          <w:b/>
          <w:bCs/>
          <w:i/>
          <w:iCs/>
          <w:color w:val="FFFFFF" w:themeColor="background1"/>
          <w:sz w:val="22"/>
          <w:szCs w:val="22"/>
          <w:lang w:val="en-GB"/>
        </w:rPr>
        <w:t xml:space="preserve">Owan Emmanuel Owan, </w:t>
      </w:r>
      <w:r w:rsidRPr="00F24D37">
        <w:rPr>
          <w:rFonts w:ascii="Garamond" w:hAnsi="Garamond"/>
          <w:b/>
          <w:bCs/>
          <w:i/>
          <w:iCs/>
          <w:color w:val="FFFFFF" w:themeColor="background1"/>
          <w:sz w:val="22"/>
          <w:szCs w:val="22"/>
          <w:vertAlign w:val="superscript"/>
          <w:lang w:val="en-GB"/>
        </w:rPr>
        <w:t>1</w:t>
      </w:r>
      <w:r w:rsidRPr="00F24D37">
        <w:rPr>
          <w:rFonts w:ascii="Garamond" w:hAnsi="Garamond"/>
          <w:b/>
          <w:bCs/>
          <w:i/>
          <w:iCs/>
          <w:color w:val="FFFFFF" w:themeColor="background1"/>
          <w:sz w:val="22"/>
          <w:szCs w:val="22"/>
          <w:lang w:val="en-GB"/>
        </w:rPr>
        <w:t xml:space="preserve">Blessing Tah </w:t>
      </w:r>
      <w:proofErr w:type="spellStart"/>
      <w:r w:rsidRPr="00F24D37">
        <w:rPr>
          <w:rFonts w:ascii="Garamond" w:hAnsi="Garamond"/>
          <w:b/>
          <w:bCs/>
          <w:i/>
          <w:iCs/>
          <w:color w:val="FFFFFF" w:themeColor="background1"/>
          <w:sz w:val="22"/>
          <w:szCs w:val="22"/>
          <w:lang w:val="en-GB"/>
        </w:rPr>
        <w:t>Bankong</w:t>
      </w:r>
      <w:proofErr w:type="spellEnd"/>
      <w:r w:rsidR="006A310B">
        <w:rPr>
          <w:rFonts w:ascii="Garamond" w:hAnsi="Garamond"/>
          <w:b/>
          <w:bCs/>
          <w:i/>
          <w:iCs/>
          <w:color w:val="FFFFFF" w:themeColor="background1"/>
          <w:sz w:val="22"/>
          <w:szCs w:val="22"/>
          <w:lang w:val="en-GB"/>
        </w:rPr>
        <w:t xml:space="preserve">, </w:t>
      </w:r>
      <w:r w:rsidRPr="0009054F">
        <w:rPr>
          <w:rFonts w:ascii="Garamond" w:hAnsi="Garamond"/>
          <w:b/>
          <w:bCs/>
          <w:i/>
          <w:iCs/>
          <w:color w:val="FFFFFF" w:themeColor="background1"/>
          <w:sz w:val="22"/>
          <w:szCs w:val="22"/>
          <w:vertAlign w:val="superscript"/>
          <w:lang w:val="en-GB"/>
        </w:rPr>
        <w:t>1</w:t>
      </w:r>
      <w:r w:rsidRPr="0009054F">
        <w:rPr>
          <w:rFonts w:ascii="Garamond" w:hAnsi="Garamond"/>
          <w:b/>
          <w:bCs/>
          <w:i/>
          <w:iCs/>
          <w:color w:val="FFFFFF" w:themeColor="background1"/>
          <w:sz w:val="22"/>
          <w:szCs w:val="22"/>
          <w:lang w:val="en-GB"/>
        </w:rPr>
        <w:t xml:space="preserve">Nelson Chukwudi </w:t>
      </w:r>
      <w:proofErr w:type="spellStart"/>
      <w:r w:rsidRPr="0009054F">
        <w:rPr>
          <w:rFonts w:ascii="Garamond" w:hAnsi="Garamond"/>
          <w:b/>
          <w:bCs/>
          <w:i/>
          <w:iCs/>
          <w:color w:val="FFFFFF" w:themeColor="background1"/>
          <w:sz w:val="22"/>
          <w:szCs w:val="22"/>
          <w:lang w:val="en-GB"/>
        </w:rPr>
        <w:t>Osuchukwu</w:t>
      </w:r>
      <w:proofErr w:type="spellEnd"/>
      <w:r w:rsidR="00B660D9">
        <w:rPr>
          <w:rFonts w:ascii="Garamond" w:hAnsi="Garamond"/>
          <w:b/>
          <w:bCs/>
          <w:i/>
          <w:iCs/>
          <w:color w:val="FFFFFF" w:themeColor="background1"/>
          <w:sz w:val="22"/>
          <w:szCs w:val="22"/>
          <w:lang w:val="en-GB"/>
        </w:rPr>
        <w:t xml:space="preserve"> </w:t>
      </w:r>
    </w:p>
    <w:p w14:paraId="209C14A1" w14:textId="77777777" w:rsidR="00405C9E" w:rsidRPr="00B90A70" w:rsidRDefault="00405C9E" w:rsidP="00405C9E">
      <w:pPr>
        <w:pBdr>
          <w:bottom w:val="single" w:sz="6" w:space="1" w:color="auto"/>
        </w:pBdr>
        <w:jc w:val="both"/>
        <w:rPr>
          <w:rFonts w:ascii="Garamond" w:hAnsi="Garamond"/>
          <w:i/>
          <w:iCs/>
          <w:sz w:val="20"/>
          <w:szCs w:val="20"/>
          <w:lang w:val="en-GB"/>
        </w:rPr>
      </w:pPr>
      <w:bookmarkStart w:id="4" w:name="_Hlk209348096"/>
      <w:bookmarkEnd w:id="2"/>
      <w:bookmarkEnd w:id="3"/>
      <w:r w:rsidRPr="00B90A70">
        <w:rPr>
          <w:rFonts w:ascii="Garamond" w:hAnsi="Garamond"/>
          <w:i/>
          <w:iCs/>
          <w:sz w:val="20"/>
          <w:szCs w:val="20"/>
          <w:vertAlign w:val="superscript"/>
          <w:lang w:val="en-GB"/>
        </w:rPr>
        <w:t>1</w:t>
      </w:r>
      <w:r w:rsidRPr="00B90A70">
        <w:rPr>
          <w:rFonts w:ascii="Garamond" w:hAnsi="Garamond"/>
          <w:i/>
          <w:iCs/>
          <w:sz w:val="20"/>
          <w:szCs w:val="20"/>
          <w:lang w:val="en-GB"/>
        </w:rPr>
        <w:t>Department of Public Health, Faculty of Allied Medical Sciences, University of Calabar, Calabar, Nigeria.</w:t>
      </w:r>
    </w:p>
    <w:p w14:paraId="1ED02FDE" w14:textId="678D1556" w:rsidR="00405C9E" w:rsidRPr="00B90A70" w:rsidRDefault="00405C9E" w:rsidP="00405C9E">
      <w:pPr>
        <w:pBdr>
          <w:bottom w:val="single" w:sz="6" w:space="1" w:color="auto"/>
        </w:pBdr>
        <w:jc w:val="both"/>
        <w:rPr>
          <w:rFonts w:ascii="Garamond" w:hAnsi="Garamond"/>
          <w:b/>
          <w:bCs/>
          <w:i/>
          <w:iCs/>
          <w:sz w:val="20"/>
          <w:szCs w:val="20"/>
          <w:lang w:val="en-GB"/>
        </w:rPr>
      </w:pPr>
      <w:r w:rsidRPr="00B90A70">
        <w:rPr>
          <w:rFonts w:ascii="Garamond" w:hAnsi="Garamond"/>
          <w:b/>
          <w:bCs/>
          <w:i/>
          <w:iCs/>
          <w:sz w:val="20"/>
          <w:szCs w:val="20"/>
          <w:vertAlign w:val="superscript"/>
          <w:lang w:val="en-GB"/>
        </w:rPr>
        <w:t>2</w:t>
      </w:r>
      <w:r w:rsidRPr="00B90A70">
        <w:rPr>
          <w:rFonts w:ascii="Garamond" w:hAnsi="Garamond"/>
          <w:i/>
          <w:iCs/>
          <w:sz w:val="20"/>
          <w:szCs w:val="20"/>
          <w:lang w:val="en-GB"/>
        </w:rPr>
        <w:t xml:space="preserve">Department of Public Health, Gregory University, </w:t>
      </w:r>
      <w:proofErr w:type="spellStart"/>
      <w:r w:rsidRPr="00B90A70">
        <w:rPr>
          <w:rFonts w:ascii="Garamond" w:hAnsi="Garamond"/>
          <w:i/>
          <w:iCs/>
          <w:sz w:val="20"/>
          <w:szCs w:val="20"/>
          <w:lang w:val="en-GB"/>
        </w:rPr>
        <w:t>Uturu</w:t>
      </w:r>
      <w:proofErr w:type="spellEnd"/>
      <w:r w:rsidRPr="00B90A70">
        <w:rPr>
          <w:rFonts w:ascii="Garamond" w:hAnsi="Garamond"/>
          <w:i/>
          <w:iCs/>
          <w:sz w:val="20"/>
          <w:szCs w:val="20"/>
          <w:lang w:val="en-GB"/>
        </w:rPr>
        <w:t>, Abia State, Nigeria</w:t>
      </w:r>
    </w:p>
    <w:p w14:paraId="33C92726" w14:textId="77777777" w:rsidR="00405C9E" w:rsidRPr="007E4625" w:rsidRDefault="00405C9E" w:rsidP="00405C9E">
      <w:pPr>
        <w:pBdr>
          <w:bottom w:val="single" w:sz="6" w:space="1" w:color="auto"/>
        </w:pBdr>
        <w:jc w:val="both"/>
        <w:rPr>
          <w:rFonts w:ascii="Garamond" w:hAnsi="Garamond"/>
          <w:i/>
          <w:iCs/>
          <w:sz w:val="20"/>
          <w:szCs w:val="20"/>
        </w:rPr>
      </w:pPr>
    </w:p>
    <w:p w14:paraId="46EFABEE" w14:textId="72B7DC66" w:rsidR="00405C9E" w:rsidRPr="007E4625" w:rsidRDefault="00405C9E" w:rsidP="00405C9E">
      <w:pPr>
        <w:pBdr>
          <w:bottom w:val="single" w:sz="6" w:space="1" w:color="auto"/>
        </w:pBdr>
        <w:jc w:val="both"/>
        <w:rPr>
          <w:rFonts w:ascii="Garamond" w:hAnsi="Garamond"/>
          <w:bCs/>
          <w:sz w:val="20"/>
          <w:szCs w:val="20"/>
          <w:lang w:val="en-GB"/>
        </w:rPr>
      </w:pPr>
      <w:r w:rsidRPr="00405C9E">
        <w:rPr>
          <w:rFonts w:ascii="Garamond" w:hAnsi="Garamond"/>
          <w:b/>
          <w:sz w:val="20"/>
          <w:szCs w:val="20"/>
        </w:rPr>
        <w:t xml:space="preserve">Corresponding author: </w:t>
      </w:r>
      <w:r w:rsidRPr="00405C9E">
        <w:rPr>
          <w:rFonts w:ascii="Garamond" w:hAnsi="Garamond" w:cs="Segoe UI"/>
          <w:b/>
          <w:bCs/>
          <w:sz w:val="20"/>
          <w:szCs w:val="20"/>
          <w:shd w:val="clear" w:color="auto" w:fill="FFFFFF"/>
          <w:lang w:val="en-GB"/>
        </w:rPr>
        <w:t xml:space="preserve">Simon Alain </w:t>
      </w:r>
      <w:proofErr w:type="spellStart"/>
      <w:r w:rsidRPr="00405C9E">
        <w:rPr>
          <w:rFonts w:ascii="Garamond" w:hAnsi="Garamond" w:cs="Segoe UI"/>
          <w:b/>
          <w:bCs/>
          <w:sz w:val="20"/>
          <w:szCs w:val="20"/>
          <w:shd w:val="clear" w:color="auto" w:fill="FFFFFF"/>
          <w:lang w:val="en-GB"/>
        </w:rPr>
        <w:t>Inah</w:t>
      </w:r>
      <w:proofErr w:type="spellEnd"/>
      <w:r w:rsidRPr="00405C9E">
        <w:rPr>
          <w:rFonts w:ascii="Garamond" w:hAnsi="Garamond" w:cs="Segoe UI"/>
          <w:b/>
          <w:bCs/>
          <w:sz w:val="20"/>
          <w:szCs w:val="20"/>
          <w:shd w:val="clear" w:color="auto" w:fill="FFFFFF"/>
          <w:lang w:val="en-GB"/>
        </w:rPr>
        <w:t xml:space="preserve">, </w:t>
      </w:r>
      <w:r w:rsidRPr="00405C9E">
        <w:rPr>
          <w:rFonts w:ascii="Garamond" w:hAnsi="Garamond"/>
          <w:bCs/>
          <w:sz w:val="20"/>
          <w:szCs w:val="20"/>
          <w:lang w:val="en-GB"/>
        </w:rPr>
        <w:t>Department of Public Health, Faculty of Allied Medical Sciences, University of Calabar, Calabar, Nigeria.</w:t>
      </w:r>
      <w:r w:rsidRPr="00405C9E">
        <w:rPr>
          <w:rFonts w:ascii="Garamond" w:eastAsia="Calibri" w:hAnsi="Garamond" w:cs="Times New Roman"/>
          <w:bCs/>
          <w:i/>
          <w:iCs/>
          <w:kern w:val="2"/>
          <w:shd w:val="clear" w:color="auto" w:fill="FFFFFF"/>
          <w:lang w:val="en-GB"/>
        </w:rPr>
        <w:t xml:space="preserve"> </w:t>
      </w:r>
      <w:hyperlink r:id="rId8" w:history="1">
        <w:r w:rsidRPr="00405C9E">
          <w:rPr>
            <w:rStyle w:val="Hyperlink"/>
            <w:rFonts w:ascii="Garamond" w:hAnsi="Garamond"/>
            <w:bCs/>
            <w:i/>
            <w:iCs/>
            <w:sz w:val="20"/>
            <w:szCs w:val="20"/>
            <w:lang w:val="en-GB"/>
          </w:rPr>
          <w:t>pharmalain2006@gmail.com</w:t>
        </w:r>
      </w:hyperlink>
      <w:r w:rsidRPr="00405C9E">
        <w:rPr>
          <w:rFonts w:ascii="Garamond" w:hAnsi="Garamond"/>
          <w:bCs/>
          <w:sz w:val="20"/>
          <w:szCs w:val="20"/>
          <w:lang w:val="en-GB"/>
        </w:rPr>
        <w:t>:+</w:t>
      </w:r>
      <w:r w:rsidRPr="00405C9E">
        <w:rPr>
          <w:rFonts w:ascii="Garamond" w:hAnsi="Garamond"/>
          <w:bCs/>
          <w:sz w:val="20"/>
          <w:szCs w:val="20"/>
        </w:rPr>
        <w:t>234</w:t>
      </w:r>
      <w:r w:rsidRPr="00405C9E">
        <w:rPr>
          <w:rFonts w:ascii="Garamond" w:hAnsi="Garamond"/>
          <w:bCs/>
          <w:sz w:val="20"/>
          <w:szCs w:val="20"/>
          <w:lang w:val="en-GB"/>
        </w:rPr>
        <w:t>8094984005</w:t>
      </w:r>
    </w:p>
    <w:bookmarkEnd w:id="4"/>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7D7FDDE6"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8960E9">
        <w:rPr>
          <w:rFonts w:ascii="Garamond" w:hAnsi="Garamond"/>
          <w:sz w:val="16"/>
          <w:szCs w:val="16"/>
        </w:rPr>
        <w:t>04</w:t>
      </w:r>
      <w:r w:rsidR="00943E61" w:rsidRPr="00F30FAF">
        <w:rPr>
          <w:rFonts w:ascii="Garamond" w:hAnsi="Garamond"/>
          <w:sz w:val="16"/>
          <w:szCs w:val="16"/>
        </w:rPr>
        <w:t xml:space="preserve"> </w:t>
      </w:r>
      <w:r w:rsidR="008960E9">
        <w:rPr>
          <w:rFonts w:ascii="Garamond" w:hAnsi="Garamond"/>
          <w:sz w:val="16"/>
          <w:szCs w:val="16"/>
        </w:rPr>
        <w:t>January</w:t>
      </w:r>
      <w:r w:rsidR="00943E61" w:rsidRPr="00F30FAF">
        <w:rPr>
          <w:rFonts w:ascii="Garamond" w:hAnsi="Garamond"/>
          <w:sz w:val="16"/>
          <w:szCs w:val="16"/>
        </w:rPr>
        <w:t xml:space="preserve"> 202</w:t>
      </w:r>
      <w:r w:rsidR="008960E9">
        <w:rPr>
          <w:rFonts w:ascii="Garamond" w:hAnsi="Garamond"/>
          <w:sz w:val="16"/>
          <w:szCs w:val="16"/>
        </w:rPr>
        <w:t>6</w:t>
      </w:r>
      <w:r w:rsidR="00943E61" w:rsidRPr="00F30FAF">
        <w:rPr>
          <w:rFonts w:ascii="Garamond" w:hAnsi="Garamond"/>
          <w:sz w:val="16"/>
          <w:szCs w:val="16"/>
        </w:rPr>
        <w:t xml:space="preserve">, Reviewed </w:t>
      </w:r>
      <w:r w:rsidR="008960E9">
        <w:rPr>
          <w:rFonts w:ascii="Garamond" w:hAnsi="Garamond"/>
          <w:sz w:val="16"/>
          <w:szCs w:val="16"/>
        </w:rPr>
        <w:t>14</w:t>
      </w:r>
      <w:r w:rsidR="00943E61" w:rsidRPr="00F30FAF">
        <w:rPr>
          <w:rFonts w:ascii="Garamond" w:hAnsi="Garamond"/>
          <w:sz w:val="16"/>
          <w:szCs w:val="16"/>
        </w:rPr>
        <w:t xml:space="preserve"> </w:t>
      </w:r>
      <w:r w:rsidR="008960E9">
        <w:rPr>
          <w:rFonts w:ascii="Garamond" w:hAnsi="Garamond"/>
          <w:sz w:val="16"/>
          <w:szCs w:val="16"/>
        </w:rPr>
        <w:t>February</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78FFF722" w:rsidR="006732D7" w:rsidRPr="000931E7" w:rsidRDefault="008F5BCD" w:rsidP="006732D7">
      <w:pPr>
        <w:jc w:val="both"/>
        <w:rPr>
          <w:rFonts w:ascii="Garamond" w:hAnsi="Garamond"/>
          <w:sz w:val="22"/>
          <w:szCs w:val="22"/>
        </w:rPr>
      </w:pPr>
      <w:r w:rsidRPr="000931E7">
        <w:rPr>
          <w:rFonts w:ascii="Garamond" w:hAnsi="Garamond"/>
          <w:b/>
          <w:sz w:val="22"/>
          <w:szCs w:val="20"/>
        </w:rPr>
        <w:t>ABSTRACT</w:t>
      </w:r>
    </w:p>
    <w:p w14:paraId="18BD52A4" w14:textId="59AD5033" w:rsidR="00F24D37" w:rsidRPr="00F24D37" w:rsidRDefault="004E2A59" w:rsidP="00F24D37">
      <w:pPr>
        <w:jc w:val="both"/>
        <w:rPr>
          <w:rFonts w:ascii="Garamond" w:eastAsiaTheme="minorHAnsi" w:hAnsi="Garamond" w:cstheme="minorHAnsi"/>
          <w:bCs/>
          <w:sz w:val="20"/>
          <w:szCs w:val="20"/>
          <w:lang w:val="en-GB"/>
        </w:rPr>
      </w:pPr>
      <w:r w:rsidRPr="000931E7">
        <w:rPr>
          <w:rFonts w:ascii="Garamond" w:eastAsiaTheme="minorHAnsi" w:hAnsi="Garamond" w:cstheme="minorHAnsi"/>
          <w:b/>
          <w:sz w:val="20"/>
          <w:szCs w:val="20"/>
          <w:lang w:val="en-NG"/>
        </w:rPr>
        <w:t>Background</w:t>
      </w:r>
      <w:r w:rsidRPr="00C56DA5">
        <w:rPr>
          <w:rFonts w:ascii="Garamond" w:eastAsiaTheme="minorHAnsi" w:hAnsi="Garamond" w:cstheme="minorHAnsi"/>
          <w:b/>
          <w:bCs/>
          <w:sz w:val="20"/>
          <w:szCs w:val="20"/>
          <w:lang w:val="en-GB"/>
        </w:rPr>
        <w:t>:</w:t>
      </w:r>
      <w:r w:rsidR="00F24D37" w:rsidRPr="00F24D37">
        <w:rPr>
          <w:rFonts w:ascii="Garamond" w:eastAsiaTheme="minorHAnsi" w:hAnsi="Garamond" w:cstheme="minorHAnsi"/>
          <w:bCs/>
          <w:sz w:val="20"/>
          <w:szCs w:val="20"/>
        </w:rPr>
        <w:t xml:space="preserve"> Rural communities in Nigeria and many Sub-Saharan African countries often depend on untreated water sources </w:t>
      </w:r>
      <w:r w:rsidR="002419B5">
        <w:rPr>
          <w:rFonts w:ascii="Garamond" w:eastAsiaTheme="minorHAnsi" w:hAnsi="Garamond" w:cstheme="minorHAnsi"/>
          <w:bCs/>
          <w:sz w:val="20"/>
          <w:szCs w:val="20"/>
        </w:rPr>
        <w:t>which</w:t>
      </w:r>
      <w:r w:rsidR="00F24D37" w:rsidRPr="00F24D37">
        <w:rPr>
          <w:rFonts w:ascii="Garamond" w:eastAsiaTheme="minorHAnsi" w:hAnsi="Garamond" w:cstheme="minorHAnsi"/>
          <w:bCs/>
          <w:sz w:val="20"/>
          <w:szCs w:val="20"/>
        </w:rPr>
        <w:t xml:space="preserve"> are frequently contaminated by industrial effluents and various organic and inorganic pollutants, rendering the water unsafe for consumption. </w:t>
      </w:r>
      <w:r w:rsidR="00F24D37" w:rsidRPr="00F24D37">
        <w:rPr>
          <w:rFonts w:ascii="Garamond" w:eastAsiaTheme="minorHAnsi" w:hAnsi="Garamond" w:cstheme="minorHAnsi"/>
          <w:bCs/>
          <w:sz w:val="20"/>
          <w:szCs w:val="20"/>
          <w:lang w:val="en-GB"/>
        </w:rPr>
        <w:t xml:space="preserve">This study assessed the physicochemical and bacteriological quality of drinking water sources in rural communities of southern Nigeria. </w:t>
      </w:r>
    </w:p>
    <w:p w14:paraId="32182044" w14:textId="77777777" w:rsidR="00F24D37" w:rsidRPr="00F24D37" w:rsidRDefault="00F24D37" w:rsidP="00F24D37">
      <w:pPr>
        <w:jc w:val="both"/>
        <w:rPr>
          <w:rFonts w:ascii="Garamond" w:eastAsiaTheme="minorHAnsi" w:hAnsi="Garamond" w:cstheme="minorHAnsi"/>
          <w:bCs/>
          <w:sz w:val="20"/>
          <w:szCs w:val="20"/>
          <w:lang w:val="en-GB"/>
        </w:rPr>
      </w:pPr>
      <w:r w:rsidRPr="00F24D37">
        <w:rPr>
          <w:rFonts w:ascii="Garamond" w:eastAsiaTheme="minorHAnsi" w:hAnsi="Garamond" w:cstheme="minorHAnsi"/>
          <w:b/>
          <w:bCs/>
          <w:sz w:val="20"/>
          <w:szCs w:val="20"/>
          <w:lang w:val="en-GB"/>
        </w:rPr>
        <w:t>Methods:</w:t>
      </w:r>
      <w:r w:rsidRPr="00F24D37">
        <w:rPr>
          <w:rFonts w:ascii="Garamond" w:eastAsiaTheme="minorHAnsi" w:hAnsi="Garamond" w:cstheme="minorHAnsi"/>
          <w:bCs/>
          <w:sz w:val="20"/>
          <w:szCs w:val="20"/>
          <w:lang w:val="en-GB"/>
        </w:rPr>
        <w:t xml:space="preserve"> A cross-sectional analytical design with 240 respondents selected via multi-stage sampling. Data were collected electronically using an interviewer-administered semi-structured questionnaire, along with an observational checklist and sample bottles. These were analysed using SPSS Version 23. </w:t>
      </w:r>
    </w:p>
    <w:p w14:paraId="629A9D81" w14:textId="0952CE20" w:rsidR="00F24D37" w:rsidRPr="00F24D37" w:rsidRDefault="00F24D37" w:rsidP="00F24D37">
      <w:pPr>
        <w:jc w:val="both"/>
        <w:rPr>
          <w:rFonts w:ascii="Garamond" w:eastAsiaTheme="minorHAnsi" w:hAnsi="Garamond" w:cstheme="minorHAnsi"/>
          <w:bCs/>
          <w:sz w:val="20"/>
          <w:szCs w:val="20"/>
          <w:lang w:val="en-GB"/>
        </w:rPr>
      </w:pPr>
      <w:r w:rsidRPr="00F24D37">
        <w:rPr>
          <w:rFonts w:ascii="Garamond" w:eastAsiaTheme="minorHAnsi" w:hAnsi="Garamond" w:cstheme="minorHAnsi"/>
          <w:b/>
          <w:bCs/>
          <w:sz w:val="20"/>
          <w:szCs w:val="20"/>
          <w:lang w:val="en-GB"/>
        </w:rPr>
        <w:t>Results:</w:t>
      </w:r>
      <w:r w:rsidRPr="00F24D37">
        <w:rPr>
          <w:rFonts w:ascii="Garamond" w:eastAsiaTheme="minorHAnsi" w:hAnsi="Garamond" w:cstheme="minorHAnsi"/>
          <w:bCs/>
          <w:sz w:val="20"/>
          <w:szCs w:val="20"/>
          <w:lang w:val="en-GB"/>
        </w:rPr>
        <w:t xml:space="preserve"> Physicochemical analyses showed mean conductivity (118.45 µS/cm), total dissolved solids (TDS) (41.24 mg/L), dissolved oxygen (DO) (25.66 mg/L), and total suspended solids (TSS) (3.69 mg/L) were within WHO and NSDWQ permissible limits; several parameters exceeded standard thresholds. These include turbidity (13.83 FTU), salinity (39.43 PPT), colour (23.12 TCU), iron concentration (4.94 mg/L), and pH (23.22)</w:t>
      </w:r>
      <w:r w:rsidR="002419B5">
        <w:rPr>
          <w:rFonts w:ascii="Garamond" w:eastAsiaTheme="minorHAnsi" w:hAnsi="Garamond" w:cstheme="minorHAnsi"/>
          <w:bCs/>
          <w:sz w:val="20"/>
          <w:szCs w:val="20"/>
          <w:lang w:val="en-GB"/>
        </w:rPr>
        <w:t>-</w:t>
      </w:r>
      <w:r w:rsidRPr="00F24D37">
        <w:rPr>
          <w:rFonts w:ascii="Garamond" w:eastAsiaTheme="minorHAnsi" w:hAnsi="Garamond" w:cstheme="minorHAnsi"/>
          <w:bCs/>
          <w:sz w:val="20"/>
          <w:szCs w:val="20"/>
          <w:lang w:val="en-GB"/>
        </w:rPr>
        <w:t xml:space="preserve"> indicating potential health hazards and possible measurement error in pH values. </w:t>
      </w:r>
      <w:r w:rsidR="002419B5">
        <w:rPr>
          <w:rFonts w:ascii="Garamond" w:eastAsiaTheme="minorHAnsi" w:hAnsi="Garamond" w:cstheme="minorHAnsi"/>
          <w:bCs/>
          <w:sz w:val="20"/>
          <w:szCs w:val="20"/>
          <w:lang w:val="en-GB"/>
        </w:rPr>
        <w:t>M</w:t>
      </w:r>
      <w:r w:rsidRPr="00F24D37">
        <w:rPr>
          <w:rFonts w:ascii="Garamond" w:eastAsiaTheme="minorHAnsi" w:hAnsi="Garamond" w:cstheme="minorHAnsi"/>
          <w:bCs/>
          <w:sz w:val="20"/>
          <w:szCs w:val="20"/>
          <w:lang w:val="en-GB"/>
        </w:rPr>
        <w:t xml:space="preserve">ean temperature was 5.61°C while bacteriological assessment revealed contamination with total coliform and faecal coliform counts exceeding the WHO and NSDWQ standard of 0 CFU/100ml in all tested sources. Among respondents, 117(48.8%) used sachet or bottled water, while 191(79.6%) had access to multiple water sources. Of these, 172(90.1%) cited rainwater as an alternative source. </w:t>
      </w:r>
    </w:p>
    <w:p w14:paraId="60993EAB" w14:textId="451031F5" w:rsidR="00F24D37" w:rsidRPr="00F24D37" w:rsidRDefault="00F24D37" w:rsidP="00F24D37">
      <w:pPr>
        <w:jc w:val="both"/>
        <w:rPr>
          <w:rFonts w:ascii="Garamond" w:eastAsiaTheme="minorHAnsi" w:hAnsi="Garamond" w:cstheme="minorHAnsi"/>
          <w:bCs/>
          <w:sz w:val="20"/>
          <w:szCs w:val="20"/>
        </w:rPr>
      </w:pPr>
      <w:r w:rsidRPr="00F24D37">
        <w:rPr>
          <w:rFonts w:ascii="Garamond" w:eastAsiaTheme="minorHAnsi" w:hAnsi="Garamond" w:cstheme="minorHAnsi"/>
          <w:b/>
          <w:bCs/>
          <w:sz w:val="20"/>
          <w:szCs w:val="20"/>
          <w:lang w:val="en-GB"/>
        </w:rPr>
        <w:t>Conclusion:</w:t>
      </w:r>
      <w:r w:rsidRPr="00F24D37">
        <w:rPr>
          <w:rFonts w:ascii="Garamond" w:eastAsiaTheme="minorHAnsi" w:hAnsi="Garamond" w:cstheme="minorHAnsi"/>
          <w:bCs/>
          <w:sz w:val="20"/>
          <w:szCs w:val="20"/>
          <w:lang w:val="en-GB"/>
        </w:rPr>
        <w:t xml:space="preserve"> There are significant quality and safety issues due to bacterial contamination, posing major public health concerns. This study recommends urgent interventions, including water treatment, monitoring and robust source protection to ensure safe drinking water access in these rural communities.</w:t>
      </w:r>
    </w:p>
    <w:p w14:paraId="72061A08" w14:textId="77777777" w:rsidR="00F24D37" w:rsidRPr="00F24D37" w:rsidRDefault="00F24D37" w:rsidP="00F24D37">
      <w:pPr>
        <w:jc w:val="both"/>
        <w:rPr>
          <w:rFonts w:ascii="Garamond" w:eastAsiaTheme="minorHAnsi" w:hAnsi="Garamond" w:cstheme="minorHAnsi"/>
          <w:bCs/>
          <w:sz w:val="20"/>
          <w:szCs w:val="20"/>
        </w:rPr>
      </w:pPr>
    </w:p>
    <w:p w14:paraId="6F21A508" w14:textId="77777777" w:rsidR="00F24D37" w:rsidRPr="00F24D37" w:rsidRDefault="00F24D37" w:rsidP="00F24D37">
      <w:pPr>
        <w:jc w:val="both"/>
        <w:rPr>
          <w:rFonts w:ascii="Garamond" w:eastAsiaTheme="minorHAnsi" w:hAnsi="Garamond" w:cstheme="minorHAnsi"/>
          <w:bCs/>
          <w:sz w:val="20"/>
          <w:szCs w:val="20"/>
          <w:lang w:val="en-GB"/>
        </w:rPr>
      </w:pPr>
      <w:r w:rsidRPr="00F24D37">
        <w:rPr>
          <w:rFonts w:ascii="Garamond" w:eastAsiaTheme="minorHAnsi" w:hAnsi="Garamond" w:cstheme="minorHAnsi"/>
          <w:b/>
          <w:bCs/>
          <w:sz w:val="20"/>
          <w:szCs w:val="20"/>
          <w:lang w:val="en-GB"/>
        </w:rPr>
        <w:t xml:space="preserve">Keywords: </w:t>
      </w:r>
      <w:r w:rsidRPr="00F24D37">
        <w:rPr>
          <w:rFonts w:ascii="Garamond" w:eastAsiaTheme="minorHAnsi" w:hAnsi="Garamond" w:cstheme="minorHAnsi"/>
          <w:bCs/>
          <w:sz w:val="20"/>
          <w:szCs w:val="20"/>
          <w:lang w:val="en-GB"/>
        </w:rPr>
        <w:t>Physicochemical, bacteriological quality, drinking water sources, rural communities.</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8F5BCD">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253"/>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5DAA29DB"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16296A38">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33BE9598">
                <wp:simplePos x="0" y="0"/>
                <wp:positionH relativeFrom="margin">
                  <wp:posOffset>3254829</wp:posOffset>
                </wp:positionH>
                <wp:positionV relativeFrom="paragraph">
                  <wp:posOffset>24039</wp:posOffset>
                </wp:positionV>
                <wp:extent cx="2671639" cy="1132115"/>
                <wp:effectExtent l="0" t="0" r="8255" b="11430"/>
                <wp:wrapNone/>
                <wp:docPr id="8" name="Text Box 8"/>
                <wp:cNvGraphicFramePr/>
                <a:graphic xmlns:a="http://schemas.openxmlformats.org/drawingml/2006/main">
                  <a:graphicData uri="http://schemas.microsoft.com/office/word/2010/wordprocessingShape">
                    <wps:wsp>
                      <wps:cNvSpPr txBox="1"/>
                      <wps:spPr>
                        <a:xfrm>
                          <a:off x="0" y="0"/>
                          <a:ext cx="2671639" cy="1132115"/>
                        </a:xfrm>
                        <a:prstGeom prst="rect">
                          <a:avLst/>
                        </a:prstGeom>
                        <a:solidFill>
                          <a:sysClr val="window" lastClr="FFFFFF"/>
                        </a:solidFill>
                        <a:ln w="6350">
                          <a:solidFill>
                            <a:srgbClr val="70AD47">
                              <a:lumMod val="75000"/>
                            </a:srgbClr>
                          </a:solidFill>
                        </a:ln>
                      </wps:spPr>
                      <wps:txbx>
                        <w:txbxContent>
                          <w:p w14:paraId="68F037F5" w14:textId="57C8C596" w:rsidR="00DD3D36" w:rsidRPr="008F5BCD" w:rsidRDefault="002419B5" w:rsidP="00D26558">
                            <w:pPr>
                              <w:pBdr>
                                <w:bottom w:val="single" w:sz="6" w:space="1" w:color="auto"/>
                              </w:pBdr>
                              <w:jc w:val="both"/>
                              <w:rPr>
                                <w:rFonts w:ascii="Garamond" w:hAnsi="Garamond" w:cs="Segoe UI"/>
                                <w:sz w:val="20"/>
                                <w:szCs w:val="20"/>
                                <w:shd w:val="clear" w:color="auto" w:fill="FFFFFF"/>
                                <w:lang w:val="en-GB"/>
                              </w:rPr>
                            </w:pPr>
                            <w:proofErr w:type="spellStart"/>
                            <w:r w:rsidRPr="000854E8">
                              <w:rPr>
                                <w:rFonts w:ascii="Garamond" w:hAnsi="Garamond" w:cs="Times New Roman"/>
                                <w:i/>
                                <w:iCs/>
                                <w:sz w:val="20"/>
                                <w:szCs w:val="20"/>
                              </w:rPr>
                              <w:t>Inah</w:t>
                            </w:r>
                            <w:proofErr w:type="spellEnd"/>
                            <w:r w:rsidRPr="000854E8">
                              <w:rPr>
                                <w:rFonts w:ascii="Garamond" w:hAnsi="Garamond" w:cs="Times New Roman"/>
                                <w:i/>
                                <w:iCs/>
                                <w:sz w:val="20"/>
                                <w:szCs w:val="20"/>
                              </w:rPr>
                              <w:t xml:space="preserve"> SA, </w:t>
                            </w:r>
                            <w:proofErr w:type="spellStart"/>
                            <w:r w:rsidRPr="000854E8">
                              <w:rPr>
                                <w:rFonts w:ascii="Garamond" w:hAnsi="Garamond" w:cs="Times New Roman"/>
                                <w:i/>
                                <w:iCs/>
                                <w:sz w:val="20"/>
                                <w:szCs w:val="20"/>
                              </w:rPr>
                              <w:t>Egbung</w:t>
                            </w:r>
                            <w:proofErr w:type="spellEnd"/>
                            <w:r w:rsidRPr="000854E8">
                              <w:rPr>
                                <w:rFonts w:ascii="Garamond" w:hAnsi="Garamond" w:cs="Times New Roman"/>
                                <w:i/>
                                <w:iCs/>
                                <w:sz w:val="20"/>
                                <w:szCs w:val="20"/>
                              </w:rPr>
                              <w:t xml:space="preserve"> JE, Nwachuku NS, Udeh MU, Ajoku BC, Josiah DB, Owan EO, </w:t>
                            </w:r>
                            <w:proofErr w:type="spellStart"/>
                            <w:r w:rsidRPr="000854E8">
                              <w:rPr>
                                <w:rFonts w:ascii="Garamond" w:hAnsi="Garamond" w:cs="Times New Roman"/>
                                <w:i/>
                                <w:iCs/>
                                <w:sz w:val="20"/>
                                <w:szCs w:val="20"/>
                              </w:rPr>
                              <w:t>Bankong</w:t>
                            </w:r>
                            <w:proofErr w:type="spellEnd"/>
                            <w:r w:rsidRPr="000854E8">
                              <w:rPr>
                                <w:rFonts w:ascii="Garamond" w:hAnsi="Garamond" w:cs="Times New Roman"/>
                                <w:i/>
                                <w:iCs/>
                                <w:sz w:val="20"/>
                                <w:szCs w:val="20"/>
                              </w:rPr>
                              <w:t xml:space="preserve"> BT, </w:t>
                            </w:r>
                            <w:proofErr w:type="spellStart"/>
                            <w:r w:rsidRPr="000854E8">
                              <w:rPr>
                                <w:rFonts w:ascii="Garamond" w:hAnsi="Garamond" w:cs="Times New Roman"/>
                                <w:i/>
                                <w:iCs/>
                                <w:sz w:val="20"/>
                                <w:szCs w:val="20"/>
                              </w:rPr>
                              <w:t>Osuchukwu</w:t>
                            </w:r>
                            <w:proofErr w:type="spellEnd"/>
                            <w:r w:rsidRPr="000854E8">
                              <w:rPr>
                                <w:rFonts w:ascii="Garamond" w:hAnsi="Garamond" w:cs="Times New Roman"/>
                                <w:i/>
                                <w:iCs/>
                                <w:sz w:val="20"/>
                                <w:szCs w:val="20"/>
                              </w:rPr>
                              <w:t xml:space="preserve"> NC.</w:t>
                            </w:r>
                            <w:r w:rsidRPr="000854E8">
                              <w:rPr>
                                <w:rFonts w:ascii="Garamond" w:hAnsi="Garamond" w:cs="Times New Roman"/>
                                <w:sz w:val="20"/>
                                <w:szCs w:val="20"/>
                              </w:rPr>
                              <w:t xml:space="preserve"> Evaluation of the physicochemical and bacteriological quality of drinking water sources in rural communities of Cross River State, Nigeria. The Nigerian Health Journal 2026; 26(1)</w:t>
                            </w:r>
                            <w:r w:rsidR="008F5BCD">
                              <w:rPr>
                                <w:rFonts w:ascii="Garamond" w:hAnsi="Garamond" w:cs="Times New Roman"/>
                                <w:sz w:val="20"/>
                                <w:szCs w:val="20"/>
                              </w:rPr>
                              <w:t xml:space="preserve">: 253 – 268. </w:t>
                            </w:r>
                            <w:hyperlink r:id="rId22" w:history="1">
                              <w:r w:rsidR="008F5BCD" w:rsidRPr="008D4B15">
                                <w:rPr>
                                  <w:rStyle w:val="Hyperlink"/>
                                  <w:rFonts w:ascii="Garamond" w:hAnsi="Garamond" w:cs="Arial"/>
                                  <w:sz w:val="20"/>
                                  <w:szCs w:val="20"/>
                                </w:rPr>
                                <w:t>https://doi.org/10.71637/tnhj.v26i1.1293</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1.9pt;width:210.35pt;height:89.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" fillcolor="window" strokecolor="#548235" strokeweight=".5pt">
                <v:textbox>
                  <w:txbxContent>
                    <w:p w14:paraId="68F037F5" w14:textId="57C8C596" w:rsidR="00DD3D36" w:rsidRPr="008F5BCD" w:rsidRDefault="002419B5" w:rsidP="00D26558">
                      <w:pPr>
                        <w:pBdr>
                          <w:bottom w:val="single" w:sz="6" w:space="1" w:color="auto"/>
                        </w:pBdr>
                        <w:jc w:val="both"/>
                        <w:rPr>
                          <w:rFonts w:ascii="Garamond" w:hAnsi="Garamond" w:cs="Segoe UI"/>
                          <w:sz w:val="20"/>
                          <w:szCs w:val="20"/>
                          <w:shd w:val="clear" w:color="auto" w:fill="FFFFFF"/>
                          <w:lang w:val="en-GB"/>
                        </w:rPr>
                      </w:pPr>
                      <w:proofErr w:type="spellStart"/>
                      <w:r w:rsidRPr="000854E8">
                        <w:rPr>
                          <w:rFonts w:ascii="Garamond" w:hAnsi="Garamond" w:cs="Times New Roman"/>
                          <w:i/>
                          <w:iCs/>
                          <w:sz w:val="20"/>
                          <w:szCs w:val="20"/>
                        </w:rPr>
                        <w:t>Inah</w:t>
                      </w:r>
                      <w:proofErr w:type="spellEnd"/>
                      <w:r w:rsidRPr="000854E8">
                        <w:rPr>
                          <w:rFonts w:ascii="Garamond" w:hAnsi="Garamond" w:cs="Times New Roman"/>
                          <w:i/>
                          <w:iCs/>
                          <w:sz w:val="20"/>
                          <w:szCs w:val="20"/>
                        </w:rPr>
                        <w:t xml:space="preserve"> SA, </w:t>
                      </w:r>
                      <w:proofErr w:type="spellStart"/>
                      <w:r w:rsidRPr="000854E8">
                        <w:rPr>
                          <w:rFonts w:ascii="Garamond" w:hAnsi="Garamond" w:cs="Times New Roman"/>
                          <w:i/>
                          <w:iCs/>
                          <w:sz w:val="20"/>
                          <w:szCs w:val="20"/>
                        </w:rPr>
                        <w:t>Egbung</w:t>
                      </w:r>
                      <w:proofErr w:type="spellEnd"/>
                      <w:r w:rsidRPr="000854E8">
                        <w:rPr>
                          <w:rFonts w:ascii="Garamond" w:hAnsi="Garamond" w:cs="Times New Roman"/>
                          <w:i/>
                          <w:iCs/>
                          <w:sz w:val="20"/>
                          <w:szCs w:val="20"/>
                        </w:rPr>
                        <w:t xml:space="preserve"> JE, Nwachuku NS, Udeh MU, Ajoku BC, Josiah DB, Owan EO, </w:t>
                      </w:r>
                      <w:proofErr w:type="spellStart"/>
                      <w:r w:rsidRPr="000854E8">
                        <w:rPr>
                          <w:rFonts w:ascii="Garamond" w:hAnsi="Garamond" w:cs="Times New Roman"/>
                          <w:i/>
                          <w:iCs/>
                          <w:sz w:val="20"/>
                          <w:szCs w:val="20"/>
                        </w:rPr>
                        <w:t>Bankong</w:t>
                      </w:r>
                      <w:proofErr w:type="spellEnd"/>
                      <w:r w:rsidRPr="000854E8">
                        <w:rPr>
                          <w:rFonts w:ascii="Garamond" w:hAnsi="Garamond" w:cs="Times New Roman"/>
                          <w:i/>
                          <w:iCs/>
                          <w:sz w:val="20"/>
                          <w:szCs w:val="20"/>
                        </w:rPr>
                        <w:t xml:space="preserve"> BT, </w:t>
                      </w:r>
                      <w:proofErr w:type="spellStart"/>
                      <w:r w:rsidRPr="000854E8">
                        <w:rPr>
                          <w:rFonts w:ascii="Garamond" w:hAnsi="Garamond" w:cs="Times New Roman"/>
                          <w:i/>
                          <w:iCs/>
                          <w:sz w:val="20"/>
                          <w:szCs w:val="20"/>
                        </w:rPr>
                        <w:t>Osuchukwu</w:t>
                      </w:r>
                      <w:proofErr w:type="spellEnd"/>
                      <w:r w:rsidRPr="000854E8">
                        <w:rPr>
                          <w:rFonts w:ascii="Garamond" w:hAnsi="Garamond" w:cs="Times New Roman"/>
                          <w:i/>
                          <w:iCs/>
                          <w:sz w:val="20"/>
                          <w:szCs w:val="20"/>
                        </w:rPr>
                        <w:t xml:space="preserve"> NC.</w:t>
                      </w:r>
                      <w:r w:rsidRPr="000854E8">
                        <w:rPr>
                          <w:rFonts w:ascii="Garamond" w:hAnsi="Garamond" w:cs="Times New Roman"/>
                          <w:sz w:val="20"/>
                          <w:szCs w:val="20"/>
                        </w:rPr>
                        <w:t xml:space="preserve"> Evaluation of the physicochemical and bacteriological quality of drinking water sources in rural communities of Cross River State, Nigeria. The Nigerian Health Journal 2026; 26(1)</w:t>
                      </w:r>
                      <w:r w:rsidR="008F5BCD">
                        <w:rPr>
                          <w:rFonts w:ascii="Garamond" w:hAnsi="Garamond" w:cs="Times New Roman"/>
                          <w:sz w:val="20"/>
                          <w:szCs w:val="20"/>
                        </w:rPr>
                        <w:t xml:space="preserve">: 253 – 268. </w:t>
                      </w:r>
                      <w:hyperlink r:id="rId23" w:history="1">
                        <w:r w:rsidR="008F5BCD" w:rsidRPr="008D4B15">
                          <w:rPr>
                            <w:rStyle w:val="Hyperlink"/>
                            <w:rFonts w:ascii="Garamond" w:hAnsi="Garamond" w:cs="Arial"/>
                            <w:sz w:val="20"/>
                            <w:szCs w:val="20"/>
                          </w:rPr>
                          <w:t>https://doi.org/10.71637/tnhj.v26i1.1293</w:t>
                        </w:r>
                      </w:hyperlink>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6DF2033E" w:rsidR="000720E5" w:rsidRDefault="00B660D9"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6EFAD094" w14:textId="5AB575D7" w:rsidR="00772A74" w:rsidRPr="00B660D9" w:rsidRDefault="00772A74" w:rsidP="00772A74">
      <w:pPr>
        <w:spacing w:line="259" w:lineRule="auto"/>
        <w:jc w:val="both"/>
        <w:rPr>
          <w:rFonts w:ascii="Garamond" w:hAnsi="Garamond"/>
          <w:b/>
          <w:bCs/>
          <w:iCs/>
          <w:sz w:val="20"/>
          <w:szCs w:val="20"/>
          <w:lang w:val="en-GB"/>
        </w:rPr>
      </w:pPr>
      <w:r w:rsidRPr="00772A74">
        <w:rPr>
          <w:rFonts w:ascii="Garamond" w:hAnsi="Garamond"/>
          <w:bCs/>
          <w:iCs/>
          <w:sz w:val="20"/>
          <w:szCs w:val="20"/>
          <w:lang w:val="en-GB"/>
        </w:rPr>
        <w:t>Water is the Earth's most abundant resource, occurring naturally in three forms: groundwater, rainwater, and surface water. Among these, surface water is the most readily available</w:t>
      </w:r>
      <w:r w:rsidR="00B660D9">
        <w:rPr>
          <w:rFonts w:ascii="Garamond" w:hAnsi="Garamond"/>
          <w:bCs/>
          <w:iCs/>
          <w:sz w:val="20"/>
          <w:szCs w:val="20"/>
          <w:lang w:val="en-GB"/>
        </w:rPr>
        <w:t>.</w:t>
      </w:r>
      <w:r w:rsidRPr="00772A74">
        <w:rPr>
          <w:rFonts w:ascii="Garamond" w:hAnsi="Garamond"/>
          <w:bCs/>
          <w:iCs/>
          <w:sz w:val="20"/>
          <w:szCs w:val="20"/>
          <w:vertAlign w:val="superscript"/>
          <w:lang w:val="en-GB"/>
        </w:rPr>
        <w:t>1</w:t>
      </w:r>
      <w:r w:rsidR="00B660D9">
        <w:rPr>
          <w:rFonts w:ascii="Garamond" w:hAnsi="Garamond"/>
          <w:bCs/>
          <w:iCs/>
          <w:sz w:val="20"/>
          <w:szCs w:val="20"/>
          <w:lang w:val="en-GB"/>
        </w:rPr>
        <w:t xml:space="preserve"> </w:t>
      </w:r>
      <w:r w:rsidRPr="00772A74">
        <w:rPr>
          <w:rFonts w:ascii="Garamond" w:hAnsi="Garamond"/>
          <w:bCs/>
          <w:iCs/>
          <w:sz w:val="20"/>
          <w:szCs w:val="20"/>
          <w:lang w:val="en-GB"/>
        </w:rPr>
        <w:t>Natural water is a vital resource that is essential for the survival of both animals and plants on Earth</w:t>
      </w:r>
      <w:r w:rsidR="00B660D9">
        <w:rPr>
          <w:rFonts w:ascii="Garamond" w:hAnsi="Garamond"/>
          <w:bCs/>
          <w:iCs/>
          <w:sz w:val="20"/>
          <w:szCs w:val="20"/>
          <w:lang w:val="en-GB"/>
        </w:rPr>
        <w:t>.</w:t>
      </w:r>
      <w:r w:rsidRPr="00772A74">
        <w:rPr>
          <w:rFonts w:ascii="Garamond" w:hAnsi="Garamond"/>
          <w:bCs/>
          <w:iCs/>
          <w:sz w:val="20"/>
          <w:szCs w:val="20"/>
          <w:vertAlign w:val="superscript"/>
          <w:lang w:val="en-GB"/>
        </w:rPr>
        <w:t>2,3</w:t>
      </w:r>
      <w:r w:rsidRPr="00772A74">
        <w:rPr>
          <w:rFonts w:ascii="Garamond" w:hAnsi="Garamond"/>
          <w:bCs/>
          <w:iCs/>
          <w:sz w:val="20"/>
          <w:szCs w:val="20"/>
          <w:lang w:val="en-GB"/>
        </w:rPr>
        <w:t xml:space="preserve"> Water is consumed directly as drinking water or indirectly through its presence in food. It also plays a critical role in various daily activities</w:t>
      </w:r>
      <w:r w:rsidR="00B660D9">
        <w:rPr>
          <w:rFonts w:ascii="Garamond" w:hAnsi="Garamond"/>
          <w:bCs/>
          <w:iCs/>
          <w:sz w:val="20"/>
          <w:szCs w:val="20"/>
          <w:lang w:val="en-GB"/>
        </w:rPr>
        <w:t>.</w:t>
      </w:r>
      <w:r w:rsidRPr="00772A74">
        <w:rPr>
          <w:rFonts w:ascii="Garamond" w:hAnsi="Garamond"/>
          <w:bCs/>
          <w:iCs/>
          <w:sz w:val="20"/>
          <w:szCs w:val="20"/>
          <w:vertAlign w:val="superscript"/>
          <w:lang w:val="en-GB"/>
        </w:rPr>
        <w:t>4</w:t>
      </w:r>
      <w:r w:rsidRPr="00772A74">
        <w:rPr>
          <w:rFonts w:ascii="Garamond" w:hAnsi="Garamond"/>
          <w:bCs/>
          <w:iCs/>
          <w:sz w:val="20"/>
          <w:szCs w:val="20"/>
          <w:lang w:val="en-GB"/>
        </w:rPr>
        <w:t xml:space="preserve">  As a result, access to potable drinking water is vital for health and is recognised as a fundamental human right</w:t>
      </w:r>
      <w:r w:rsidR="00B660D9">
        <w:rPr>
          <w:rFonts w:ascii="Garamond" w:hAnsi="Garamond"/>
          <w:bCs/>
          <w:iCs/>
          <w:sz w:val="20"/>
          <w:szCs w:val="20"/>
          <w:lang w:val="en-GB"/>
        </w:rPr>
        <w:t>.</w:t>
      </w:r>
      <w:r w:rsidRPr="00772A74">
        <w:rPr>
          <w:rFonts w:ascii="Garamond" w:hAnsi="Garamond"/>
          <w:bCs/>
          <w:iCs/>
          <w:sz w:val="20"/>
          <w:szCs w:val="20"/>
          <w:vertAlign w:val="superscript"/>
          <w:lang w:val="en-GB"/>
        </w:rPr>
        <w:t>1</w:t>
      </w:r>
      <w:r w:rsidR="00B660D9">
        <w:rPr>
          <w:rFonts w:ascii="Garamond" w:hAnsi="Garamond"/>
          <w:bCs/>
          <w:iCs/>
          <w:sz w:val="20"/>
          <w:szCs w:val="20"/>
          <w:lang w:val="en-GB"/>
        </w:rPr>
        <w:t xml:space="preserve"> </w:t>
      </w:r>
      <w:r w:rsidRPr="00772A74">
        <w:rPr>
          <w:rFonts w:ascii="Garamond" w:hAnsi="Garamond"/>
          <w:bCs/>
          <w:iCs/>
          <w:sz w:val="20"/>
          <w:szCs w:val="20"/>
          <w:lang w:val="en-GB"/>
        </w:rPr>
        <w:t>Safe drinking water is defined as water that poses no significant health risk when consumed over a lifetime, taking into account varying sensitivities that may arise at different stages of life</w:t>
      </w:r>
      <w:r w:rsidR="00B660D9">
        <w:rPr>
          <w:rFonts w:ascii="Garamond" w:hAnsi="Garamond"/>
          <w:bCs/>
          <w:iCs/>
          <w:sz w:val="20"/>
          <w:szCs w:val="20"/>
          <w:lang w:val="en-GB"/>
        </w:rPr>
        <w:t>.</w:t>
      </w:r>
      <w:r w:rsidRPr="00772A74">
        <w:rPr>
          <w:rFonts w:ascii="Garamond" w:hAnsi="Garamond"/>
          <w:bCs/>
          <w:iCs/>
          <w:sz w:val="20"/>
          <w:szCs w:val="20"/>
          <w:vertAlign w:val="superscript"/>
          <w:lang w:val="en-GB"/>
        </w:rPr>
        <w:t>2,5</w:t>
      </w:r>
      <w:r w:rsidRPr="00772A74">
        <w:rPr>
          <w:rFonts w:ascii="Garamond" w:hAnsi="Garamond"/>
          <w:bCs/>
          <w:iCs/>
          <w:sz w:val="20"/>
          <w:szCs w:val="20"/>
          <w:lang w:val="en-GB"/>
        </w:rPr>
        <w:t xml:space="preserve"> However, the rapid pace of industrialisation, urbanisation, and the growing global population has significantly increased the demand for high-quality water. This surge in demand for domestic, recreational, industrial, and other purposes has placed considerable pressure on the availability and quality of this essential resource</w:t>
      </w:r>
      <w:r w:rsidR="00B660D9">
        <w:rPr>
          <w:rFonts w:ascii="Garamond" w:hAnsi="Garamond"/>
          <w:bCs/>
          <w:iCs/>
          <w:sz w:val="20"/>
          <w:szCs w:val="20"/>
          <w:lang w:val="en-GB"/>
        </w:rPr>
        <w:t>.</w:t>
      </w:r>
      <w:r w:rsidRPr="00772A74">
        <w:rPr>
          <w:rFonts w:ascii="Garamond" w:hAnsi="Garamond"/>
          <w:bCs/>
          <w:iCs/>
          <w:sz w:val="20"/>
          <w:szCs w:val="20"/>
          <w:vertAlign w:val="superscript"/>
          <w:lang w:val="en-GB"/>
        </w:rPr>
        <w:t>4</w:t>
      </w:r>
    </w:p>
    <w:p w14:paraId="18CE3C8E" w14:textId="0A33C958" w:rsid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Ensuring access to potable drinking water in rural communities has consistently been a significant challenge</w:t>
      </w:r>
      <w:r w:rsidR="00B660D9">
        <w:rPr>
          <w:rFonts w:ascii="Garamond" w:hAnsi="Garamond"/>
          <w:bCs/>
          <w:iCs/>
          <w:sz w:val="20"/>
          <w:szCs w:val="20"/>
          <w:lang w:val="en-GB"/>
        </w:rPr>
        <w:t>.</w:t>
      </w:r>
      <w:r w:rsidRPr="00B660D9">
        <w:rPr>
          <w:rFonts w:ascii="Garamond" w:hAnsi="Garamond"/>
          <w:bCs/>
          <w:iCs/>
          <w:sz w:val="20"/>
          <w:szCs w:val="20"/>
          <w:vertAlign w:val="superscript"/>
        </w:rPr>
        <w:t>1,4</w:t>
      </w:r>
      <w:r w:rsidRPr="00772A74">
        <w:rPr>
          <w:rFonts w:ascii="Garamond" w:hAnsi="Garamond"/>
          <w:bCs/>
          <w:iCs/>
          <w:sz w:val="20"/>
          <w:szCs w:val="20"/>
          <w:lang w:val="en-GB"/>
        </w:rPr>
        <w:t xml:space="preserve"> According to reports from the World Health Organization (WHO) and United Nations Children’s Fund (UNICEF), Nigeria and several other sub-Saharan African nations are notably behind many developing countries in terms of overall access to potable water and basic sanitation services</w:t>
      </w:r>
      <w:r w:rsidR="00B660D9">
        <w:rPr>
          <w:rFonts w:ascii="Garamond" w:hAnsi="Garamond"/>
          <w:bCs/>
          <w:iCs/>
          <w:sz w:val="20"/>
          <w:szCs w:val="20"/>
          <w:lang w:val="en-GB"/>
        </w:rPr>
        <w:t>.</w:t>
      </w:r>
      <w:r w:rsidRPr="00B660D9">
        <w:rPr>
          <w:rFonts w:ascii="Garamond" w:hAnsi="Garamond"/>
          <w:bCs/>
          <w:iCs/>
          <w:sz w:val="20"/>
          <w:szCs w:val="20"/>
          <w:vertAlign w:val="superscript"/>
        </w:rPr>
        <w:t>6</w:t>
      </w:r>
      <w:r w:rsidRPr="00772A74">
        <w:rPr>
          <w:rFonts w:ascii="Garamond" w:hAnsi="Garamond"/>
          <w:bCs/>
          <w:iCs/>
          <w:sz w:val="20"/>
          <w:szCs w:val="20"/>
          <w:lang w:val="en-GB"/>
        </w:rPr>
        <w:t xml:space="preserve"> This is primarily due to the widespread deterioration of public water infrastructures and frequent system failures. These issues often result in a shortage of potable water supply in the region</w:t>
      </w:r>
      <w:r w:rsidR="00B660D9">
        <w:rPr>
          <w:rFonts w:ascii="Garamond" w:hAnsi="Garamond"/>
          <w:bCs/>
          <w:iCs/>
          <w:sz w:val="20"/>
          <w:szCs w:val="20"/>
          <w:lang w:val="en-GB"/>
        </w:rPr>
        <w:t>.</w:t>
      </w:r>
      <w:r w:rsidRPr="00B660D9">
        <w:rPr>
          <w:rFonts w:ascii="Garamond" w:hAnsi="Garamond"/>
          <w:bCs/>
          <w:iCs/>
          <w:sz w:val="20"/>
          <w:szCs w:val="20"/>
          <w:vertAlign w:val="superscript"/>
        </w:rPr>
        <w:t>6</w:t>
      </w:r>
      <w:r w:rsidRPr="00772A74">
        <w:rPr>
          <w:rFonts w:ascii="Garamond" w:hAnsi="Garamond"/>
          <w:bCs/>
          <w:iCs/>
          <w:sz w:val="20"/>
          <w:szCs w:val="20"/>
          <w:lang w:val="en-GB"/>
        </w:rPr>
        <w:t xml:space="preserve"> In Nigeria, common sources of drinking water include tube wells, boreholes, and dug wells</w:t>
      </w:r>
      <w:r w:rsidR="00B660D9">
        <w:rPr>
          <w:rFonts w:ascii="Garamond" w:hAnsi="Garamond"/>
          <w:bCs/>
          <w:iCs/>
          <w:sz w:val="20"/>
          <w:szCs w:val="20"/>
          <w:lang w:val="en-GB"/>
        </w:rPr>
        <w:t>.</w:t>
      </w:r>
      <w:r w:rsidRPr="00B660D9">
        <w:rPr>
          <w:rFonts w:ascii="Garamond" w:hAnsi="Garamond"/>
          <w:bCs/>
          <w:iCs/>
          <w:sz w:val="20"/>
          <w:szCs w:val="20"/>
          <w:vertAlign w:val="superscript"/>
        </w:rPr>
        <w:t>5</w:t>
      </w:r>
      <w:r w:rsidRPr="00772A74">
        <w:rPr>
          <w:rFonts w:ascii="Garamond" w:hAnsi="Garamond"/>
          <w:bCs/>
          <w:iCs/>
          <w:sz w:val="20"/>
          <w:szCs w:val="20"/>
          <w:lang w:val="en-GB"/>
        </w:rPr>
        <w:t xml:space="preserve"> However, the source of drinking water often varies with the seasons; during the dry season, people are more likely to rely on water supplied by tanker trucks, water vendors, bottled water, or surface water</w:t>
      </w:r>
      <w:r w:rsidR="00B660D9">
        <w:rPr>
          <w:rFonts w:ascii="Garamond" w:hAnsi="Garamond"/>
          <w:bCs/>
          <w:iCs/>
          <w:sz w:val="20"/>
          <w:szCs w:val="20"/>
          <w:lang w:val="en-GB"/>
        </w:rPr>
        <w:t>.</w:t>
      </w:r>
      <w:r w:rsidRPr="00B660D9">
        <w:rPr>
          <w:rFonts w:ascii="Garamond" w:hAnsi="Garamond"/>
          <w:bCs/>
          <w:iCs/>
          <w:sz w:val="20"/>
          <w:szCs w:val="20"/>
          <w:vertAlign w:val="superscript"/>
        </w:rPr>
        <w:t>6</w:t>
      </w:r>
      <w:r w:rsidRPr="00772A74">
        <w:rPr>
          <w:rFonts w:ascii="Garamond" w:hAnsi="Garamond"/>
          <w:bCs/>
          <w:iCs/>
          <w:sz w:val="20"/>
          <w:szCs w:val="20"/>
          <w:lang w:val="en-GB"/>
        </w:rPr>
        <w:t xml:space="preserve"> In contrast, during the rainy season, rainwater harvesting becomes a more widely used option for obtaining drinking water</w:t>
      </w:r>
      <w:r w:rsidR="00B660D9">
        <w:rPr>
          <w:rFonts w:ascii="Garamond" w:hAnsi="Garamond"/>
          <w:bCs/>
          <w:iCs/>
          <w:sz w:val="20"/>
          <w:szCs w:val="20"/>
          <w:lang w:val="en-GB"/>
        </w:rPr>
        <w:t>.</w:t>
      </w:r>
      <w:r w:rsidRPr="00772A74">
        <w:rPr>
          <w:rFonts w:ascii="Garamond" w:hAnsi="Garamond"/>
          <w:bCs/>
          <w:iCs/>
          <w:sz w:val="20"/>
          <w:szCs w:val="20"/>
          <w:vertAlign w:val="superscript"/>
        </w:rPr>
        <w:t>5</w:t>
      </w:r>
      <w:r w:rsidRPr="00772A74">
        <w:rPr>
          <w:rFonts w:ascii="Garamond" w:hAnsi="Garamond"/>
          <w:bCs/>
          <w:iCs/>
          <w:sz w:val="20"/>
          <w:szCs w:val="20"/>
          <w:lang w:val="en-GB"/>
        </w:rPr>
        <w:t xml:space="preserve"> The physicochemical properties of water, such as turbidity, colour, taste, and odour, whether naturally occurring or by human activity that can affect how consumers perceive and accept water quality</w:t>
      </w:r>
      <w:r w:rsidR="00B660D9">
        <w:rPr>
          <w:rFonts w:ascii="Garamond" w:hAnsi="Garamond"/>
          <w:bCs/>
          <w:iCs/>
          <w:sz w:val="20"/>
          <w:szCs w:val="20"/>
          <w:lang w:val="en-GB"/>
        </w:rPr>
        <w:t>.</w:t>
      </w:r>
      <w:r w:rsidRPr="00772A74">
        <w:rPr>
          <w:rFonts w:ascii="Garamond" w:hAnsi="Garamond"/>
          <w:bCs/>
          <w:iCs/>
          <w:sz w:val="20"/>
          <w:szCs w:val="20"/>
          <w:vertAlign w:val="superscript"/>
        </w:rPr>
        <w:t>5</w:t>
      </w:r>
    </w:p>
    <w:p w14:paraId="2DFF4699" w14:textId="4B77E937" w:rsid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Surface water serves as a natural habitat for various living organisms, some of which play a role in the transmission of infectious diseases like cholera, typhoid, dysentery, guinea worm, hepatitis, giardiasis, and schistosomiasis, among others, when polluted by a range of pathogenic microorganisms, including bacteria, fungi, </w:t>
      </w:r>
      <w:r w:rsidRPr="00772A74">
        <w:rPr>
          <w:rFonts w:ascii="Garamond" w:hAnsi="Garamond"/>
          <w:bCs/>
          <w:iCs/>
          <w:sz w:val="20"/>
          <w:szCs w:val="20"/>
          <w:lang w:val="en-GB"/>
        </w:rPr>
        <w:t>viruses, protozoa, and other biological agents</w:t>
      </w:r>
      <w:r w:rsidR="00B660D9">
        <w:rPr>
          <w:rFonts w:ascii="Garamond" w:hAnsi="Garamond"/>
          <w:bCs/>
          <w:iCs/>
          <w:sz w:val="20"/>
          <w:szCs w:val="20"/>
          <w:lang w:val="en-GB"/>
        </w:rPr>
        <w:t>.</w:t>
      </w:r>
      <w:r w:rsidRPr="00772A74">
        <w:rPr>
          <w:rFonts w:ascii="Garamond" w:hAnsi="Garamond"/>
          <w:bCs/>
          <w:iCs/>
          <w:sz w:val="20"/>
          <w:szCs w:val="20"/>
          <w:vertAlign w:val="superscript"/>
        </w:rPr>
        <w:t>3,4</w:t>
      </w:r>
      <w:r w:rsidRPr="00772A74">
        <w:rPr>
          <w:rFonts w:ascii="Garamond" w:hAnsi="Garamond"/>
          <w:bCs/>
          <w:iCs/>
          <w:sz w:val="20"/>
          <w:szCs w:val="20"/>
          <w:lang w:val="en-GB"/>
        </w:rPr>
        <w:t xml:space="preserve"> Sources of surface water include lakes, rivers, streams, canals, and ponds</w:t>
      </w:r>
      <w:r w:rsidR="00B660D9">
        <w:rPr>
          <w:rFonts w:ascii="Garamond" w:hAnsi="Garamond"/>
          <w:bCs/>
          <w:iCs/>
          <w:sz w:val="20"/>
          <w:szCs w:val="20"/>
          <w:lang w:val="en-GB"/>
        </w:rPr>
        <w:t>.</w:t>
      </w:r>
      <w:r w:rsidRPr="00772A74">
        <w:rPr>
          <w:rFonts w:ascii="Garamond" w:hAnsi="Garamond"/>
          <w:bCs/>
          <w:iCs/>
          <w:sz w:val="20"/>
          <w:szCs w:val="20"/>
          <w:vertAlign w:val="superscript"/>
        </w:rPr>
        <w:t>1</w:t>
      </w:r>
      <w:r w:rsidRPr="00772A74">
        <w:rPr>
          <w:rFonts w:ascii="Garamond" w:hAnsi="Garamond"/>
          <w:bCs/>
          <w:iCs/>
          <w:sz w:val="20"/>
          <w:szCs w:val="20"/>
          <w:lang w:val="en-GB"/>
        </w:rPr>
        <w:t xml:space="preserve"> These water bodies are highly susceptible to contamination from both human and animal activities, as well as environmental factors such as storms or rainfall</w:t>
      </w:r>
      <w:r w:rsidR="00B660D9">
        <w:rPr>
          <w:rFonts w:ascii="Garamond" w:hAnsi="Garamond"/>
          <w:bCs/>
          <w:iCs/>
          <w:sz w:val="20"/>
          <w:szCs w:val="20"/>
          <w:lang w:val="en-GB"/>
        </w:rPr>
        <w:t>.</w:t>
      </w:r>
      <w:r w:rsidRPr="00772A74">
        <w:rPr>
          <w:rFonts w:ascii="Garamond" w:hAnsi="Garamond"/>
          <w:bCs/>
          <w:iCs/>
          <w:sz w:val="20"/>
          <w:szCs w:val="20"/>
          <w:vertAlign w:val="superscript"/>
        </w:rPr>
        <w:t>1,7</w:t>
      </w:r>
      <w:r w:rsidRPr="00772A74">
        <w:rPr>
          <w:rFonts w:ascii="Garamond" w:hAnsi="Garamond"/>
          <w:bCs/>
          <w:iCs/>
          <w:sz w:val="20"/>
          <w:szCs w:val="20"/>
          <w:lang w:val="en-GB"/>
        </w:rPr>
        <w:t xml:space="preserve"> Many people in rural communities depend solely on untreated water sources like streams and rivers for their daily needs. Due to the lack of access to safe water, they had no alternative but to depend on surface water to accomplish their water requirements, which increases the risk of waterborne disease outbreaks</w:t>
      </w:r>
      <w:r w:rsidR="00B660D9">
        <w:rPr>
          <w:rFonts w:ascii="Garamond" w:hAnsi="Garamond"/>
          <w:bCs/>
          <w:iCs/>
          <w:sz w:val="20"/>
          <w:szCs w:val="20"/>
          <w:lang w:val="en-GB"/>
        </w:rPr>
        <w:t>.</w:t>
      </w:r>
      <w:r w:rsidRPr="00772A74">
        <w:rPr>
          <w:rFonts w:ascii="Garamond" w:hAnsi="Garamond"/>
          <w:bCs/>
          <w:iCs/>
          <w:sz w:val="20"/>
          <w:szCs w:val="20"/>
          <w:lang w:val="en-GB"/>
        </w:rPr>
        <w:t xml:space="preserve"> </w:t>
      </w:r>
      <w:r w:rsidRPr="00772A74">
        <w:rPr>
          <w:rFonts w:ascii="Garamond" w:hAnsi="Garamond"/>
          <w:bCs/>
          <w:iCs/>
          <w:sz w:val="20"/>
          <w:szCs w:val="20"/>
          <w:vertAlign w:val="superscript"/>
        </w:rPr>
        <w:t>4,6</w:t>
      </w:r>
      <w:r w:rsidRPr="00772A74">
        <w:rPr>
          <w:rFonts w:ascii="Garamond" w:hAnsi="Garamond"/>
          <w:bCs/>
          <w:iCs/>
          <w:sz w:val="20"/>
          <w:szCs w:val="20"/>
          <w:lang w:val="en-GB"/>
        </w:rPr>
        <w:t xml:space="preserve"> </w:t>
      </w:r>
    </w:p>
    <w:p w14:paraId="79F0E3E8" w14:textId="6783E88C"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Despite significant financial investments by successive Nigerian governments at both the federal and state levels in the provision of access to potable water, rural communities still experience either limited access or a complete lack of coverage</w:t>
      </w:r>
      <w:r w:rsidR="00B660D9">
        <w:rPr>
          <w:rFonts w:ascii="Garamond" w:hAnsi="Garamond"/>
          <w:bCs/>
          <w:iCs/>
          <w:sz w:val="20"/>
          <w:szCs w:val="20"/>
          <w:lang w:val="en-GB"/>
        </w:rPr>
        <w:t>.</w:t>
      </w:r>
      <w:r w:rsidRPr="00772A74">
        <w:rPr>
          <w:rFonts w:ascii="Garamond" w:hAnsi="Garamond"/>
          <w:bCs/>
          <w:iCs/>
          <w:sz w:val="20"/>
          <w:szCs w:val="20"/>
          <w:vertAlign w:val="superscript"/>
        </w:rPr>
        <w:t>3</w:t>
      </w:r>
      <w:r w:rsidRPr="00772A74">
        <w:rPr>
          <w:rFonts w:ascii="Garamond" w:hAnsi="Garamond"/>
          <w:bCs/>
          <w:iCs/>
          <w:sz w:val="20"/>
          <w:szCs w:val="20"/>
          <w:lang w:val="en-GB"/>
        </w:rPr>
        <w:t xml:space="preserve"> The lack of access to potable water, particularly in rural communities, significantly diminishes the quality of life for residents. Over time, this shortage has played a major role in the high prevalence of communicable diseases, contributing to a substantial proportion of both morbidity and mortality rates in these communities</w:t>
      </w:r>
      <w:r w:rsidR="00B660D9">
        <w:rPr>
          <w:rFonts w:ascii="Garamond" w:hAnsi="Garamond"/>
          <w:bCs/>
          <w:iCs/>
          <w:sz w:val="20"/>
          <w:szCs w:val="20"/>
          <w:lang w:val="en-GB"/>
        </w:rPr>
        <w:t>.</w:t>
      </w:r>
      <w:r w:rsidRPr="00772A74">
        <w:rPr>
          <w:rFonts w:ascii="Garamond" w:hAnsi="Garamond"/>
          <w:bCs/>
          <w:iCs/>
          <w:sz w:val="20"/>
          <w:szCs w:val="20"/>
          <w:vertAlign w:val="superscript"/>
        </w:rPr>
        <w:t>3</w:t>
      </w:r>
      <w:r w:rsidRPr="00772A74">
        <w:rPr>
          <w:rFonts w:ascii="Garamond" w:hAnsi="Garamond"/>
          <w:bCs/>
          <w:iCs/>
          <w:sz w:val="20"/>
          <w:szCs w:val="20"/>
          <w:lang w:val="en-GB"/>
        </w:rPr>
        <w:t xml:space="preserve"> On a global scale, waterborne diseases, particularly diarrhoea, account for over two million deaths annually, with children under the age of five being the most vulnerable</w:t>
      </w:r>
      <w:r w:rsidR="00B660D9">
        <w:rPr>
          <w:rFonts w:ascii="Garamond" w:hAnsi="Garamond"/>
          <w:bCs/>
          <w:iCs/>
          <w:sz w:val="20"/>
          <w:szCs w:val="20"/>
          <w:lang w:val="en-GB"/>
        </w:rPr>
        <w:t>.</w:t>
      </w:r>
      <w:r w:rsidRPr="00772A74">
        <w:rPr>
          <w:rFonts w:ascii="Garamond" w:hAnsi="Garamond"/>
          <w:bCs/>
          <w:iCs/>
          <w:sz w:val="20"/>
          <w:szCs w:val="20"/>
          <w:vertAlign w:val="superscript"/>
        </w:rPr>
        <w:t>1</w:t>
      </w:r>
      <w:r w:rsidRPr="00772A74">
        <w:rPr>
          <w:rFonts w:ascii="Garamond" w:hAnsi="Garamond"/>
          <w:bCs/>
          <w:iCs/>
          <w:sz w:val="20"/>
          <w:szCs w:val="20"/>
          <w:lang w:val="en-GB"/>
        </w:rPr>
        <w:t xml:space="preserve"> This issue is particularly profound in impoverished communities, primarily due to limited awareness of proper hygiene practices across various levels</w:t>
      </w:r>
      <w:r w:rsidR="00B660D9">
        <w:rPr>
          <w:rFonts w:ascii="Garamond" w:hAnsi="Garamond"/>
          <w:bCs/>
          <w:iCs/>
          <w:sz w:val="20"/>
          <w:szCs w:val="20"/>
          <w:lang w:val="en-GB"/>
        </w:rPr>
        <w:t>.</w:t>
      </w:r>
      <w:r w:rsidRPr="00772A74">
        <w:rPr>
          <w:rFonts w:ascii="Garamond" w:hAnsi="Garamond"/>
          <w:bCs/>
          <w:iCs/>
          <w:sz w:val="20"/>
          <w:szCs w:val="20"/>
          <w:vertAlign w:val="superscript"/>
        </w:rPr>
        <w:t>3,7</w:t>
      </w:r>
      <w:r w:rsidRPr="00772A74">
        <w:rPr>
          <w:rFonts w:ascii="Garamond" w:hAnsi="Garamond"/>
          <w:bCs/>
          <w:iCs/>
          <w:sz w:val="20"/>
          <w:szCs w:val="20"/>
          <w:lang w:val="en-GB"/>
        </w:rPr>
        <w:t xml:space="preserve"> Enhancing water supply leads to significant improvements in public health generally</w:t>
      </w:r>
      <w:r w:rsidR="00B660D9">
        <w:rPr>
          <w:rFonts w:ascii="Garamond" w:hAnsi="Garamond"/>
          <w:bCs/>
          <w:iCs/>
          <w:sz w:val="20"/>
          <w:szCs w:val="20"/>
          <w:lang w:val="en-GB"/>
        </w:rPr>
        <w:t>.</w:t>
      </w:r>
      <w:r w:rsidRPr="00772A74">
        <w:rPr>
          <w:rFonts w:ascii="Garamond" w:hAnsi="Garamond"/>
          <w:bCs/>
          <w:iCs/>
          <w:sz w:val="20"/>
          <w:szCs w:val="20"/>
          <w:vertAlign w:val="superscript"/>
        </w:rPr>
        <w:t>3</w:t>
      </w:r>
      <w:r w:rsidRPr="00772A74">
        <w:rPr>
          <w:rFonts w:ascii="Garamond" w:hAnsi="Garamond"/>
          <w:bCs/>
          <w:iCs/>
          <w:sz w:val="20"/>
          <w:szCs w:val="20"/>
          <w:lang w:val="en-GB"/>
        </w:rPr>
        <w:t xml:space="preserve"> The United Nations has established 2030 as the target year for achieving universal access to safe drinking water for all nations and populations, which is a key objective of the Sustainable Development Goal (SDG) 6, one of the 17 SDGs</w:t>
      </w:r>
      <w:r w:rsidR="00B660D9">
        <w:rPr>
          <w:rFonts w:ascii="Garamond" w:hAnsi="Garamond"/>
          <w:bCs/>
          <w:iCs/>
          <w:sz w:val="20"/>
          <w:szCs w:val="20"/>
          <w:lang w:val="en-GB"/>
        </w:rPr>
        <w:t>.</w:t>
      </w:r>
      <w:r w:rsidRPr="00772A74">
        <w:rPr>
          <w:rFonts w:ascii="Garamond" w:hAnsi="Garamond"/>
          <w:bCs/>
          <w:iCs/>
          <w:sz w:val="20"/>
          <w:szCs w:val="20"/>
          <w:vertAlign w:val="superscript"/>
        </w:rPr>
        <w:t>1</w:t>
      </w:r>
    </w:p>
    <w:p w14:paraId="134F7298" w14:textId="77777777" w:rsidR="00772A74" w:rsidRDefault="00772A74" w:rsidP="00772A74">
      <w:pPr>
        <w:spacing w:line="259" w:lineRule="auto"/>
        <w:jc w:val="both"/>
        <w:rPr>
          <w:rFonts w:ascii="Garamond" w:hAnsi="Garamond"/>
          <w:b/>
          <w:bCs/>
          <w:iCs/>
          <w:sz w:val="20"/>
          <w:szCs w:val="20"/>
          <w:lang w:val="en-GB"/>
        </w:rPr>
      </w:pPr>
    </w:p>
    <w:p w14:paraId="2964351E" w14:textId="182C56D8" w:rsidR="00772A74" w:rsidRPr="00772A74" w:rsidRDefault="009C650F" w:rsidP="00772A74">
      <w:pPr>
        <w:spacing w:line="259" w:lineRule="auto"/>
        <w:jc w:val="both"/>
        <w:rPr>
          <w:rFonts w:ascii="Garamond" w:hAnsi="Garamond"/>
          <w:b/>
          <w:bCs/>
          <w:iCs/>
          <w:sz w:val="22"/>
          <w:szCs w:val="22"/>
          <w:lang w:val="en-GB"/>
        </w:rPr>
      </w:pPr>
      <w:r w:rsidRPr="00772A74">
        <w:rPr>
          <w:rFonts w:ascii="Garamond" w:hAnsi="Garamond"/>
          <w:b/>
          <w:bCs/>
          <w:iCs/>
          <w:sz w:val="22"/>
          <w:szCs w:val="22"/>
          <w:lang w:val="en-GB"/>
        </w:rPr>
        <w:t>METHODOLOGY</w:t>
      </w:r>
    </w:p>
    <w:p w14:paraId="67DC3870" w14:textId="160BE389" w:rsidR="00CC25D2" w:rsidRPr="009C650F" w:rsidRDefault="00772A74" w:rsidP="00772A74">
      <w:pPr>
        <w:spacing w:line="259" w:lineRule="auto"/>
        <w:jc w:val="both"/>
        <w:rPr>
          <w:rFonts w:ascii="Garamond" w:hAnsi="Garamond"/>
          <w:b/>
          <w:bCs/>
          <w:iCs/>
          <w:sz w:val="20"/>
          <w:szCs w:val="20"/>
          <w:lang w:val="en-GB"/>
        </w:rPr>
      </w:pPr>
      <w:r w:rsidRPr="009C650F">
        <w:rPr>
          <w:rFonts w:ascii="Garamond" w:hAnsi="Garamond"/>
          <w:b/>
          <w:bCs/>
          <w:i/>
          <w:sz w:val="20"/>
          <w:szCs w:val="20"/>
          <w:lang w:val="en-GB"/>
        </w:rPr>
        <w:t>Study design</w:t>
      </w:r>
      <w:r w:rsidR="009C650F" w:rsidRPr="009C650F">
        <w:rPr>
          <w:rFonts w:ascii="Garamond" w:hAnsi="Garamond"/>
          <w:b/>
          <w:bCs/>
          <w:i/>
          <w:sz w:val="20"/>
          <w:szCs w:val="20"/>
          <w:lang w:val="en-GB"/>
        </w:rPr>
        <w:t>:</w:t>
      </w:r>
      <w:r w:rsidR="009C650F">
        <w:rPr>
          <w:rFonts w:ascii="Garamond" w:hAnsi="Garamond"/>
          <w:b/>
          <w:bCs/>
          <w:iCs/>
          <w:sz w:val="20"/>
          <w:szCs w:val="20"/>
          <w:lang w:val="en-GB"/>
        </w:rPr>
        <w:t xml:space="preserve"> </w:t>
      </w:r>
      <w:r w:rsidRPr="00772A74">
        <w:rPr>
          <w:rFonts w:ascii="Garamond" w:hAnsi="Garamond"/>
          <w:bCs/>
          <w:iCs/>
          <w:sz w:val="20"/>
          <w:szCs w:val="20"/>
        </w:rPr>
        <w:t>In order to evaluate the variables of interest and their relationships, this study employed a cross-sectional study design and quantitative methods for data collection, gathering information from the target population at a specific point in time.</w:t>
      </w:r>
    </w:p>
    <w:p w14:paraId="3C46F9EC" w14:textId="4834065F" w:rsidR="00772A74" w:rsidRDefault="00772A74" w:rsidP="00772A74">
      <w:pPr>
        <w:spacing w:line="259" w:lineRule="auto"/>
        <w:jc w:val="both"/>
        <w:rPr>
          <w:rFonts w:ascii="Garamond" w:hAnsi="Garamond"/>
          <w:b/>
          <w:bCs/>
          <w:iCs/>
          <w:sz w:val="20"/>
          <w:szCs w:val="20"/>
          <w:lang w:val="en-GB"/>
        </w:rPr>
      </w:pPr>
      <w:r w:rsidRPr="009C650F">
        <w:rPr>
          <w:rFonts w:ascii="Garamond" w:hAnsi="Garamond"/>
          <w:b/>
          <w:bCs/>
          <w:i/>
          <w:sz w:val="20"/>
          <w:szCs w:val="20"/>
          <w:lang w:val="en-GB"/>
        </w:rPr>
        <w:t>Study population</w:t>
      </w:r>
      <w:r w:rsidR="009C650F" w:rsidRPr="009C650F">
        <w:rPr>
          <w:rFonts w:ascii="Garamond" w:hAnsi="Garamond"/>
          <w:b/>
          <w:bCs/>
          <w:i/>
          <w:sz w:val="20"/>
          <w:szCs w:val="20"/>
          <w:lang w:val="en-GB"/>
        </w:rPr>
        <w:t>:</w:t>
      </w:r>
      <w:r w:rsidR="009C650F">
        <w:rPr>
          <w:rFonts w:ascii="Garamond" w:hAnsi="Garamond"/>
          <w:b/>
          <w:bCs/>
          <w:iCs/>
          <w:sz w:val="20"/>
          <w:szCs w:val="20"/>
          <w:lang w:val="en-GB"/>
        </w:rPr>
        <w:t xml:space="preserve"> </w:t>
      </w:r>
      <w:r w:rsidRPr="00772A74">
        <w:rPr>
          <w:rFonts w:ascii="Garamond" w:hAnsi="Garamond"/>
          <w:bCs/>
          <w:iCs/>
          <w:sz w:val="20"/>
          <w:szCs w:val="20"/>
          <w:lang w:val="en-GB"/>
        </w:rPr>
        <w:t>The study population was made up of adults (males and females), 18 years and above, who reside in rural communities of Nigeria, and their drinking water sources.</w:t>
      </w:r>
    </w:p>
    <w:p w14:paraId="1146500B" w14:textId="770B6868" w:rsidR="00772A74" w:rsidRPr="009C650F" w:rsidRDefault="00772A74" w:rsidP="00772A74">
      <w:pPr>
        <w:spacing w:line="259" w:lineRule="auto"/>
        <w:jc w:val="both"/>
        <w:rPr>
          <w:rFonts w:ascii="Garamond" w:hAnsi="Garamond"/>
          <w:b/>
          <w:bCs/>
          <w:iCs/>
          <w:sz w:val="20"/>
          <w:szCs w:val="20"/>
          <w:lang w:val="en-GB"/>
        </w:rPr>
      </w:pPr>
      <w:r w:rsidRPr="009C650F">
        <w:rPr>
          <w:rFonts w:ascii="Garamond" w:hAnsi="Garamond"/>
          <w:b/>
          <w:bCs/>
          <w:i/>
          <w:sz w:val="20"/>
          <w:szCs w:val="20"/>
          <w:lang w:val="en-GB"/>
        </w:rPr>
        <w:t>Sample size determination</w:t>
      </w:r>
      <w:r w:rsidR="009C650F" w:rsidRPr="009C650F">
        <w:rPr>
          <w:rFonts w:ascii="Garamond" w:hAnsi="Garamond"/>
          <w:b/>
          <w:bCs/>
          <w:i/>
          <w:sz w:val="20"/>
          <w:szCs w:val="20"/>
          <w:lang w:val="en-GB"/>
        </w:rPr>
        <w:t>:</w:t>
      </w:r>
      <w:r w:rsidR="009C650F">
        <w:rPr>
          <w:rFonts w:ascii="Garamond" w:hAnsi="Garamond"/>
          <w:b/>
          <w:bCs/>
          <w:iCs/>
          <w:sz w:val="20"/>
          <w:szCs w:val="20"/>
          <w:lang w:val="en-GB"/>
        </w:rPr>
        <w:t xml:space="preserve"> </w:t>
      </w:r>
      <w:r w:rsidRPr="00772A74">
        <w:rPr>
          <w:rFonts w:ascii="Garamond" w:hAnsi="Garamond"/>
          <w:bCs/>
          <w:iCs/>
          <w:sz w:val="20"/>
          <w:szCs w:val="20"/>
        </w:rPr>
        <w:t>The Fisher's formula was used to determine the sample size:</w:t>
      </w:r>
    </w:p>
    <w:p w14:paraId="5179686C" w14:textId="33898D30"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n</w:t>
      </w:r>
      <m:oMath>
        <m:r>
          <w:rPr>
            <w:rFonts w:ascii="Cambria Math" w:hAnsi="Cambria Math"/>
            <w:sz w:val="20"/>
            <w:szCs w:val="20"/>
            <w:lang w:val="en-GB"/>
          </w:rPr>
          <m:t>=</m:t>
        </m:r>
        <m:f>
          <m:fPr>
            <m:ctrlPr>
              <w:rPr>
                <w:rFonts w:ascii="Cambria Math" w:hAnsi="Cambria Math"/>
                <w:bCs/>
                <w:iCs/>
                <w:sz w:val="20"/>
                <w:szCs w:val="20"/>
                <w:lang w:val="en-GB"/>
              </w:rPr>
            </m:ctrlPr>
          </m:fPr>
          <m:num>
            <m:r>
              <w:rPr>
                <w:rFonts w:ascii="Cambria Math" w:hAnsi="Cambria Math"/>
                <w:sz w:val="20"/>
                <w:szCs w:val="20"/>
                <w:lang w:val="en-GB"/>
              </w:rPr>
              <m:t>z²pq</m:t>
            </m:r>
          </m:num>
          <m:den>
            <m:r>
              <w:rPr>
                <w:rFonts w:ascii="Cambria Math" w:hAnsi="Cambria Math"/>
                <w:sz w:val="20"/>
                <w:szCs w:val="20"/>
                <w:lang w:val="en-GB"/>
              </w:rPr>
              <m:t>d²</m:t>
            </m:r>
          </m:den>
        </m:f>
      </m:oMath>
    </w:p>
    <w:p w14:paraId="39A7DA7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Where;</w:t>
      </w:r>
    </w:p>
    <w:p w14:paraId="7773E76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lastRenderedPageBreak/>
        <w:t>n = Desired sample size</w:t>
      </w:r>
    </w:p>
    <w:p w14:paraId="3481702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Z = Confidence level</w:t>
      </w:r>
    </w:p>
    <w:p w14:paraId="64B7527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p = Prevalence rate</w:t>
      </w:r>
    </w:p>
    <w:p w14:paraId="67E38D1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q = Proportion of non-occurrence (1-p)</w:t>
      </w:r>
    </w:p>
    <w:p w14:paraId="1FA7F6A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d = margin of error</w:t>
      </w:r>
    </w:p>
    <w:p w14:paraId="09AF56D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Therefore:</w:t>
      </w:r>
    </w:p>
    <w:p w14:paraId="26A24F1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Z = 95% (1.96)</w:t>
      </w:r>
    </w:p>
    <w:p w14:paraId="3BC103E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p = 83.4% = 0.834 (Proportion of 83.4% of those depending on surface water for drinking from a study by [8].</w:t>
      </w:r>
    </w:p>
    <w:p w14:paraId="76C00AA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q = 1 – 0.834 = 0.166</w:t>
      </w:r>
    </w:p>
    <w:p w14:paraId="4066E43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d² = 5% = (0.05) ² = 0.0025</w:t>
      </w:r>
    </w:p>
    <w:p w14:paraId="464F045A" w14:textId="25C6136B" w:rsidR="00772A74" w:rsidRPr="00772A74" w:rsidRDefault="00772A74" w:rsidP="00772A74">
      <w:pPr>
        <w:spacing w:line="259" w:lineRule="auto"/>
        <w:jc w:val="both"/>
        <w:rPr>
          <w:rFonts w:ascii="Garamond" w:hAnsi="Garamond"/>
          <w:bCs/>
          <w:iCs/>
          <w:sz w:val="20"/>
          <w:szCs w:val="20"/>
          <w:lang w:val="en-GB"/>
        </w:rPr>
      </w:pPr>
      <m:oMathPara>
        <m:oMathParaPr>
          <m:jc m:val="left"/>
        </m:oMathParaPr>
        <m:oMath>
          <m:r>
            <m:rPr>
              <m:sty m:val="p"/>
            </m:rPr>
            <w:rPr>
              <w:rFonts w:ascii="Cambria Math" w:hAnsi="Cambria Math"/>
              <w:sz w:val="20"/>
              <w:szCs w:val="20"/>
              <w:lang w:val="en-GB"/>
            </w:rPr>
            <m:t>n</m:t>
          </m:r>
          <m:r>
            <w:rPr>
              <w:rFonts w:ascii="Cambria Math" w:hAnsi="Cambria Math"/>
              <w:sz w:val="20"/>
              <w:szCs w:val="20"/>
              <w:lang w:val="en-GB"/>
            </w:rPr>
            <m:t>=</m:t>
          </m:r>
          <m:f>
            <m:fPr>
              <m:ctrlPr>
                <w:rPr>
                  <w:rFonts w:ascii="Cambria Math" w:hAnsi="Cambria Math"/>
                  <w:bCs/>
                  <w:iCs/>
                  <w:sz w:val="20"/>
                  <w:szCs w:val="20"/>
                  <w:lang w:val="en-GB"/>
                </w:rPr>
              </m:ctrlPr>
            </m:fPr>
            <m:num>
              <m:sSup>
                <m:sSupPr>
                  <m:ctrlPr>
                    <w:rPr>
                      <w:rFonts w:ascii="Cambria Math" w:hAnsi="Cambria Math"/>
                      <w:bCs/>
                      <w:i/>
                      <w:iCs/>
                      <w:sz w:val="20"/>
                      <w:szCs w:val="20"/>
                      <w:lang w:val="en-GB"/>
                    </w:rPr>
                  </m:ctrlPr>
                </m:sSupPr>
                <m:e>
                  <m:r>
                    <w:rPr>
                      <w:rFonts w:ascii="Cambria Math" w:hAnsi="Cambria Math"/>
                      <w:sz w:val="20"/>
                      <w:szCs w:val="20"/>
                      <w:lang w:val="en-GB"/>
                    </w:rPr>
                    <m:t>1.96</m:t>
                  </m:r>
                </m:e>
                <m:sup>
                  <m:r>
                    <w:rPr>
                      <w:rFonts w:ascii="Cambria Math" w:hAnsi="Cambria Math"/>
                      <w:sz w:val="20"/>
                      <w:szCs w:val="20"/>
                      <w:lang w:val="en-GB"/>
                    </w:rPr>
                    <m:t>2</m:t>
                  </m:r>
                </m:sup>
              </m:sSup>
              <m:r>
                <w:rPr>
                  <w:rFonts w:ascii="Cambria Math" w:hAnsi="Cambria Math"/>
                  <w:sz w:val="20"/>
                  <w:szCs w:val="20"/>
                  <w:lang w:val="en-GB"/>
                </w:rPr>
                <m:t>x 0.834 x 0.166</m:t>
              </m:r>
            </m:num>
            <m:den>
              <m:r>
                <w:rPr>
                  <w:rFonts w:ascii="Cambria Math" w:hAnsi="Cambria Math"/>
                  <w:sz w:val="20"/>
                  <w:szCs w:val="20"/>
                  <w:lang w:val="en-GB"/>
                </w:rPr>
                <m:t>0.0025</m:t>
              </m:r>
            </m:den>
          </m:f>
        </m:oMath>
      </m:oMathPara>
    </w:p>
    <w:p w14:paraId="6066C4C3" w14:textId="0F76DF7E" w:rsidR="00772A74" w:rsidRPr="00772A74" w:rsidRDefault="00772A74" w:rsidP="00772A74">
      <w:pPr>
        <w:spacing w:line="259" w:lineRule="auto"/>
        <w:jc w:val="both"/>
        <w:rPr>
          <w:rFonts w:ascii="Garamond" w:hAnsi="Garamond"/>
          <w:bCs/>
          <w:iCs/>
          <w:sz w:val="20"/>
          <w:szCs w:val="20"/>
          <w:lang w:val="en-GB"/>
        </w:rPr>
      </w:pPr>
      <m:oMathPara>
        <m:oMathParaPr>
          <m:jc m:val="left"/>
        </m:oMathParaPr>
        <m:oMath>
          <m:r>
            <m:rPr>
              <m:sty m:val="p"/>
            </m:rPr>
            <w:rPr>
              <w:rFonts w:ascii="Cambria Math" w:hAnsi="Cambria Math"/>
              <w:sz w:val="20"/>
              <w:szCs w:val="20"/>
              <w:lang w:val="en-GB"/>
            </w:rPr>
            <m:t>n</m:t>
          </m:r>
          <m:r>
            <w:rPr>
              <w:rFonts w:ascii="Cambria Math" w:hAnsi="Cambria Math"/>
              <w:sz w:val="20"/>
              <w:szCs w:val="20"/>
              <w:lang w:val="en-GB"/>
            </w:rPr>
            <m:t>=</m:t>
          </m:r>
          <m:f>
            <m:fPr>
              <m:ctrlPr>
                <w:rPr>
                  <w:rFonts w:ascii="Cambria Math" w:hAnsi="Cambria Math"/>
                  <w:bCs/>
                  <w:iCs/>
                  <w:sz w:val="20"/>
                  <w:szCs w:val="20"/>
                  <w:lang w:val="en-GB"/>
                </w:rPr>
              </m:ctrlPr>
            </m:fPr>
            <m:num>
              <m:r>
                <w:rPr>
                  <w:rFonts w:ascii="Cambria Math" w:hAnsi="Cambria Math"/>
                  <w:sz w:val="20"/>
                  <w:szCs w:val="20"/>
                  <w:lang w:val="en-GB"/>
                </w:rPr>
                <m:t>3.841 x 0.834x 0.166</m:t>
              </m:r>
            </m:num>
            <m:den>
              <m:r>
                <w:rPr>
                  <w:rFonts w:ascii="Cambria Math" w:hAnsi="Cambria Math"/>
                  <w:sz w:val="20"/>
                  <w:szCs w:val="20"/>
                  <w:lang w:val="en-GB"/>
                </w:rPr>
                <m:t>0.0025</m:t>
              </m:r>
            </m:den>
          </m:f>
        </m:oMath>
      </m:oMathPara>
    </w:p>
    <w:p w14:paraId="6197656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n = 212.7</w:t>
      </w:r>
    </w:p>
    <w:p w14:paraId="0819DDD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n~ 213</w:t>
      </w:r>
    </w:p>
    <w:p w14:paraId="636118A9" w14:textId="3F6A7542" w:rsidR="00772A74" w:rsidRPr="00772A74" w:rsidRDefault="00000000" w:rsidP="00772A74">
      <w:pPr>
        <w:spacing w:line="259" w:lineRule="auto"/>
        <w:jc w:val="both"/>
        <w:rPr>
          <w:rFonts w:ascii="Garamond" w:hAnsi="Garamond"/>
          <w:bCs/>
          <w:iCs/>
          <w:sz w:val="20"/>
          <w:szCs w:val="20"/>
          <w:lang w:val="en-GB"/>
        </w:rPr>
      </w:pPr>
      <m:oMathPara>
        <m:oMathParaPr>
          <m:jc m:val="left"/>
        </m:oMathParaPr>
        <m:oMath>
          <m:f>
            <m:fPr>
              <m:ctrlPr>
                <w:rPr>
                  <w:rFonts w:ascii="Cambria Math" w:hAnsi="Cambria Math"/>
                  <w:bCs/>
                  <w:iCs/>
                  <w:sz w:val="20"/>
                  <w:szCs w:val="20"/>
                  <w:lang w:val="en-GB"/>
                </w:rPr>
              </m:ctrlPr>
            </m:fPr>
            <m:num>
              <m:r>
                <w:rPr>
                  <w:rFonts w:ascii="Cambria Math" w:hAnsi="Cambria Math"/>
                  <w:sz w:val="20"/>
                  <w:szCs w:val="20"/>
                  <w:lang w:val="en-GB"/>
                </w:rPr>
                <m:t>n</m:t>
              </m:r>
            </m:num>
            <m:den>
              <m:r>
                <w:rPr>
                  <w:rFonts w:ascii="Cambria Math" w:hAnsi="Cambria Math"/>
                  <w:sz w:val="20"/>
                  <w:szCs w:val="20"/>
                  <w:lang w:val="en-GB"/>
                </w:rPr>
                <m:t>1 -NRR</m:t>
              </m:r>
            </m:den>
          </m:f>
        </m:oMath>
      </m:oMathPara>
    </w:p>
    <w:p w14:paraId="1EFC002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Assuming a nonresponsive rate of 10% (0.1)</w:t>
      </w:r>
    </w:p>
    <w:p w14:paraId="449DF20A" w14:textId="09CFDD09" w:rsidR="00772A74" w:rsidRPr="00772A74" w:rsidRDefault="00772A74" w:rsidP="00772A74">
      <w:pPr>
        <w:spacing w:line="259" w:lineRule="auto"/>
        <w:jc w:val="both"/>
        <w:rPr>
          <w:rFonts w:ascii="Garamond" w:hAnsi="Garamond"/>
          <w:bCs/>
          <w:iCs/>
          <w:sz w:val="20"/>
          <w:szCs w:val="20"/>
          <w:lang w:val="en-GB"/>
        </w:rPr>
      </w:pPr>
      <m:oMathPara>
        <m:oMathParaPr>
          <m:jc m:val="left"/>
        </m:oMathParaPr>
        <m:oMath>
          <m:r>
            <m:rPr>
              <m:sty m:val="p"/>
            </m:rPr>
            <w:rPr>
              <w:rFonts w:ascii="Cambria Math" w:hAnsi="Cambria Math"/>
              <w:sz w:val="20"/>
              <w:szCs w:val="20"/>
              <w:lang w:val="en-GB"/>
            </w:rPr>
            <m:t>n</m:t>
          </m:r>
          <m:r>
            <w:rPr>
              <w:rFonts w:ascii="Cambria Math" w:hAnsi="Cambria Math"/>
              <w:sz w:val="20"/>
              <w:szCs w:val="20"/>
              <w:lang w:val="en-GB"/>
            </w:rPr>
            <m:t>=</m:t>
          </m:r>
          <m:f>
            <m:fPr>
              <m:ctrlPr>
                <w:rPr>
                  <w:rFonts w:ascii="Cambria Math" w:hAnsi="Cambria Math"/>
                  <w:bCs/>
                  <w:iCs/>
                  <w:sz w:val="20"/>
                  <w:szCs w:val="20"/>
                  <w:lang w:val="en-GB"/>
                </w:rPr>
              </m:ctrlPr>
            </m:fPr>
            <m:num>
              <m:r>
                <m:rPr>
                  <m:sty m:val="p"/>
                </m:rPr>
                <w:rPr>
                  <w:rFonts w:ascii="Cambria Math" w:hAnsi="Cambria Math"/>
                  <w:sz w:val="20"/>
                  <w:szCs w:val="20"/>
                  <w:lang w:val="en-GB"/>
                </w:rPr>
                <m:t>213</m:t>
              </m:r>
            </m:num>
            <m:den>
              <m:r>
                <w:rPr>
                  <w:rFonts w:ascii="Cambria Math" w:hAnsi="Cambria Math"/>
                  <w:sz w:val="20"/>
                  <w:szCs w:val="20"/>
                  <w:lang w:val="en-GB"/>
                </w:rPr>
                <m:t>1-0.10</m:t>
              </m:r>
            </m:den>
          </m:f>
        </m:oMath>
      </m:oMathPara>
    </w:p>
    <w:p w14:paraId="7A5B53BA" w14:textId="15F562E5" w:rsidR="00772A74" w:rsidRPr="00772A74" w:rsidRDefault="00772A74" w:rsidP="00772A74">
      <w:pPr>
        <w:spacing w:line="259" w:lineRule="auto"/>
        <w:jc w:val="both"/>
        <w:rPr>
          <w:rFonts w:ascii="Garamond" w:hAnsi="Garamond"/>
          <w:bCs/>
          <w:iCs/>
          <w:sz w:val="20"/>
          <w:szCs w:val="20"/>
          <w:lang w:val="en-GB"/>
        </w:rPr>
      </w:pPr>
      <m:oMathPara>
        <m:oMathParaPr>
          <m:jc m:val="left"/>
        </m:oMathParaPr>
        <m:oMath>
          <m:r>
            <m:rPr>
              <m:sty m:val="p"/>
            </m:rPr>
            <w:rPr>
              <w:rFonts w:ascii="Cambria Math" w:hAnsi="Cambria Math"/>
              <w:sz w:val="20"/>
              <w:szCs w:val="20"/>
              <w:lang w:val="en-GB"/>
            </w:rPr>
            <m:t>n</m:t>
          </m:r>
          <m:r>
            <w:rPr>
              <w:rFonts w:ascii="Cambria Math" w:hAnsi="Cambria Math"/>
              <w:sz w:val="20"/>
              <w:szCs w:val="20"/>
              <w:lang w:val="en-GB"/>
            </w:rPr>
            <m:t>=</m:t>
          </m:r>
          <m:f>
            <m:fPr>
              <m:ctrlPr>
                <w:rPr>
                  <w:rFonts w:ascii="Cambria Math" w:hAnsi="Cambria Math"/>
                  <w:bCs/>
                  <w:iCs/>
                  <w:sz w:val="20"/>
                  <w:szCs w:val="20"/>
                  <w:lang w:val="en-GB"/>
                </w:rPr>
              </m:ctrlPr>
            </m:fPr>
            <m:num>
              <m:r>
                <w:rPr>
                  <w:rFonts w:ascii="Cambria Math" w:hAnsi="Cambria Math"/>
                  <w:sz w:val="20"/>
                  <w:szCs w:val="20"/>
                  <w:lang w:val="en-GB"/>
                </w:rPr>
                <m:t>213</m:t>
              </m:r>
            </m:num>
            <m:den>
              <m:r>
                <w:rPr>
                  <w:rFonts w:ascii="Cambria Math" w:hAnsi="Cambria Math"/>
                  <w:sz w:val="20"/>
                  <w:szCs w:val="20"/>
                  <w:lang w:val="en-GB"/>
                </w:rPr>
                <m:t>0.90</m:t>
              </m:r>
            </m:den>
          </m:f>
        </m:oMath>
      </m:oMathPara>
    </w:p>
    <w:p w14:paraId="1CA80E9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236.7</w:t>
      </w:r>
    </w:p>
    <w:p w14:paraId="76439E3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The total sample is 237.</w:t>
      </w:r>
    </w:p>
    <w:p w14:paraId="1B19F0D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For the purpose of this study, 240 respondents were used.</w:t>
      </w:r>
    </w:p>
    <w:p w14:paraId="4D390C98" w14:textId="77777777" w:rsidR="00772A74" w:rsidRPr="00772A74" w:rsidRDefault="00772A74" w:rsidP="00772A74">
      <w:pPr>
        <w:spacing w:line="259" w:lineRule="auto"/>
        <w:jc w:val="both"/>
        <w:rPr>
          <w:rFonts w:ascii="Garamond" w:hAnsi="Garamond"/>
          <w:b/>
          <w:bCs/>
          <w:iCs/>
          <w:sz w:val="20"/>
          <w:szCs w:val="20"/>
          <w:lang w:val="en-GB"/>
        </w:rPr>
      </w:pPr>
    </w:p>
    <w:p w14:paraId="20A50EAB" w14:textId="77777777" w:rsidR="00772A74" w:rsidRPr="009C650F" w:rsidRDefault="00772A74" w:rsidP="00772A74">
      <w:pPr>
        <w:spacing w:line="259" w:lineRule="auto"/>
        <w:jc w:val="both"/>
        <w:rPr>
          <w:rFonts w:ascii="Garamond" w:hAnsi="Garamond"/>
          <w:b/>
          <w:bCs/>
          <w:i/>
          <w:sz w:val="20"/>
          <w:szCs w:val="20"/>
          <w:lang w:val="en-GB"/>
        </w:rPr>
      </w:pPr>
      <w:r w:rsidRPr="009C650F">
        <w:rPr>
          <w:rFonts w:ascii="Garamond" w:hAnsi="Garamond"/>
          <w:b/>
          <w:bCs/>
          <w:i/>
          <w:sz w:val="20"/>
          <w:szCs w:val="20"/>
          <w:lang w:val="en-GB"/>
        </w:rPr>
        <w:t>Sampling procedure</w:t>
      </w:r>
    </w:p>
    <w:p w14:paraId="77307BBA" w14:textId="77777777" w:rsidR="00772A74" w:rsidRPr="00772A74" w:rsidRDefault="00772A74" w:rsidP="00772A74">
      <w:pPr>
        <w:spacing w:line="259" w:lineRule="auto"/>
        <w:jc w:val="both"/>
        <w:rPr>
          <w:rFonts w:ascii="Garamond" w:hAnsi="Garamond"/>
          <w:bCs/>
          <w:iCs/>
          <w:sz w:val="20"/>
          <w:szCs w:val="20"/>
          <w:lang w:val="en-GB"/>
        </w:rPr>
      </w:pPr>
      <w:r w:rsidRPr="009C650F">
        <w:rPr>
          <w:rFonts w:ascii="Garamond" w:hAnsi="Garamond"/>
          <w:i/>
          <w:sz w:val="20"/>
          <w:szCs w:val="20"/>
          <w:lang w:val="en-GB"/>
        </w:rPr>
        <w:t>Stage 1: Selection of wards</w:t>
      </w:r>
      <w:r w:rsidRPr="00772A74">
        <w:rPr>
          <w:rFonts w:ascii="Garamond" w:hAnsi="Garamond"/>
          <w:b/>
          <w:bCs/>
          <w:iCs/>
          <w:sz w:val="20"/>
          <w:szCs w:val="20"/>
          <w:lang w:val="en-GB"/>
        </w:rPr>
        <w:t xml:space="preserve">: </w:t>
      </w: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has 13 wards, and six were selected through a simple random sampling method. To do this, the names of all 13 wards were written on separate pieces of paper, folded, and placed in a container. The papers were then thoroughly mixed, and six were picked one by one without replacement. This approach ensured that every ward had an equal chance of being selected.</w:t>
      </w:r>
    </w:p>
    <w:p w14:paraId="0706813C" w14:textId="0BB145C9" w:rsidR="00772A74" w:rsidRPr="009C650F" w:rsidRDefault="00772A74" w:rsidP="00772A74">
      <w:pPr>
        <w:spacing w:line="259" w:lineRule="auto"/>
        <w:jc w:val="both"/>
        <w:rPr>
          <w:rFonts w:ascii="Garamond" w:hAnsi="Garamond"/>
          <w:bCs/>
          <w:iCs/>
          <w:sz w:val="20"/>
          <w:szCs w:val="20"/>
          <w:lang w:val="en-GB"/>
        </w:rPr>
      </w:pPr>
      <w:r w:rsidRPr="009C650F">
        <w:rPr>
          <w:rFonts w:ascii="Garamond" w:hAnsi="Garamond"/>
          <w:i/>
          <w:sz w:val="20"/>
          <w:szCs w:val="20"/>
          <w:lang w:val="en-GB"/>
        </w:rPr>
        <w:t>Stage 2: Selection of clusters:</w:t>
      </w:r>
      <w:r w:rsidRPr="00772A74">
        <w:rPr>
          <w:rFonts w:ascii="Garamond" w:hAnsi="Garamond"/>
          <w:b/>
          <w:bCs/>
          <w:iCs/>
          <w:sz w:val="20"/>
          <w:szCs w:val="20"/>
          <w:lang w:val="en-GB"/>
        </w:rPr>
        <w:t xml:space="preserve"> </w:t>
      </w:r>
      <w:r w:rsidRPr="00772A74">
        <w:rPr>
          <w:rFonts w:ascii="Garamond" w:hAnsi="Garamond"/>
          <w:bCs/>
          <w:iCs/>
          <w:sz w:val="20"/>
          <w:szCs w:val="20"/>
          <w:lang w:val="en-GB"/>
        </w:rPr>
        <w:t>From each of the six selected wards, cluster sampling was used to select 30 clusters for the study. By first dividing the entire population into groups.</w:t>
      </w:r>
    </w:p>
    <w:p w14:paraId="741EC02F" w14:textId="2ACEE7FE" w:rsidR="00772A74" w:rsidRPr="009C650F" w:rsidRDefault="00772A74" w:rsidP="00772A74">
      <w:pPr>
        <w:spacing w:line="259" w:lineRule="auto"/>
        <w:jc w:val="both"/>
        <w:rPr>
          <w:rFonts w:ascii="Garamond" w:hAnsi="Garamond"/>
          <w:bCs/>
          <w:iCs/>
          <w:sz w:val="20"/>
          <w:szCs w:val="20"/>
          <w:lang w:val="en-GB"/>
        </w:rPr>
      </w:pPr>
      <w:r w:rsidRPr="009C650F">
        <w:rPr>
          <w:rFonts w:ascii="Garamond" w:hAnsi="Garamond"/>
          <w:i/>
          <w:sz w:val="20"/>
          <w:szCs w:val="20"/>
          <w:lang w:val="en-GB"/>
        </w:rPr>
        <w:t>Stage 3: Selecting the respondents</w:t>
      </w:r>
      <w:r w:rsidRPr="009C650F">
        <w:rPr>
          <w:rFonts w:ascii="Garamond" w:hAnsi="Garamond"/>
          <w:iCs/>
          <w:sz w:val="20"/>
          <w:szCs w:val="20"/>
          <w:lang w:val="en-GB"/>
        </w:rPr>
        <w:t>:</w:t>
      </w:r>
      <w:r w:rsidRPr="00772A74">
        <w:rPr>
          <w:rFonts w:ascii="Garamond" w:hAnsi="Garamond"/>
          <w:b/>
          <w:bCs/>
          <w:iCs/>
          <w:sz w:val="20"/>
          <w:szCs w:val="20"/>
          <w:lang w:val="en-GB"/>
        </w:rPr>
        <w:t xml:space="preserve"> </w:t>
      </w:r>
      <w:r w:rsidRPr="00772A74">
        <w:rPr>
          <w:rFonts w:ascii="Garamond" w:hAnsi="Garamond"/>
          <w:bCs/>
          <w:iCs/>
          <w:sz w:val="20"/>
          <w:szCs w:val="20"/>
          <w:lang w:val="en-GB"/>
        </w:rPr>
        <w:t xml:space="preserve">From each of the selected clusters in each ward, eight respondents (240/30 = 8) were chosen using a simple random sampling technique. </w:t>
      </w:r>
    </w:p>
    <w:p w14:paraId="3CF569D0" w14:textId="275256D5" w:rsidR="00772A74" w:rsidRPr="009C650F" w:rsidRDefault="00772A74" w:rsidP="00772A74">
      <w:pPr>
        <w:spacing w:line="259" w:lineRule="auto"/>
        <w:jc w:val="both"/>
        <w:rPr>
          <w:rFonts w:ascii="Garamond" w:hAnsi="Garamond"/>
          <w:bCs/>
          <w:iCs/>
          <w:sz w:val="20"/>
          <w:szCs w:val="20"/>
        </w:rPr>
      </w:pPr>
      <w:r w:rsidRPr="009C650F">
        <w:rPr>
          <w:rFonts w:ascii="Garamond" w:hAnsi="Garamond"/>
          <w:b/>
          <w:bCs/>
          <w:i/>
          <w:sz w:val="20"/>
          <w:szCs w:val="20"/>
          <w:lang w:val="en-GB"/>
        </w:rPr>
        <w:t>Water sample collection</w:t>
      </w:r>
      <w:r w:rsidR="009C650F">
        <w:rPr>
          <w:rFonts w:ascii="Garamond" w:hAnsi="Garamond"/>
          <w:b/>
          <w:bCs/>
          <w:iCs/>
          <w:sz w:val="20"/>
          <w:szCs w:val="20"/>
          <w:lang w:val="en-GB"/>
        </w:rPr>
        <w:t xml:space="preserve">: </w:t>
      </w:r>
      <w:r w:rsidRPr="00772A74">
        <w:rPr>
          <w:rFonts w:ascii="Garamond" w:hAnsi="Garamond"/>
          <w:bCs/>
          <w:iCs/>
          <w:sz w:val="20"/>
          <w:szCs w:val="20"/>
        </w:rPr>
        <w:t xml:space="preserve">Water samples from different drinking water sources in chosen communities were gathered using sterile sample bottles, labelled, kept in cooler bags, and delivered within six hours to the Cross </w:t>
      </w:r>
      <w:r w:rsidRPr="00772A74">
        <w:rPr>
          <w:rFonts w:ascii="Garamond" w:hAnsi="Garamond"/>
          <w:bCs/>
          <w:iCs/>
          <w:sz w:val="20"/>
          <w:szCs w:val="20"/>
        </w:rPr>
        <w:t>River State Water Board Limited, Calabar quality control laboratory for laboratory analysis. Two samples of water were taken from each source.</w:t>
      </w:r>
    </w:p>
    <w:p w14:paraId="66E6CDC0" w14:textId="378C274F" w:rsidR="00772A74" w:rsidRPr="009C650F" w:rsidRDefault="00772A74" w:rsidP="00772A74">
      <w:pPr>
        <w:spacing w:line="259" w:lineRule="auto"/>
        <w:jc w:val="both"/>
        <w:rPr>
          <w:rFonts w:ascii="Garamond" w:hAnsi="Garamond"/>
          <w:bCs/>
          <w:iCs/>
          <w:sz w:val="20"/>
          <w:szCs w:val="20"/>
          <w:lang w:val="en-GB"/>
        </w:rPr>
      </w:pPr>
      <w:r w:rsidRPr="009C650F">
        <w:rPr>
          <w:rFonts w:ascii="Garamond" w:hAnsi="Garamond"/>
          <w:b/>
          <w:bCs/>
          <w:i/>
          <w:sz w:val="20"/>
          <w:szCs w:val="20"/>
          <w:lang w:val="en-GB"/>
        </w:rPr>
        <w:t>Samples from surface sources</w:t>
      </w:r>
      <w:r w:rsidR="009C650F" w:rsidRPr="009C650F">
        <w:rPr>
          <w:rFonts w:ascii="Garamond" w:hAnsi="Garamond"/>
          <w:b/>
          <w:bCs/>
          <w:i/>
          <w:sz w:val="20"/>
          <w:szCs w:val="20"/>
          <w:lang w:val="en-GB"/>
        </w:rPr>
        <w:t>:</w:t>
      </w:r>
      <w:r w:rsidR="009C650F">
        <w:rPr>
          <w:rFonts w:ascii="Garamond" w:hAnsi="Garamond"/>
          <w:b/>
          <w:bCs/>
          <w:iCs/>
          <w:sz w:val="20"/>
          <w:szCs w:val="20"/>
          <w:lang w:val="en-GB"/>
        </w:rPr>
        <w:t xml:space="preserve"> </w:t>
      </w:r>
      <w:r w:rsidRPr="00772A74">
        <w:rPr>
          <w:rFonts w:ascii="Garamond" w:hAnsi="Garamond"/>
          <w:bCs/>
          <w:iCs/>
          <w:sz w:val="20"/>
          <w:szCs w:val="20"/>
          <w:lang w:val="en-GB"/>
        </w:rPr>
        <w:t>Water samples from surface sources were taken from the point where the community members fetch their drinking water. At each water source, sample bottles were rinsed twice with the water to be collected. The sample bottles were held at the lower part and submerged to a depth of about 20cm with the mouth facing upward in the direction of the current. The bottle was then capped before being removed from the water and labelled properly with the sources and time of collection stated.</w:t>
      </w:r>
    </w:p>
    <w:p w14:paraId="4BF03911" w14:textId="29650444" w:rsidR="00772A74" w:rsidRPr="009C650F" w:rsidRDefault="00772A74" w:rsidP="00772A74">
      <w:pPr>
        <w:spacing w:line="259" w:lineRule="auto"/>
        <w:jc w:val="both"/>
        <w:rPr>
          <w:rFonts w:ascii="Garamond" w:hAnsi="Garamond"/>
          <w:bCs/>
          <w:iCs/>
          <w:sz w:val="20"/>
          <w:szCs w:val="20"/>
          <w:lang w:val="en-GB"/>
        </w:rPr>
      </w:pPr>
      <w:r w:rsidRPr="009C650F">
        <w:rPr>
          <w:rFonts w:ascii="Garamond" w:hAnsi="Garamond"/>
          <w:b/>
          <w:bCs/>
          <w:i/>
          <w:sz w:val="20"/>
          <w:szCs w:val="20"/>
          <w:lang w:val="en-GB"/>
        </w:rPr>
        <w:t>Sampling from a borehole</w:t>
      </w:r>
      <w:r w:rsidR="009C650F" w:rsidRPr="009C650F">
        <w:rPr>
          <w:rFonts w:ascii="Garamond" w:hAnsi="Garamond"/>
          <w:b/>
          <w:bCs/>
          <w:i/>
          <w:sz w:val="20"/>
          <w:szCs w:val="20"/>
          <w:lang w:val="en-GB"/>
        </w:rPr>
        <w:t>:</w:t>
      </w:r>
      <w:r w:rsidR="009C650F">
        <w:rPr>
          <w:rFonts w:ascii="Garamond" w:hAnsi="Garamond"/>
          <w:b/>
          <w:bCs/>
          <w:iCs/>
          <w:sz w:val="20"/>
          <w:szCs w:val="20"/>
          <w:lang w:val="en-GB"/>
        </w:rPr>
        <w:t xml:space="preserve"> </w:t>
      </w:r>
      <w:r w:rsidRPr="00772A74">
        <w:rPr>
          <w:rFonts w:ascii="Garamond" w:hAnsi="Garamond"/>
          <w:bCs/>
          <w:iCs/>
          <w:sz w:val="20"/>
          <w:szCs w:val="20"/>
          <w:lang w:val="en-GB"/>
        </w:rPr>
        <w:t>The tap of the borehole outlet was sterilised with methylated spirit-soaked cotton wool. The tap was flamed with a lighter to ensure complete sterilisation. The tap was opened and allowed to run for 1-2 minutes. The cap of the sterilised sample bottle was carefully unscrewed, and the water was collected 2cm below the mouth. The bottle was then capped, labelled, and placed in a cooler bag.</w:t>
      </w:r>
    </w:p>
    <w:p w14:paraId="541CF914" w14:textId="45B5C34D" w:rsidR="00772A74" w:rsidRPr="00772A74" w:rsidRDefault="00772A74" w:rsidP="00772A74">
      <w:pPr>
        <w:spacing w:line="259" w:lineRule="auto"/>
        <w:jc w:val="both"/>
        <w:rPr>
          <w:rFonts w:ascii="Garamond" w:hAnsi="Garamond"/>
          <w:bCs/>
          <w:iCs/>
          <w:sz w:val="20"/>
          <w:szCs w:val="20"/>
          <w:lang w:val="en-GB"/>
        </w:rPr>
      </w:pPr>
      <w:r w:rsidRPr="009C650F">
        <w:rPr>
          <w:rFonts w:ascii="Garamond" w:hAnsi="Garamond"/>
          <w:b/>
          <w:bCs/>
          <w:i/>
          <w:sz w:val="20"/>
          <w:szCs w:val="20"/>
          <w:lang w:val="en-GB"/>
        </w:rPr>
        <w:t>Sampling from dug-wells</w:t>
      </w:r>
      <w:r w:rsidR="009C650F" w:rsidRPr="009C650F">
        <w:rPr>
          <w:rFonts w:ascii="Garamond" w:hAnsi="Garamond"/>
          <w:b/>
          <w:bCs/>
          <w:i/>
          <w:sz w:val="20"/>
          <w:szCs w:val="20"/>
          <w:lang w:val="en-GB"/>
        </w:rPr>
        <w:t>:</w:t>
      </w:r>
      <w:r w:rsidR="009C650F">
        <w:rPr>
          <w:rFonts w:ascii="Garamond" w:hAnsi="Garamond"/>
          <w:b/>
          <w:bCs/>
          <w:iCs/>
          <w:sz w:val="20"/>
          <w:szCs w:val="20"/>
          <w:lang w:val="en-GB"/>
        </w:rPr>
        <w:t xml:space="preserve"> </w:t>
      </w:r>
      <w:r w:rsidRPr="00772A74">
        <w:rPr>
          <w:rFonts w:ascii="Garamond" w:hAnsi="Garamond"/>
          <w:bCs/>
          <w:iCs/>
          <w:sz w:val="20"/>
          <w:szCs w:val="20"/>
          <w:lang w:val="en-GB"/>
        </w:rPr>
        <w:t>Step 1: Sterilised sample bottles were prepared, and a weight was attached to them with a 20-metre string.</w:t>
      </w:r>
    </w:p>
    <w:p w14:paraId="768C4BB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Step 2: A 20m string was rolled around a stick and tied to the bottle strongly.</w:t>
      </w:r>
    </w:p>
    <w:p w14:paraId="7F41379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Step 3: The bottle with a weight was lowered into the well by unwinding the string slowly without touching the sides of the well.</w:t>
      </w:r>
    </w:p>
    <w:p w14:paraId="03FF92B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Step 4: The bottle was completely immersed below the surface but was not allowed to touch the bottom of the well or disturb any sediments until it was filled.</w:t>
      </w:r>
    </w:p>
    <w:p w14:paraId="7EAC937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Step 5: The bottle was brought up by rewinding the string around the stick. A little water was discarded from the bottle to provide air space. </w:t>
      </w:r>
    </w:p>
    <w:p w14:paraId="3DA1B79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Step 6: The bottle was recapped, labelled, and placed in a storage container.</w:t>
      </w:r>
    </w:p>
    <w:p w14:paraId="357CFB6A" w14:textId="69124081" w:rsidR="00772A74" w:rsidRPr="009C650F"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Samples were placed in containers containing ice packs to maintain the required temperature of about 40 °C and ensure protection from sunlight. Samples were transferred immediately to the refrigerator on arrival from the field and analysed within 2 hours.</w:t>
      </w:r>
    </w:p>
    <w:p w14:paraId="34B9FC8B" w14:textId="703BE1A6" w:rsidR="00772A74" w:rsidRPr="009C650F" w:rsidRDefault="00772A74" w:rsidP="00772A74">
      <w:pPr>
        <w:spacing w:line="259" w:lineRule="auto"/>
        <w:jc w:val="both"/>
        <w:rPr>
          <w:rFonts w:ascii="Garamond" w:hAnsi="Garamond"/>
          <w:bCs/>
          <w:iCs/>
          <w:sz w:val="20"/>
          <w:szCs w:val="20"/>
        </w:rPr>
      </w:pPr>
      <w:r w:rsidRPr="009C650F">
        <w:rPr>
          <w:rFonts w:ascii="Garamond" w:hAnsi="Garamond"/>
          <w:b/>
          <w:bCs/>
          <w:i/>
          <w:sz w:val="20"/>
          <w:szCs w:val="20"/>
          <w:lang w:val="en-GB"/>
        </w:rPr>
        <w:t>Bacteriological and physicochemical analyses</w:t>
      </w:r>
      <w:r w:rsidR="009C650F">
        <w:rPr>
          <w:rFonts w:ascii="Garamond" w:hAnsi="Garamond"/>
          <w:b/>
          <w:bCs/>
          <w:iCs/>
          <w:sz w:val="20"/>
          <w:szCs w:val="20"/>
          <w:lang w:val="en-GB"/>
        </w:rPr>
        <w:t xml:space="preserve">: </w:t>
      </w:r>
      <w:r w:rsidRPr="00772A74">
        <w:rPr>
          <w:rFonts w:ascii="Garamond" w:hAnsi="Garamond"/>
          <w:bCs/>
          <w:iCs/>
          <w:sz w:val="20"/>
          <w:szCs w:val="20"/>
        </w:rPr>
        <w:t xml:space="preserve">For this investigation, the following water quality characteristics were </w:t>
      </w:r>
      <w:proofErr w:type="spellStart"/>
      <w:r w:rsidRPr="00772A74">
        <w:rPr>
          <w:rFonts w:ascii="Garamond" w:hAnsi="Garamond"/>
          <w:bCs/>
          <w:iCs/>
          <w:sz w:val="20"/>
          <w:szCs w:val="20"/>
        </w:rPr>
        <w:t>analysed</w:t>
      </w:r>
      <w:proofErr w:type="spellEnd"/>
      <w:r w:rsidRPr="00772A74">
        <w:rPr>
          <w:rFonts w:ascii="Garamond" w:hAnsi="Garamond"/>
          <w:bCs/>
          <w:iCs/>
          <w:sz w:val="20"/>
          <w:szCs w:val="20"/>
        </w:rPr>
        <w:t xml:space="preserve">: conductivity, turbidity, pH, </w:t>
      </w:r>
      <w:proofErr w:type="spellStart"/>
      <w:r w:rsidRPr="00772A74">
        <w:rPr>
          <w:rFonts w:ascii="Garamond" w:hAnsi="Garamond"/>
          <w:bCs/>
          <w:iCs/>
          <w:sz w:val="20"/>
          <w:szCs w:val="20"/>
        </w:rPr>
        <w:t>faecal</w:t>
      </w:r>
      <w:proofErr w:type="spellEnd"/>
      <w:r w:rsidRPr="00772A74">
        <w:rPr>
          <w:rFonts w:ascii="Garamond" w:hAnsi="Garamond"/>
          <w:bCs/>
          <w:iCs/>
          <w:sz w:val="20"/>
          <w:szCs w:val="20"/>
        </w:rPr>
        <w:t xml:space="preserve"> coliform, total coliform, iron, zinc, manganese, and </w:t>
      </w:r>
      <w:proofErr w:type="spellStart"/>
      <w:r w:rsidRPr="00772A74">
        <w:rPr>
          <w:rFonts w:ascii="Garamond" w:hAnsi="Garamond"/>
          <w:bCs/>
          <w:iCs/>
          <w:sz w:val="20"/>
          <w:szCs w:val="20"/>
        </w:rPr>
        <w:t>aluminium</w:t>
      </w:r>
      <w:proofErr w:type="spellEnd"/>
      <w:r w:rsidRPr="00772A74">
        <w:rPr>
          <w:rFonts w:ascii="Garamond" w:hAnsi="Garamond"/>
          <w:bCs/>
          <w:iCs/>
          <w:sz w:val="20"/>
          <w:szCs w:val="20"/>
        </w:rPr>
        <w:t xml:space="preserve">. The parameters were chosen in accordance with the minimal requirements for routine monitoring specified by the Nigerian Standard for Drinking Water </w:t>
      </w:r>
      <w:r w:rsidRPr="00772A74">
        <w:rPr>
          <w:rFonts w:ascii="Garamond" w:hAnsi="Garamond"/>
          <w:bCs/>
          <w:iCs/>
          <w:sz w:val="20"/>
          <w:szCs w:val="20"/>
        </w:rPr>
        <w:lastRenderedPageBreak/>
        <w:t xml:space="preserve">Quality (NSDWQ). </w:t>
      </w:r>
      <w:r w:rsidRPr="00772A74">
        <w:rPr>
          <w:rFonts w:ascii="Garamond" w:hAnsi="Garamond"/>
          <w:bCs/>
          <w:iCs/>
          <w:sz w:val="20"/>
          <w:szCs w:val="20"/>
        </w:rPr>
        <w:br/>
        <w:t>Standard techniques and the indicator organism, Escherichia coli, were used to determine the bacteriological analysis (</w:t>
      </w:r>
      <w:proofErr w:type="spellStart"/>
      <w:r w:rsidRPr="00772A74">
        <w:rPr>
          <w:rFonts w:ascii="Garamond" w:hAnsi="Garamond"/>
          <w:bCs/>
          <w:iCs/>
          <w:sz w:val="20"/>
          <w:szCs w:val="20"/>
        </w:rPr>
        <w:t>faecal</w:t>
      </w:r>
      <w:proofErr w:type="spellEnd"/>
      <w:r w:rsidRPr="00772A74">
        <w:rPr>
          <w:rFonts w:ascii="Garamond" w:hAnsi="Garamond"/>
          <w:bCs/>
          <w:iCs/>
          <w:sz w:val="20"/>
          <w:szCs w:val="20"/>
        </w:rPr>
        <w:t xml:space="preserve"> coliform and total coliform count), and standard methods were also used to </w:t>
      </w:r>
      <w:proofErr w:type="spellStart"/>
      <w:r w:rsidRPr="00772A74">
        <w:rPr>
          <w:rFonts w:ascii="Garamond" w:hAnsi="Garamond"/>
          <w:bCs/>
          <w:iCs/>
          <w:sz w:val="20"/>
          <w:szCs w:val="20"/>
        </w:rPr>
        <w:t>analyse</w:t>
      </w:r>
      <w:proofErr w:type="spellEnd"/>
      <w:r w:rsidRPr="00772A74">
        <w:rPr>
          <w:rFonts w:ascii="Garamond" w:hAnsi="Garamond"/>
          <w:bCs/>
          <w:iCs/>
          <w:sz w:val="20"/>
          <w:szCs w:val="20"/>
        </w:rPr>
        <w:t xml:space="preserve"> the physicochemical features of the water samples. With the use of the Atomic Absorption Spectrometer (AAS), chemical characteristics like iron, zinc, </w:t>
      </w:r>
      <w:proofErr w:type="spellStart"/>
      <w:r w:rsidRPr="00772A74">
        <w:rPr>
          <w:rFonts w:ascii="Garamond" w:hAnsi="Garamond"/>
          <w:bCs/>
          <w:iCs/>
          <w:sz w:val="20"/>
          <w:szCs w:val="20"/>
        </w:rPr>
        <w:t>aluminium</w:t>
      </w:r>
      <w:proofErr w:type="spellEnd"/>
      <w:r w:rsidRPr="00772A74">
        <w:rPr>
          <w:rFonts w:ascii="Garamond" w:hAnsi="Garamond"/>
          <w:bCs/>
          <w:iCs/>
          <w:sz w:val="20"/>
          <w:szCs w:val="20"/>
        </w:rPr>
        <w:t>, and manganese were examined.</w:t>
      </w:r>
    </w:p>
    <w:p w14:paraId="25C0E52B" w14:textId="2504AA7A" w:rsidR="00772A74" w:rsidRPr="009C650F" w:rsidRDefault="00772A74" w:rsidP="00772A74">
      <w:pPr>
        <w:spacing w:line="259" w:lineRule="auto"/>
        <w:jc w:val="both"/>
        <w:rPr>
          <w:rFonts w:ascii="Garamond" w:hAnsi="Garamond"/>
          <w:bCs/>
          <w:iCs/>
          <w:sz w:val="20"/>
          <w:szCs w:val="20"/>
        </w:rPr>
      </w:pPr>
      <w:r w:rsidRPr="009C650F">
        <w:rPr>
          <w:rFonts w:ascii="Garamond" w:hAnsi="Garamond"/>
          <w:b/>
          <w:bCs/>
          <w:i/>
          <w:sz w:val="20"/>
          <w:szCs w:val="20"/>
          <w:lang w:val="en-GB"/>
        </w:rPr>
        <w:t>Determination of the bacteriological quality of water</w:t>
      </w:r>
      <w:r w:rsidR="009C650F" w:rsidRPr="009C650F">
        <w:rPr>
          <w:rFonts w:ascii="Garamond" w:hAnsi="Garamond"/>
          <w:b/>
          <w:bCs/>
          <w:i/>
          <w:sz w:val="20"/>
          <w:szCs w:val="20"/>
          <w:lang w:val="en-GB"/>
        </w:rPr>
        <w:t>:</w:t>
      </w:r>
      <w:r w:rsidR="009C650F">
        <w:rPr>
          <w:rFonts w:ascii="Garamond" w:hAnsi="Garamond"/>
          <w:b/>
          <w:bCs/>
          <w:iCs/>
          <w:sz w:val="20"/>
          <w:szCs w:val="20"/>
          <w:lang w:val="en-GB"/>
        </w:rPr>
        <w:t xml:space="preserve"> </w:t>
      </w:r>
      <w:r w:rsidRPr="00772A74">
        <w:rPr>
          <w:rFonts w:ascii="Garamond" w:hAnsi="Garamond"/>
          <w:bCs/>
          <w:iCs/>
          <w:sz w:val="20"/>
          <w:szCs w:val="20"/>
        </w:rPr>
        <w:t xml:space="preserve">The media used are nutritional agar for the heterotrophic count, MF-C agar base for the </w:t>
      </w:r>
      <w:proofErr w:type="spellStart"/>
      <w:r w:rsidRPr="00772A74">
        <w:rPr>
          <w:rFonts w:ascii="Garamond" w:hAnsi="Garamond"/>
          <w:bCs/>
          <w:iCs/>
          <w:sz w:val="20"/>
          <w:szCs w:val="20"/>
        </w:rPr>
        <w:t>faecal</w:t>
      </w:r>
      <w:proofErr w:type="spellEnd"/>
      <w:r w:rsidRPr="00772A74">
        <w:rPr>
          <w:rFonts w:ascii="Garamond" w:hAnsi="Garamond"/>
          <w:bCs/>
          <w:iCs/>
          <w:sz w:val="20"/>
          <w:szCs w:val="20"/>
        </w:rPr>
        <w:t xml:space="preserve"> coliform count, and Endo agar for the total coliform count. These were made in accordance with the manufacturer's instructions and autoclave </w:t>
      </w:r>
      <w:proofErr w:type="spellStart"/>
      <w:r w:rsidRPr="00772A74">
        <w:rPr>
          <w:rFonts w:ascii="Garamond" w:hAnsi="Garamond"/>
          <w:bCs/>
          <w:iCs/>
          <w:sz w:val="20"/>
          <w:szCs w:val="20"/>
        </w:rPr>
        <w:t>sterilised</w:t>
      </w:r>
      <w:proofErr w:type="spellEnd"/>
      <w:r w:rsidRPr="00772A74">
        <w:rPr>
          <w:rFonts w:ascii="Garamond" w:hAnsi="Garamond"/>
          <w:bCs/>
          <w:iCs/>
          <w:sz w:val="20"/>
          <w:szCs w:val="20"/>
        </w:rPr>
        <w:t xml:space="preserve"> for 15 minutes at 121°C. Before being inoculated, they were put into 120 mL sterile petri plates and left to chill. Additionally, the stainless-steel filtering units and glassware were </w:t>
      </w:r>
      <w:proofErr w:type="spellStart"/>
      <w:r w:rsidRPr="00772A74">
        <w:rPr>
          <w:rFonts w:ascii="Garamond" w:hAnsi="Garamond"/>
          <w:bCs/>
          <w:iCs/>
          <w:sz w:val="20"/>
          <w:szCs w:val="20"/>
        </w:rPr>
        <w:t>sterilised</w:t>
      </w:r>
      <w:proofErr w:type="spellEnd"/>
      <w:r w:rsidRPr="00772A74">
        <w:rPr>
          <w:rFonts w:ascii="Garamond" w:hAnsi="Garamond"/>
          <w:bCs/>
          <w:iCs/>
          <w:sz w:val="20"/>
          <w:szCs w:val="20"/>
        </w:rPr>
        <w:t xml:space="preserve"> for one hour at 150°C in a hot air oven. </w:t>
      </w:r>
      <w:r w:rsidRPr="00772A74">
        <w:rPr>
          <w:rFonts w:ascii="Garamond" w:hAnsi="Garamond"/>
          <w:bCs/>
          <w:iCs/>
          <w:sz w:val="20"/>
          <w:szCs w:val="20"/>
        </w:rPr>
        <w:br/>
        <w:t xml:space="preserve">After shaking the samples to combine them, 100 </w:t>
      </w:r>
      <w:proofErr w:type="spellStart"/>
      <w:r w:rsidRPr="00772A74">
        <w:rPr>
          <w:rFonts w:ascii="Garamond" w:hAnsi="Garamond"/>
          <w:bCs/>
          <w:iCs/>
          <w:sz w:val="20"/>
          <w:szCs w:val="20"/>
        </w:rPr>
        <w:t>millilitres</w:t>
      </w:r>
      <w:proofErr w:type="spellEnd"/>
      <w:r w:rsidRPr="00772A74">
        <w:rPr>
          <w:rFonts w:ascii="Garamond" w:hAnsi="Garamond"/>
          <w:bCs/>
          <w:iCs/>
          <w:sz w:val="20"/>
          <w:szCs w:val="20"/>
        </w:rPr>
        <w:t xml:space="preserve"> were taken and filtered through a membrane filter with a pore size of 0.45 </w:t>
      </w:r>
      <w:proofErr w:type="spellStart"/>
      <w:r w:rsidRPr="00772A74">
        <w:rPr>
          <w:rFonts w:ascii="Garamond" w:hAnsi="Garamond"/>
          <w:bCs/>
          <w:iCs/>
          <w:sz w:val="20"/>
          <w:szCs w:val="20"/>
        </w:rPr>
        <w:t>μm</w:t>
      </w:r>
      <w:proofErr w:type="spellEnd"/>
      <w:r w:rsidRPr="00772A74">
        <w:rPr>
          <w:rFonts w:ascii="Garamond" w:hAnsi="Garamond"/>
          <w:bCs/>
          <w:iCs/>
          <w:sz w:val="20"/>
          <w:szCs w:val="20"/>
        </w:rPr>
        <w:t>. These plates were incubated at 37°C for a whole day. Following the incubation phase, emerging colonies were counted using a colony count method. Counts were noted appropriately.</w:t>
      </w:r>
    </w:p>
    <w:p w14:paraId="2ADE7B65" w14:textId="6D6BADD6" w:rsidR="00772A74" w:rsidRPr="009C650F" w:rsidRDefault="00772A74" w:rsidP="00772A74">
      <w:pPr>
        <w:spacing w:line="259" w:lineRule="auto"/>
        <w:jc w:val="both"/>
        <w:rPr>
          <w:rFonts w:ascii="Garamond" w:hAnsi="Garamond"/>
          <w:bCs/>
          <w:iCs/>
          <w:sz w:val="20"/>
          <w:szCs w:val="20"/>
          <w:lang w:val="en-GB"/>
        </w:rPr>
      </w:pPr>
      <w:r w:rsidRPr="009C650F">
        <w:rPr>
          <w:rFonts w:ascii="Garamond" w:hAnsi="Garamond"/>
          <w:b/>
          <w:bCs/>
          <w:i/>
          <w:sz w:val="20"/>
          <w:szCs w:val="20"/>
          <w:lang w:val="en-GB"/>
        </w:rPr>
        <w:t>Determination of the physicochemical properties of water</w:t>
      </w:r>
      <w:r w:rsidR="009C650F" w:rsidRPr="009C650F">
        <w:rPr>
          <w:rFonts w:ascii="Garamond" w:hAnsi="Garamond"/>
          <w:b/>
          <w:bCs/>
          <w:i/>
          <w:sz w:val="20"/>
          <w:szCs w:val="20"/>
          <w:lang w:val="en-GB"/>
        </w:rPr>
        <w:t>:</w:t>
      </w:r>
      <w:r w:rsidR="009C650F">
        <w:rPr>
          <w:rFonts w:ascii="Garamond" w:hAnsi="Garamond"/>
          <w:b/>
          <w:bCs/>
          <w:iCs/>
          <w:sz w:val="20"/>
          <w:szCs w:val="20"/>
          <w:lang w:val="en-GB"/>
        </w:rPr>
        <w:t xml:space="preserve"> </w:t>
      </w:r>
      <w:r w:rsidRPr="00772A74">
        <w:rPr>
          <w:rFonts w:ascii="Garamond" w:hAnsi="Garamond"/>
          <w:bCs/>
          <w:iCs/>
          <w:sz w:val="20"/>
          <w:szCs w:val="20"/>
          <w:lang w:val="en-GB"/>
        </w:rPr>
        <w:t>Physicochemical characteristics of the water samples were analysed using standard methods. The pH, temperature, and turbidity were measured using a pH meter.</w:t>
      </w:r>
    </w:p>
    <w:p w14:paraId="52EB279C" w14:textId="56F8DDE8" w:rsidR="00772A74" w:rsidRDefault="00772A74" w:rsidP="00772A74">
      <w:pPr>
        <w:spacing w:line="259" w:lineRule="auto"/>
        <w:jc w:val="both"/>
        <w:rPr>
          <w:rFonts w:ascii="Garamond" w:hAnsi="Garamond"/>
          <w:bCs/>
          <w:iCs/>
          <w:sz w:val="20"/>
          <w:szCs w:val="20"/>
          <w:lang w:val="en-GB"/>
        </w:rPr>
      </w:pPr>
      <w:r w:rsidRPr="009C650F">
        <w:rPr>
          <w:rFonts w:ascii="Garamond" w:hAnsi="Garamond"/>
          <w:b/>
          <w:bCs/>
          <w:i/>
          <w:sz w:val="20"/>
          <w:szCs w:val="20"/>
          <w:lang w:val="en-GB"/>
        </w:rPr>
        <w:t>Chemical parameters:</w:t>
      </w:r>
      <w:r w:rsidRPr="00772A74">
        <w:rPr>
          <w:rFonts w:ascii="Garamond" w:hAnsi="Garamond"/>
          <w:b/>
          <w:bCs/>
          <w:iCs/>
          <w:sz w:val="20"/>
          <w:szCs w:val="20"/>
          <w:lang w:val="en-GB"/>
        </w:rPr>
        <w:t xml:space="preserve"> </w:t>
      </w:r>
      <w:r w:rsidRPr="00772A74">
        <w:rPr>
          <w:rFonts w:ascii="Garamond" w:hAnsi="Garamond"/>
          <w:bCs/>
          <w:iCs/>
          <w:sz w:val="20"/>
          <w:szCs w:val="20"/>
          <w:lang w:val="en-GB"/>
        </w:rPr>
        <w:t xml:space="preserve"> Iron, zinc, and manganese were analysed using methods described by the American Public Health Association (APHA) (1998) using the atomic absorption spectrophotometer (AAS). Digestion was done for all the water samples meant for metal analyses. Here, fifteen millilitres (15ml) of concentrated HNO</w:t>
      </w:r>
      <w:r w:rsidRPr="00772A74">
        <w:rPr>
          <w:rFonts w:ascii="Garamond" w:hAnsi="Garamond"/>
          <w:bCs/>
          <w:iCs/>
          <w:sz w:val="20"/>
          <w:szCs w:val="20"/>
          <w:vertAlign w:val="subscript"/>
          <w:lang w:val="en-GB"/>
        </w:rPr>
        <w:t>3</w:t>
      </w:r>
      <w:r w:rsidRPr="00772A74">
        <w:rPr>
          <w:rFonts w:ascii="Garamond" w:hAnsi="Garamond"/>
          <w:bCs/>
          <w:iCs/>
          <w:sz w:val="20"/>
          <w:szCs w:val="20"/>
          <w:lang w:val="en-GB"/>
        </w:rPr>
        <w:t xml:space="preserve"> will be added to the 50ml of each sample; the mixture was heated slowly to evaporate to a lower volume of 5ml, after which 5ml concentrated HNO</w:t>
      </w:r>
      <w:r w:rsidRPr="00772A74">
        <w:rPr>
          <w:rFonts w:ascii="Garamond" w:hAnsi="Garamond"/>
          <w:bCs/>
          <w:iCs/>
          <w:sz w:val="20"/>
          <w:szCs w:val="20"/>
          <w:vertAlign w:val="subscript"/>
          <w:lang w:val="en-GB"/>
        </w:rPr>
        <w:t>3</w:t>
      </w:r>
      <w:r w:rsidRPr="00772A74">
        <w:rPr>
          <w:rFonts w:ascii="Garamond" w:hAnsi="Garamond"/>
          <w:bCs/>
          <w:iCs/>
          <w:sz w:val="20"/>
          <w:szCs w:val="20"/>
          <w:lang w:val="en-GB"/>
        </w:rPr>
        <w:t xml:space="preserve"> was again added to the 15ml of the mixture obtained. The mixture was then diluted to 50ml with distilled water. This was heated slowly to obtain a gentle refluxing action.</w:t>
      </w:r>
    </w:p>
    <w:p w14:paraId="3E1CB275" w14:textId="2465EE2A" w:rsidR="00772A74" w:rsidRPr="009C650F"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Further heating continued until digestion is complete (a light-coloured solution).  The sample was transferred to 50ml volumetric flask and diluted to the mark, then allowed to cool for about 30 minutes. The level of the </w:t>
      </w:r>
      <w:r w:rsidRPr="00772A74">
        <w:rPr>
          <w:rFonts w:ascii="Garamond" w:hAnsi="Garamond"/>
          <w:bCs/>
          <w:iCs/>
          <w:sz w:val="20"/>
          <w:szCs w:val="20"/>
          <w:lang w:val="en-GB"/>
        </w:rPr>
        <w:t>individual metals was then determined using an Atomic Absorption Spectrometer.</w:t>
      </w:r>
    </w:p>
    <w:p w14:paraId="444FF3A8" w14:textId="21F56C91" w:rsidR="00772A74" w:rsidRPr="009C650F" w:rsidRDefault="00772A74" w:rsidP="00772A74">
      <w:pPr>
        <w:spacing w:line="259" w:lineRule="auto"/>
        <w:jc w:val="both"/>
        <w:rPr>
          <w:rFonts w:ascii="Garamond" w:hAnsi="Garamond"/>
          <w:bCs/>
          <w:iCs/>
          <w:sz w:val="20"/>
          <w:szCs w:val="20"/>
          <w:lang w:val="en-GB"/>
        </w:rPr>
      </w:pPr>
      <w:r w:rsidRPr="009C650F">
        <w:rPr>
          <w:rFonts w:ascii="Garamond" w:hAnsi="Garamond"/>
          <w:b/>
          <w:bCs/>
          <w:i/>
          <w:sz w:val="20"/>
          <w:szCs w:val="20"/>
          <w:lang w:val="en-GB"/>
        </w:rPr>
        <w:t>Instruments for data collection</w:t>
      </w:r>
      <w:r w:rsidR="009C650F" w:rsidRPr="009C650F">
        <w:rPr>
          <w:rFonts w:ascii="Garamond" w:hAnsi="Garamond"/>
          <w:b/>
          <w:bCs/>
          <w:i/>
          <w:sz w:val="20"/>
          <w:szCs w:val="20"/>
          <w:lang w:val="en-GB"/>
        </w:rPr>
        <w:t>:</w:t>
      </w:r>
      <w:r w:rsidR="009C650F">
        <w:rPr>
          <w:rFonts w:ascii="Garamond" w:hAnsi="Garamond"/>
          <w:b/>
          <w:bCs/>
          <w:iCs/>
          <w:sz w:val="20"/>
          <w:szCs w:val="20"/>
          <w:lang w:val="en-GB"/>
        </w:rPr>
        <w:t xml:space="preserve"> </w:t>
      </w:r>
      <w:r w:rsidRPr="00772A74">
        <w:rPr>
          <w:rFonts w:ascii="Garamond" w:hAnsi="Garamond"/>
          <w:bCs/>
          <w:iCs/>
          <w:sz w:val="20"/>
          <w:szCs w:val="20"/>
          <w:lang w:val="en-GB"/>
        </w:rPr>
        <w:t xml:space="preserve">The instruments for data collection were a semi-structured interviewer-administered questionnaire and an observational checklist prepared based on the research objectives. Sterilised sample bottles were also used for the collection of water samples. </w:t>
      </w:r>
    </w:p>
    <w:p w14:paraId="64A84149" w14:textId="226CEAD3" w:rsidR="00772A74" w:rsidRPr="009C650F" w:rsidRDefault="00772A74" w:rsidP="00772A74">
      <w:pPr>
        <w:spacing w:line="259" w:lineRule="auto"/>
        <w:jc w:val="both"/>
        <w:rPr>
          <w:rFonts w:ascii="Garamond" w:hAnsi="Garamond"/>
          <w:bCs/>
          <w:iCs/>
          <w:sz w:val="20"/>
          <w:szCs w:val="20"/>
          <w:lang w:val="en-GB"/>
        </w:rPr>
      </w:pPr>
      <w:r w:rsidRPr="009C650F">
        <w:rPr>
          <w:rFonts w:ascii="Garamond" w:hAnsi="Garamond"/>
          <w:b/>
          <w:bCs/>
          <w:i/>
          <w:sz w:val="20"/>
          <w:szCs w:val="20"/>
          <w:lang w:val="en-GB"/>
        </w:rPr>
        <w:t>Methods of data collection</w:t>
      </w:r>
      <w:r w:rsidR="009C650F">
        <w:rPr>
          <w:rFonts w:ascii="Garamond" w:hAnsi="Garamond"/>
          <w:b/>
          <w:bCs/>
          <w:iCs/>
          <w:sz w:val="20"/>
          <w:szCs w:val="20"/>
          <w:lang w:val="en-GB"/>
        </w:rPr>
        <w:t xml:space="preserve">: </w:t>
      </w:r>
      <w:r w:rsidRPr="00772A74">
        <w:rPr>
          <w:rFonts w:ascii="Garamond" w:hAnsi="Garamond"/>
          <w:bCs/>
          <w:iCs/>
          <w:sz w:val="20"/>
          <w:szCs w:val="20"/>
          <w:lang w:val="en-GB"/>
        </w:rPr>
        <w:t>Three well-trained research assistants assisted the researchers in gathering data using an interviewer-administered questionnaire and an observational checklist. The observational checklist and questionnaire, designed in English, featured a mix of structured and open-ended questions. Water samples were collected with sterilized sample bottles from various drinking water sources of selected communities, as stated in 3.4.1.</w:t>
      </w:r>
    </w:p>
    <w:p w14:paraId="18E495A1" w14:textId="6CAEF6EF" w:rsidR="00772A74" w:rsidRPr="009C650F" w:rsidRDefault="00772A74" w:rsidP="00772A74">
      <w:pPr>
        <w:spacing w:line="259" w:lineRule="auto"/>
        <w:jc w:val="both"/>
        <w:rPr>
          <w:rFonts w:ascii="Garamond" w:hAnsi="Garamond"/>
          <w:bCs/>
          <w:iCs/>
          <w:sz w:val="20"/>
          <w:szCs w:val="20"/>
          <w:lang w:val="en-GB"/>
        </w:rPr>
      </w:pPr>
      <w:r w:rsidRPr="009C650F">
        <w:rPr>
          <w:rFonts w:ascii="Garamond" w:hAnsi="Garamond"/>
          <w:b/>
          <w:bCs/>
          <w:i/>
          <w:sz w:val="20"/>
          <w:szCs w:val="20"/>
          <w:lang w:val="en-GB"/>
        </w:rPr>
        <w:t>Methods of data analysis</w:t>
      </w:r>
      <w:r w:rsidR="009C650F">
        <w:rPr>
          <w:rFonts w:ascii="Garamond" w:hAnsi="Garamond"/>
          <w:b/>
          <w:bCs/>
          <w:i/>
          <w:sz w:val="20"/>
          <w:szCs w:val="20"/>
          <w:lang w:val="en-GB"/>
        </w:rPr>
        <w:t xml:space="preserve">: </w:t>
      </w:r>
      <w:r w:rsidRPr="00772A74">
        <w:rPr>
          <w:rFonts w:ascii="Garamond" w:hAnsi="Garamond"/>
          <w:bCs/>
          <w:iCs/>
          <w:sz w:val="20"/>
          <w:szCs w:val="20"/>
          <w:lang w:val="en-GB"/>
        </w:rPr>
        <w:t xml:space="preserve">Once finished, the questionnaire was manually reviewed to verify its completeness. All relevant data were meticulously recorded, cleaned, and analysed using Microsoft Excel. Following this, the data were transferred into the Statistical Product and Service Solutions (SPSS) Version 27 for further analysis. Water samples were analysed at Cross River State Water Board Limited. </w:t>
      </w:r>
    </w:p>
    <w:p w14:paraId="67EE32EF" w14:textId="6EF2B633"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
          <w:bCs/>
          <w:iCs/>
          <w:sz w:val="20"/>
          <w:szCs w:val="20"/>
          <w:lang w:val="en-GB"/>
        </w:rPr>
        <w:t>Patient involvement statement</w:t>
      </w:r>
      <w:r w:rsidR="009C650F">
        <w:rPr>
          <w:rFonts w:ascii="Garamond" w:hAnsi="Garamond"/>
          <w:b/>
          <w:bCs/>
          <w:iCs/>
          <w:sz w:val="20"/>
          <w:szCs w:val="20"/>
          <w:lang w:val="en-GB"/>
        </w:rPr>
        <w:t xml:space="preserve">: </w:t>
      </w:r>
      <w:r w:rsidRPr="00772A74">
        <w:rPr>
          <w:rFonts w:ascii="Garamond" w:hAnsi="Garamond"/>
          <w:bCs/>
          <w:iCs/>
          <w:sz w:val="20"/>
          <w:szCs w:val="20"/>
          <w:lang w:val="en-GB"/>
        </w:rPr>
        <w:t>Patients were not involved in this study.</w:t>
      </w:r>
    </w:p>
    <w:p w14:paraId="3824EC57" w14:textId="77777777" w:rsidR="00772A74" w:rsidRPr="00772A74" w:rsidRDefault="00772A74" w:rsidP="00772A74">
      <w:pPr>
        <w:spacing w:line="259" w:lineRule="auto"/>
        <w:jc w:val="both"/>
        <w:rPr>
          <w:rFonts w:ascii="Garamond" w:hAnsi="Garamond"/>
          <w:bCs/>
          <w:iCs/>
          <w:sz w:val="20"/>
          <w:szCs w:val="20"/>
          <w:lang w:val="en-GB"/>
        </w:rPr>
      </w:pPr>
    </w:p>
    <w:p w14:paraId="7B8BA68F" w14:textId="177102CF" w:rsidR="00772A74" w:rsidRPr="00772A74" w:rsidRDefault="009C650F" w:rsidP="00772A74">
      <w:pPr>
        <w:spacing w:line="259" w:lineRule="auto"/>
        <w:jc w:val="both"/>
        <w:rPr>
          <w:rFonts w:ascii="Garamond" w:hAnsi="Garamond"/>
          <w:b/>
          <w:bCs/>
          <w:iCs/>
          <w:sz w:val="22"/>
          <w:szCs w:val="22"/>
          <w:lang w:val="en-GB"/>
        </w:rPr>
      </w:pPr>
      <w:r w:rsidRPr="00772A74">
        <w:rPr>
          <w:rFonts w:ascii="Garamond" w:hAnsi="Garamond"/>
          <w:b/>
          <w:bCs/>
          <w:iCs/>
          <w:sz w:val="22"/>
          <w:szCs w:val="22"/>
          <w:lang w:val="en-GB"/>
        </w:rPr>
        <w:t>RESULTS</w:t>
      </w:r>
    </w:p>
    <w:p w14:paraId="3095B765" w14:textId="44C1FF55" w:rsidR="00772A74" w:rsidRPr="009C650F" w:rsidRDefault="00772A74" w:rsidP="00772A74">
      <w:pPr>
        <w:spacing w:line="259" w:lineRule="auto"/>
        <w:jc w:val="both"/>
        <w:rPr>
          <w:rFonts w:ascii="Garamond" w:hAnsi="Garamond"/>
          <w:bCs/>
          <w:iCs/>
          <w:sz w:val="20"/>
          <w:szCs w:val="20"/>
          <w:lang w:val="en-GB"/>
        </w:rPr>
      </w:pPr>
      <w:r w:rsidRPr="009C650F">
        <w:rPr>
          <w:rFonts w:ascii="Garamond" w:hAnsi="Garamond"/>
          <w:b/>
          <w:bCs/>
          <w:i/>
          <w:sz w:val="20"/>
          <w:szCs w:val="20"/>
          <w:lang w:val="en-GB"/>
        </w:rPr>
        <w:t>Sociodemographic characteristics of respondents</w:t>
      </w:r>
      <w:r w:rsidR="009C650F">
        <w:rPr>
          <w:rFonts w:ascii="Garamond" w:hAnsi="Garamond"/>
          <w:bCs/>
          <w:iCs/>
          <w:sz w:val="20"/>
          <w:szCs w:val="20"/>
          <w:lang w:val="en-GB"/>
        </w:rPr>
        <w:t xml:space="preserve">: </w:t>
      </w:r>
      <w:r w:rsidRPr="00772A74">
        <w:rPr>
          <w:rFonts w:ascii="Garamond" w:hAnsi="Garamond"/>
          <w:bCs/>
          <w:iCs/>
          <w:sz w:val="20"/>
          <w:szCs w:val="20"/>
          <w:lang w:val="en-GB"/>
        </w:rPr>
        <w:t>A total of 240 questionnaires were distributed, and all were successfully retrieved, resulting in a 100% response rate. Table 1 presents the sociodemographic characteristics of the study participants. The mean age of the respondents was 35.19 ± 11.635 years. The majority, 82(34.2%), were aged between 18 and 28 years. Most respondents, 145(60.4%), were married or cohabiting. A significant proportion, 229(95.4%), identified as Christians. The highest level of educational attainment for 117(48.8%) respondents was secondary school education. Additionally, 120(50%) respondents reported a household size ranging from 6 to 10 members.</w:t>
      </w:r>
    </w:p>
    <w:p w14:paraId="65AEAEB6" w14:textId="0A77E3AE" w:rsidR="00772A74" w:rsidRDefault="00772A74" w:rsidP="00772A74">
      <w:pPr>
        <w:spacing w:line="259" w:lineRule="auto"/>
        <w:jc w:val="both"/>
        <w:rPr>
          <w:rFonts w:ascii="Garamond" w:hAnsi="Garamond"/>
          <w:bCs/>
          <w:iCs/>
          <w:sz w:val="20"/>
          <w:szCs w:val="20"/>
          <w:lang w:val="en-GB"/>
        </w:rPr>
      </w:pPr>
      <w:r w:rsidRPr="009C650F">
        <w:rPr>
          <w:rFonts w:ascii="Garamond" w:hAnsi="Garamond"/>
          <w:b/>
          <w:bCs/>
          <w:i/>
          <w:sz w:val="20"/>
          <w:szCs w:val="20"/>
          <w:lang w:val="en-GB"/>
        </w:rPr>
        <w:t>Types of drinking water sources available in the rural communities</w:t>
      </w:r>
      <w:r w:rsidR="009C650F">
        <w:rPr>
          <w:rFonts w:ascii="Garamond" w:hAnsi="Garamond"/>
          <w:b/>
          <w:bCs/>
          <w:i/>
          <w:sz w:val="20"/>
          <w:szCs w:val="20"/>
          <w:lang w:val="en-GB"/>
        </w:rPr>
        <w:t xml:space="preserve">: </w:t>
      </w:r>
      <w:r w:rsidRPr="00772A74">
        <w:rPr>
          <w:rFonts w:ascii="Garamond" w:hAnsi="Garamond"/>
          <w:b/>
          <w:bCs/>
          <w:iCs/>
          <w:sz w:val="20"/>
          <w:szCs w:val="20"/>
          <w:lang w:val="en-GB"/>
        </w:rPr>
        <w:t>Table 2</w:t>
      </w:r>
      <w:r w:rsidRPr="00772A74">
        <w:rPr>
          <w:rFonts w:ascii="Garamond" w:hAnsi="Garamond"/>
          <w:bCs/>
          <w:iCs/>
          <w:sz w:val="20"/>
          <w:szCs w:val="20"/>
          <w:lang w:val="en-GB"/>
        </w:rPr>
        <w:t xml:space="preserve"> presents the distribution of drinking water sources available to respondents in rural communities. A significant proportion of respondents, 117(48.8%), reported sachet or bottled water as their primary source of drinking water. Furthermore, the majority, 191(79.6%), indicated access to multiple water </w:t>
      </w:r>
      <w:r w:rsidRPr="00772A74">
        <w:rPr>
          <w:rFonts w:ascii="Garamond" w:hAnsi="Garamond"/>
          <w:bCs/>
          <w:iCs/>
          <w:sz w:val="20"/>
          <w:szCs w:val="20"/>
          <w:lang w:val="en-GB"/>
        </w:rPr>
        <w:lastRenderedPageBreak/>
        <w:t>sources, with 172(90.1%) of them identifying rainwater as an alternative source.</w:t>
      </w:r>
    </w:p>
    <w:p w14:paraId="0C408A33" w14:textId="200ED0A5" w:rsidR="00772A74" w:rsidRPr="00772A74" w:rsidRDefault="00772A74" w:rsidP="00772A74">
      <w:pPr>
        <w:spacing w:line="259" w:lineRule="auto"/>
        <w:jc w:val="both"/>
        <w:rPr>
          <w:rFonts w:ascii="Garamond" w:hAnsi="Garamond"/>
          <w:iCs/>
          <w:sz w:val="20"/>
          <w:szCs w:val="20"/>
          <w:lang w:val="en-GB"/>
        </w:rPr>
      </w:pPr>
      <w:r w:rsidRPr="00772A74">
        <w:rPr>
          <w:rFonts w:ascii="Garamond" w:hAnsi="Garamond"/>
          <w:b/>
          <w:bCs/>
          <w:iCs/>
          <w:sz w:val="20"/>
          <w:szCs w:val="20"/>
          <w:lang w:val="en-GB"/>
        </w:rPr>
        <w:t>Table 1</w:t>
      </w:r>
      <w:r>
        <w:rPr>
          <w:rFonts w:ascii="Garamond" w:hAnsi="Garamond"/>
          <w:b/>
          <w:bCs/>
          <w:iCs/>
          <w:sz w:val="20"/>
          <w:szCs w:val="20"/>
          <w:lang w:val="en-GB"/>
        </w:rPr>
        <w:t xml:space="preserve"> </w:t>
      </w:r>
      <w:r w:rsidRPr="00772A74">
        <w:rPr>
          <w:rFonts w:ascii="Garamond" w:hAnsi="Garamond"/>
          <w:iCs/>
          <w:sz w:val="20"/>
          <w:szCs w:val="20"/>
          <w:lang w:val="en-GB"/>
        </w:rPr>
        <w:t>Sociodemographic characteristics of respondents</w:t>
      </w:r>
    </w:p>
    <w:tbl>
      <w:tblPr>
        <w:tblW w:w="4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1843"/>
        <w:gridCol w:w="851"/>
      </w:tblGrid>
      <w:tr w:rsidR="00772A74" w:rsidRPr="00772A74" w14:paraId="438230F5" w14:textId="77777777" w:rsidTr="00772A74">
        <w:trPr>
          <w:cantSplit/>
          <w:trHeight w:val="107"/>
        </w:trPr>
        <w:tc>
          <w:tcPr>
            <w:tcW w:w="1985" w:type="dxa"/>
            <w:tcBorders>
              <w:left w:val="nil"/>
              <w:bottom w:val="single" w:sz="4" w:space="0" w:color="auto"/>
              <w:right w:val="nil"/>
            </w:tcBorders>
            <w:vAlign w:val="bottom"/>
          </w:tcPr>
          <w:p w14:paraId="23027848"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Variable</w:t>
            </w:r>
          </w:p>
        </w:tc>
        <w:tc>
          <w:tcPr>
            <w:tcW w:w="1843" w:type="dxa"/>
            <w:tcBorders>
              <w:left w:val="nil"/>
              <w:bottom w:val="single" w:sz="4" w:space="0" w:color="auto"/>
              <w:right w:val="nil"/>
            </w:tcBorders>
            <w:vAlign w:val="bottom"/>
          </w:tcPr>
          <w:p w14:paraId="30CD2D03"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Frequency (n=240)</w:t>
            </w:r>
          </w:p>
        </w:tc>
        <w:tc>
          <w:tcPr>
            <w:tcW w:w="851" w:type="dxa"/>
            <w:tcBorders>
              <w:left w:val="nil"/>
              <w:bottom w:val="single" w:sz="4" w:space="0" w:color="auto"/>
              <w:right w:val="nil"/>
            </w:tcBorders>
            <w:vAlign w:val="bottom"/>
          </w:tcPr>
          <w:p w14:paraId="4A44912C" w14:textId="5ACDA7B5"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Percent</w:t>
            </w:r>
          </w:p>
        </w:tc>
      </w:tr>
      <w:tr w:rsidR="00772A74" w:rsidRPr="00772A74" w14:paraId="39D97EDE" w14:textId="77777777" w:rsidTr="00116CD1">
        <w:trPr>
          <w:cantSplit/>
        </w:trPr>
        <w:tc>
          <w:tcPr>
            <w:tcW w:w="1985" w:type="dxa"/>
            <w:tcBorders>
              <w:left w:val="nil"/>
              <w:bottom w:val="nil"/>
              <w:right w:val="nil"/>
            </w:tcBorders>
          </w:tcPr>
          <w:p w14:paraId="749CF706"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Age (years)</w:t>
            </w:r>
          </w:p>
        </w:tc>
        <w:tc>
          <w:tcPr>
            <w:tcW w:w="2694" w:type="dxa"/>
            <w:gridSpan w:val="2"/>
            <w:tcBorders>
              <w:left w:val="nil"/>
              <w:bottom w:val="nil"/>
              <w:right w:val="nil"/>
            </w:tcBorders>
          </w:tcPr>
          <w:p w14:paraId="44BDA115"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Mean = 35.19, SD = 11.635</w:t>
            </w:r>
          </w:p>
        </w:tc>
      </w:tr>
      <w:tr w:rsidR="00772A74" w:rsidRPr="00772A74" w14:paraId="3B12207A" w14:textId="77777777" w:rsidTr="00772A74">
        <w:trPr>
          <w:cantSplit/>
        </w:trPr>
        <w:tc>
          <w:tcPr>
            <w:tcW w:w="1985" w:type="dxa"/>
            <w:tcBorders>
              <w:top w:val="nil"/>
              <w:left w:val="nil"/>
              <w:bottom w:val="nil"/>
              <w:right w:val="nil"/>
            </w:tcBorders>
          </w:tcPr>
          <w:p w14:paraId="67E4D52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18-28</w:t>
            </w:r>
          </w:p>
        </w:tc>
        <w:tc>
          <w:tcPr>
            <w:tcW w:w="1843" w:type="dxa"/>
            <w:tcBorders>
              <w:top w:val="nil"/>
              <w:left w:val="nil"/>
              <w:bottom w:val="nil"/>
              <w:right w:val="nil"/>
            </w:tcBorders>
          </w:tcPr>
          <w:p w14:paraId="50D11B9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82</w:t>
            </w:r>
          </w:p>
        </w:tc>
        <w:tc>
          <w:tcPr>
            <w:tcW w:w="851" w:type="dxa"/>
            <w:tcBorders>
              <w:top w:val="nil"/>
              <w:left w:val="nil"/>
              <w:bottom w:val="nil"/>
              <w:right w:val="nil"/>
            </w:tcBorders>
          </w:tcPr>
          <w:p w14:paraId="011C7070" w14:textId="77777777" w:rsidR="00772A74" w:rsidRPr="00772A74" w:rsidRDefault="00772A74" w:rsidP="00772A74">
            <w:pPr>
              <w:spacing w:line="259" w:lineRule="auto"/>
              <w:ind w:left="-146" w:firstLine="146"/>
              <w:jc w:val="both"/>
              <w:rPr>
                <w:rFonts w:ascii="Garamond" w:hAnsi="Garamond"/>
                <w:bCs/>
                <w:iCs/>
                <w:sz w:val="20"/>
                <w:szCs w:val="20"/>
                <w:lang w:val="en-GB"/>
              </w:rPr>
            </w:pPr>
            <w:r w:rsidRPr="00772A74">
              <w:rPr>
                <w:rFonts w:ascii="Garamond" w:hAnsi="Garamond"/>
                <w:bCs/>
                <w:iCs/>
                <w:sz w:val="20"/>
                <w:szCs w:val="20"/>
                <w:lang w:val="en-GB"/>
              </w:rPr>
              <w:t>34.2</w:t>
            </w:r>
          </w:p>
        </w:tc>
      </w:tr>
      <w:tr w:rsidR="00772A74" w:rsidRPr="00772A74" w14:paraId="12414EB3" w14:textId="77777777" w:rsidTr="00772A74">
        <w:trPr>
          <w:cantSplit/>
        </w:trPr>
        <w:tc>
          <w:tcPr>
            <w:tcW w:w="1985" w:type="dxa"/>
            <w:tcBorders>
              <w:top w:val="nil"/>
              <w:left w:val="nil"/>
              <w:bottom w:val="nil"/>
              <w:right w:val="nil"/>
            </w:tcBorders>
          </w:tcPr>
          <w:p w14:paraId="4174AD1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29-38</w:t>
            </w:r>
          </w:p>
        </w:tc>
        <w:tc>
          <w:tcPr>
            <w:tcW w:w="1843" w:type="dxa"/>
            <w:tcBorders>
              <w:top w:val="nil"/>
              <w:left w:val="nil"/>
              <w:bottom w:val="nil"/>
              <w:right w:val="nil"/>
            </w:tcBorders>
          </w:tcPr>
          <w:p w14:paraId="3421C05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79</w:t>
            </w:r>
          </w:p>
        </w:tc>
        <w:tc>
          <w:tcPr>
            <w:tcW w:w="851" w:type="dxa"/>
            <w:tcBorders>
              <w:top w:val="nil"/>
              <w:left w:val="nil"/>
              <w:bottom w:val="nil"/>
              <w:right w:val="nil"/>
            </w:tcBorders>
          </w:tcPr>
          <w:p w14:paraId="0DDDD50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32.9</w:t>
            </w:r>
          </w:p>
        </w:tc>
      </w:tr>
      <w:tr w:rsidR="00772A74" w:rsidRPr="00772A74" w14:paraId="112689C1" w14:textId="77777777" w:rsidTr="00772A74">
        <w:trPr>
          <w:cantSplit/>
        </w:trPr>
        <w:tc>
          <w:tcPr>
            <w:tcW w:w="1985" w:type="dxa"/>
            <w:tcBorders>
              <w:top w:val="nil"/>
              <w:left w:val="nil"/>
              <w:bottom w:val="nil"/>
              <w:right w:val="nil"/>
            </w:tcBorders>
          </w:tcPr>
          <w:p w14:paraId="6E74D98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39-48</w:t>
            </w:r>
          </w:p>
        </w:tc>
        <w:tc>
          <w:tcPr>
            <w:tcW w:w="1843" w:type="dxa"/>
            <w:tcBorders>
              <w:top w:val="nil"/>
              <w:left w:val="nil"/>
              <w:bottom w:val="nil"/>
              <w:right w:val="nil"/>
            </w:tcBorders>
          </w:tcPr>
          <w:p w14:paraId="13C917B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w:t>
            </w:r>
          </w:p>
        </w:tc>
        <w:tc>
          <w:tcPr>
            <w:tcW w:w="851" w:type="dxa"/>
            <w:tcBorders>
              <w:top w:val="nil"/>
              <w:left w:val="nil"/>
              <w:bottom w:val="nil"/>
              <w:right w:val="nil"/>
            </w:tcBorders>
          </w:tcPr>
          <w:p w14:paraId="249F5FA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16.3</w:t>
            </w:r>
          </w:p>
        </w:tc>
      </w:tr>
      <w:tr w:rsidR="00772A74" w:rsidRPr="00772A74" w14:paraId="396B93E1" w14:textId="77777777" w:rsidTr="00772A74">
        <w:trPr>
          <w:cantSplit/>
        </w:trPr>
        <w:tc>
          <w:tcPr>
            <w:tcW w:w="1985" w:type="dxa"/>
            <w:tcBorders>
              <w:top w:val="nil"/>
              <w:left w:val="nil"/>
              <w:bottom w:val="nil"/>
              <w:right w:val="nil"/>
            </w:tcBorders>
          </w:tcPr>
          <w:p w14:paraId="0E7F680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49-58</w:t>
            </w:r>
          </w:p>
        </w:tc>
        <w:tc>
          <w:tcPr>
            <w:tcW w:w="1843" w:type="dxa"/>
            <w:tcBorders>
              <w:top w:val="nil"/>
              <w:left w:val="nil"/>
              <w:bottom w:val="nil"/>
              <w:right w:val="nil"/>
            </w:tcBorders>
          </w:tcPr>
          <w:p w14:paraId="48C7009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31</w:t>
            </w:r>
          </w:p>
        </w:tc>
        <w:tc>
          <w:tcPr>
            <w:tcW w:w="851" w:type="dxa"/>
            <w:tcBorders>
              <w:top w:val="nil"/>
              <w:left w:val="nil"/>
              <w:bottom w:val="nil"/>
              <w:right w:val="nil"/>
            </w:tcBorders>
          </w:tcPr>
          <w:p w14:paraId="156E096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12.9</w:t>
            </w:r>
          </w:p>
        </w:tc>
      </w:tr>
      <w:tr w:rsidR="00772A74" w:rsidRPr="00772A74" w14:paraId="51BF1941" w14:textId="77777777" w:rsidTr="00772A74">
        <w:trPr>
          <w:cantSplit/>
        </w:trPr>
        <w:tc>
          <w:tcPr>
            <w:tcW w:w="1985" w:type="dxa"/>
            <w:tcBorders>
              <w:top w:val="nil"/>
              <w:left w:val="nil"/>
              <w:bottom w:val="nil"/>
              <w:right w:val="nil"/>
            </w:tcBorders>
          </w:tcPr>
          <w:p w14:paraId="6F14E1F2"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Cs/>
                <w:iCs/>
                <w:sz w:val="20"/>
                <w:szCs w:val="20"/>
                <w:lang w:val="en-GB"/>
              </w:rPr>
              <w:t>59 and above</w:t>
            </w:r>
          </w:p>
        </w:tc>
        <w:tc>
          <w:tcPr>
            <w:tcW w:w="1843" w:type="dxa"/>
            <w:tcBorders>
              <w:top w:val="nil"/>
              <w:left w:val="nil"/>
              <w:bottom w:val="nil"/>
              <w:right w:val="nil"/>
            </w:tcBorders>
          </w:tcPr>
          <w:p w14:paraId="0F2CFE7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w:t>
            </w:r>
          </w:p>
        </w:tc>
        <w:tc>
          <w:tcPr>
            <w:tcW w:w="851" w:type="dxa"/>
            <w:tcBorders>
              <w:top w:val="nil"/>
              <w:left w:val="nil"/>
              <w:bottom w:val="nil"/>
              <w:right w:val="nil"/>
            </w:tcBorders>
          </w:tcPr>
          <w:p w14:paraId="4C2C121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3.8</w:t>
            </w:r>
          </w:p>
        </w:tc>
      </w:tr>
      <w:tr w:rsidR="00772A74" w:rsidRPr="00772A74" w14:paraId="60E03EC5" w14:textId="77777777" w:rsidTr="00772A74">
        <w:trPr>
          <w:cantSplit/>
        </w:trPr>
        <w:tc>
          <w:tcPr>
            <w:tcW w:w="1985" w:type="dxa"/>
            <w:tcBorders>
              <w:top w:val="nil"/>
              <w:left w:val="nil"/>
              <w:bottom w:val="nil"/>
              <w:right w:val="nil"/>
            </w:tcBorders>
          </w:tcPr>
          <w:p w14:paraId="2B38BA1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
                <w:bCs/>
                <w:iCs/>
                <w:sz w:val="20"/>
                <w:szCs w:val="20"/>
                <w:lang w:val="en-GB"/>
              </w:rPr>
              <w:t>Marital status</w:t>
            </w:r>
          </w:p>
        </w:tc>
        <w:tc>
          <w:tcPr>
            <w:tcW w:w="1843" w:type="dxa"/>
            <w:tcBorders>
              <w:top w:val="nil"/>
              <w:left w:val="nil"/>
              <w:bottom w:val="nil"/>
              <w:right w:val="nil"/>
            </w:tcBorders>
          </w:tcPr>
          <w:p w14:paraId="3A47D847" w14:textId="77777777" w:rsidR="00772A74" w:rsidRPr="00772A74" w:rsidRDefault="00772A74" w:rsidP="00772A74">
            <w:pPr>
              <w:spacing w:line="259" w:lineRule="auto"/>
              <w:jc w:val="both"/>
              <w:rPr>
                <w:rFonts w:ascii="Garamond" w:hAnsi="Garamond"/>
                <w:bCs/>
                <w:iCs/>
                <w:sz w:val="20"/>
                <w:szCs w:val="20"/>
                <w:lang w:val="en-GB"/>
              </w:rPr>
            </w:pPr>
          </w:p>
        </w:tc>
        <w:tc>
          <w:tcPr>
            <w:tcW w:w="851" w:type="dxa"/>
            <w:tcBorders>
              <w:top w:val="nil"/>
              <w:left w:val="nil"/>
              <w:bottom w:val="nil"/>
              <w:right w:val="nil"/>
            </w:tcBorders>
          </w:tcPr>
          <w:p w14:paraId="7140E00D" w14:textId="77777777" w:rsidR="00772A74" w:rsidRPr="00772A74" w:rsidRDefault="00772A74" w:rsidP="00772A74">
            <w:pPr>
              <w:spacing w:line="259" w:lineRule="auto"/>
              <w:jc w:val="both"/>
              <w:rPr>
                <w:rFonts w:ascii="Garamond" w:hAnsi="Garamond"/>
                <w:bCs/>
                <w:iCs/>
                <w:sz w:val="20"/>
                <w:szCs w:val="20"/>
                <w:lang w:val="en-GB"/>
              </w:rPr>
            </w:pPr>
          </w:p>
        </w:tc>
      </w:tr>
      <w:tr w:rsidR="00772A74" w:rsidRPr="00772A74" w14:paraId="148BAF56" w14:textId="77777777" w:rsidTr="00772A74">
        <w:trPr>
          <w:cantSplit/>
        </w:trPr>
        <w:tc>
          <w:tcPr>
            <w:tcW w:w="1985" w:type="dxa"/>
            <w:tcBorders>
              <w:top w:val="nil"/>
              <w:left w:val="nil"/>
              <w:bottom w:val="nil"/>
              <w:right w:val="nil"/>
            </w:tcBorders>
          </w:tcPr>
          <w:p w14:paraId="15D4E2B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Single</w:t>
            </w:r>
          </w:p>
        </w:tc>
        <w:tc>
          <w:tcPr>
            <w:tcW w:w="1843" w:type="dxa"/>
            <w:tcBorders>
              <w:top w:val="nil"/>
              <w:left w:val="nil"/>
              <w:bottom w:val="nil"/>
              <w:right w:val="nil"/>
            </w:tcBorders>
          </w:tcPr>
          <w:p w14:paraId="230A1D1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71</w:t>
            </w:r>
          </w:p>
        </w:tc>
        <w:tc>
          <w:tcPr>
            <w:tcW w:w="851" w:type="dxa"/>
            <w:tcBorders>
              <w:top w:val="nil"/>
              <w:left w:val="nil"/>
              <w:bottom w:val="nil"/>
              <w:right w:val="nil"/>
            </w:tcBorders>
          </w:tcPr>
          <w:p w14:paraId="560B8F7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29.6</w:t>
            </w:r>
          </w:p>
        </w:tc>
      </w:tr>
      <w:tr w:rsidR="00772A74" w:rsidRPr="00772A74" w14:paraId="24FDC5B5" w14:textId="77777777" w:rsidTr="00772A74">
        <w:trPr>
          <w:cantSplit/>
        </w:trPr>
        <w:tc>
          <w:tcPr>
            <w:tcW w:w="1985" w:type="dxa"/>
            <w:tcBorders>
              <w:top w:val="nil"/>
              <w:left w:val="nil"/>
              <w:bottom w:val="nil"/>
              <w:right w:val="nil"/>
            </w:tcBorders>
          </w:tcPr>
          <w:p w14:paraId="4DD22752"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Cs/>
                <w:iCs/>
                <w:sz w:val="20"/>
                <w:szCs w:val="20"/>
                <w:lang w:val="en-GB"/>
              </w:rPr>
              <w:t>Married/Co-habiting</w:t>
            </w:r>
          </w:p>
        </w:tc>
        <w:tc>
          <w:tcPr>
            <w:tcW w:w="1843" w:type="dxa"/>
            <w:tcBorders>
              <w:top w:val="nil"/>
              <w:left w:val="nil"/>
              <w:bottom w:val="nil"/>
              <w:right w:val="nil"/>
            </w:tcBorders>
          </w:tcPr>
          <w:p w14:paraId="123B4DA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145</w:t>
            </w:r>
          </w:p>
        </w:tc>
        <w:tc>
          <w:tcPr>
            <w:tcW w:w="851" w:type="dxa"/>
            <w:tcBorders>
              <w:top w:val="nil"/>
              <w:left w:val="nil"/>
              <w:bottom w:val="nil"/>
              <w:right w:val="nil"/>
            </w:tcBorders>
          </w:tcPr>
          <w:p w14:paraId="081EE9D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60.4</w:t>
            </w:r>
          </w:p>
        </w:tc>
      </w:tr>
      <w:tr w:rsidR="00772A74" w:rsidRPr="00772A74" w14:paraId="0917C3F7" w14:textId="77777777" w:rsidTr="00772A74">
        <w:trPr>
          <w:cantSplit/>
        </w:trPr>
        <w:tc>
          <w:tcPr>
            <w:tcW w:w="1985" w:type="dxa"/>
            <w:tcBorders>
              <w:top w:val="nil"/>
              <w:left w:val="nil"/>
              <w:bottom w:val="nil"/>
              <w:right w:val="nil"/>
            </w:tcBorders>
          </w:tcPr>
          <w:p w14:paraId="36967A1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Divorced/ Separated</w:t>
            </w:r>
          </w:p>
        </w:tc>
        <w:tc>
          <w:tcPr>
            <w:tcW w:w="1843" w:type="dxa"/>
            <w:tcBorders>
              <w:top w:val="nil"/>
              <w:left w:val="nil"/>
              <w:bottom w:val="nil"/>
              <w:right w:val="nil"/>
            </w:tcBorders>
          </w:tcPr>
          <w:p w14:paraId="45D7575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w:t>
            </w:r>
          </w:p>
        </w:tc>
        <w:tc>
          <w:tcPr>
            <w:tcW w:w="851" w:type="dxa"/>
            <w:tcBorders>
              <w:top w:val="nil"/>
              <w:left w:val="nil"/>
              <w:bottom w:val="nil"/>
              <w:right w:val="nil"/>
            </w:tcBorders>
          </w:tcPr>
          <w:p w14:paraId="713E964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3.3</w:t>
            </w:r>
          </w:p>
        </w:tc>
      </w:tr>
      <w:tr w:rsidR="00772A74" w:rsidRPr="00772A74" w14:paraId="6B9B9888" w14:textId="77777777" w:rsidTr="00772A74">
        <w:trPr>
          <w:cantSplit/>
        </w:trPr>
        <w:tc>
          <w:tcPr>
            <w:tcW w:w="1985" w:type="dxa"/>
            <w:tcBorders>
              <w:top w:val="nil"/>
              <w:left w:val="nil"/>
              <w:bottom w:val="nil"/>
              <w:right w:val="nil"/>
            </w:tcBorders>
          </w:tcPr>
          <w:p w14:paraId="6FC5879C"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Cs/>
                <w:iCs/>
                <w:sz w:val="20"/>
                <w:szCs w:val="20"/>
                <w:lang w:val="en-GB"/>
              </w:rPr>
              <w:t>Widowed</w:t>
            </w:r>
          </w:p>
        </w:tc>
        <w:tc>
          <w:tcPr>
            <w:tcW w:w="1843" w:type="dxa"/>
            <w:tcBorders>
              <w:top w:val="nil"/>
              <w:left w:val="nil"/>
              <w:bottom w:val="nil"/>
              <w:right w:val="nil"/>
            </w:tcBorders>
          </w:tcPr>
          <w:p w14:paraId="07F0644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w:t>
            </w:r>
          </w:p>
        </w:tc>
        <w:tc>
          <w:tcPr>
            <w:tcW w:w="851" w:type="dxa"/>
            <w:tcBorders>
              <w:top w:val="nil"/>
              <w:left w:val="nil"/>
              <w:bottom w:val="nil"/>
              <w:right w:val="nil"/>
            </w:tcBorders>
          </w:tcPr>
          <w:p w14:paraId="2C44EF4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6.7</w:t>
            </w:r>
          </w:p>
        </w:tc>
      </w:tr>
      <w:tr w:rsidR="00772A74" w:rsidRPr="00772A74" w14:paraId="4536B139" w14:textId="77777777" w:rsidTr="00772A74">
        <w:trPr>
          <w:cantSplit/>
        </w:trPr>
        <w:tc>
          <w:tcPr>
            <w:tcW w:w="1985" w:type="dxa"/>
            <w:tcBorders>
              <w:top w:val="nil"/>
              <w:left w:val="nil"/>
              <w:bottom w:val="nil"/>
              <w:right w:val="nil"/>
            </w:tcBorders>
          </w:tcPr>
          <w:p w14:paraId="4B37864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
                <w:bCs/>
                <w:iCs/>
                <w:sz w:val="20"/>
                <w:szCs w:val="20"/>
                <w:lang w:val="en-GB"/>
              </w:rPr>
              <w:t>Religion</w:t>
            </w:r>
          </w:p>
        </w:tc>
        <w:tc>
          <w:tcPr>
            <w:tcW w:w="1843" w:type="dxa"/>
            <w:tcBorders>
              <w:top w:val="nil"/>
              <w:left w:val="nil"/>
              <w:bottom w:val="nil"/>
              <w:right w:val="nil"/>
            </w:tcBorders>
          </w:tcPr>
          <w:p w14:paraId="2C2728C9" w14:textId="77777777" w:rsidR="00772A74" w:rsidRPr="00772A74" w:rsidRDefault="00772A74" w:rsidP="00772A74">
            <w:pPr>
              <w:spacing w:line="259" w:lineRule="auto"/>
              <w:jc w:val="both"/>
              <w:rPr>
                <w:rFonts w:ascii="Garamond" w:hAnsi="Garamond"/>
                <w:bCs/>
                <w:iCs/>
                <w:sz w:val="20"/>
                <w:szCs w:val="20"/>
                <w:lang w:val="en-GB"/>
              </w:rPr>
            </w:pPr>
          </w:p>
        </w:tc>
        <w:tc>
          <w:tcPr>
            <w:tcW w:w="851" w:type="dxa"/>
            <w:tcBorders>
              <w:top w:val="nil"/>
              <w:left w:val="nil"/>
              <w:bottom w:val="nil"/>
              <w:right w:val="nil"/>
            </w:tcBorders>
          </w:tcPr>
          <w:p w14:paraId="75547C6F" w14:textId="77777777" w:rsidR="00772A74" w:rsidRPr="00772A74" w:rsidRDefault="00772A74" w:rsidP="00772A74">
            <w:pPr>
              <w:spacing w:line="259" w:lineRule="auto"/>
              <w:jc w:val="both"/>
              <w:rPr>
                <w:rFonts w:ascii="Garamond" w:hAnsi="Garamond"/>
                <w:bCs/>
                <w:iCs/>
                <w:sz w:val="20"/>
                <w:szCs w:val="20"/>
                <w:lang w:val="en-GB"/>
              </w:rPr>
            </w:pPr>
          </w:p>
        </w:tc>
      </w:tr>
      <w:tr w:rsidR="00772A74" w:rsidRPr="00772A74" w14:paraId="507BB566" w14:textId="77777777" w:rsidTr="00772A74">
        <w:trPr>
          <w:cantSplit/>
        </w:trPr>
        <w:tc>
          <w:tcPr>
            <w:tcW w:w="1985" w:type="dxa"/>
            <w:tcBorders>
              <w:top w:val="nil"/>
              <w:left w:val="nil"/>
              <w:bottom w:val="nil"/>
              <w:right w:val="nil"/>
            </w:tcBorders>
          </w:tcPr>
          <w:p w14:paraId="5E39BE2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Christianity</w:t>
            </w:r>
          </w:p>
        </w:tc>
        <w:tc>
          <w:tcPr>
            <w:tcW w:w="1843" w:type="dxa"/>
            <w:tcBorders>
              <w:top w:val="nil"/>
              <w:left w:val="nil"/>
              <w:bottom w:val="nil"/>
              <w:right w:val="nil"/>
            </w:tcBorders>
          </w:tcPr>
          <w:p w14:paraId="684003C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229</w:t>
            </w:r>
          </w:p>
        </w:tc>
        <w:tc>
          <w:tcPr>
            <w:tcW w:w="851" w:type="dxa"/>
            <w:tcBorders>
              <w:top w:val="nil"/>
              <w:left w:val="nil"/>
              <w:bottom w:val="nil"/>
              <w:right w:val="nil"/>
            </w:tcBorders>
          </w:tcPr>
          <w:p w14:paraId="7ADECD6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95.4</w:t>
            </w:r>
          </w:p>
        </w:tc>
      </w:tr>
      <w:tr w:rsidR="00772A74" w:rsidRPr="00772A74" w14:paraId="56BF6CF8" w14:textId="77777777" w:rsidTr="00772A74">
        <w:trPr>
          <w:cantSplit/>
        </w:trPr>
        <w:tc>
          <w:tcPr>
            <w:tcW w:w="1985" w:type="dxa"/>
            <w:tcBorders>
              <w:top w:val="nil"/>
              <w:left w:val="nil"/>
              <w:bottom w:val="nil"/>
              <w:right w:val="nil"/>
            </w:tcBorders>
          </w:tcPr>
          <w:p w14:paraId="34EAEBF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Islam</w:t>
            </w:r>
          </w:p>
        </w:tc>
        <w:tc>
          <w:tcPr>
            <w:tcW w:w="1843" w:type="dxa"/>
            <w:tcBorders>
              <w:top w:val="nil"/>
              <w:left w:val="nil"/>
              <w:bottom w:val="nil"/>
              <w:right w:val="nil"/>
            </w:tcBorders>
          </w:tcPr>
          <w:p w14:paraId="336C0BE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w:t>
            </w:r>
          </w:p>
        </w:tc>
        <w:tc>
          <w:tcPr>
            <w:tcW w:w="851" w:type="dxa"/>
            <w:tcBorders>
              <w:top w:val="nil"/>
              <w:left w:val="nil"/>
              <w:bottom w:val="nil"/>
              <w:right w:val="nil"/>
            </w:tcBorders>
          </w:tcPr>
          <w:p w14:paraId="531138D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0.8</w:t>
            </w:r>
          </w:p>
        </w:tc>
      </w:tr>
      <w:tr w:rsidR="00772A74" w:rsidRPr="00772A74" w14:paraId="77A57DF5" w14:textId="77777777" w:rsidTr="00772A74">
        <w:trPr>
          <w:cantSplit/>
        </w:trPr>
        <w:tc>
          <w:tcPr>
            <w:tcW w:w="1985" w:type="dxa"/>
            <w:tcBorders>
              <w:top w:val="nil"/>
              <w:left w:val="nil"/>
              <w:bottom w:val="nil"/>
              <w:right w:val="nil"/>
            </w:tcBorders>
          </w:tcPr>
          <w:p w14:paraId="08C45B8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Traditional religion</w:t>
            </w:r>
          </w:p>
        </w:tc>
        <w:tc>
          <w:tcPr>
            <w:tcW w:w="1843" w:type="dxa"/>
            <w:tcBorders>
              <w:top w:val="nil"/>
              <w:left w:val="nil"/>
              <w:bottom w:val="nil"/>
              <w:right w:val="nil"/>
            </w:tcBorders>
          </w:tcPr>
          <w:p w14:paraId="6FF755E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w:t>
            </w:r>
          </w:p>
        </w:tc>
        <w:tc>
          <w:tcPr>
            <w:tcW w:w="851" w:type="dxa"/>
            <w:tcBorders>
              <w:top w:val="nil"/>
              <w:left w:val="nil"/>
              <w:bottom w:val="nil"/>
              <w:right w:val="nil"/>
            </w:tcBorders>
          </w:tcPr>
          <w:p w14:paraId="7EA76A4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0.8</w:t>
            </w:r>
          </w:p>
        </w:tc>
      </w:tr>
      <w:tr w:rsidR="00772A74" w:rsidRPr="00772A74" w14:paraId="3F00522D" w14:textId="77777777" w:rsidTr="00772A74">
        <w:trPr>
          <w:cantSplit/>
        </w:trPr>
        <w:tc>
          <w:tcPr>
            <w:tcW w:w="1985" w:type="dxa"/>
            <w:tcBorders>
              <w:top w:val="nil"/>
              <w:left w:val="nil"/>
              <w:bottom w:val="nil"/>
              <w:right w:val="nil"/>
            </w:tcBorders>
          </w:tcPr>
          <w:p w14:paraId="22DE218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None</w:t>
            </w:r>
          </w:p>
        </w:tc>
        <w:tc>
          <w:tcPr>
            <w:tcW w:w="1843" w:type="dxa"/>
            <w:tcBorders>
              <w:top w:val="nil"/>
              <w:left w:val="nil"/>
              <w:bottom w:val="nil"/>
              <w:right w:val="nil"/>
            </w:tcBorders>
          </w:tcPr>
          <w:p w14:paraId="3EBA20A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w:t>
            </w:r>
          </w:p>
        </w:tc>
        <w:tc>
          <w:tcPr>
            <w:tcW w:w="851" w:type="dxa"/>
            <w:tcBorders>
              <w:top w:val="nil"/>
              <w:left w:val="nil"/>
              <w:bottom w:val="nil"/>
              <w:right w:val="nil"/>
            </w:tcBorders>
          </w:tcPr>
          <w:p w14:paraId="0584496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w:t>
            </w:r>
          </w:p>
        </w:tc>
      </w:tr>
      <w:tr w:rsidR="00116CD1" w:rsidRPr="00772A74" w14:paraId="1BC81587" w14:textId="77777777" w:rsidTr="006E0556">
        <w:trPr>
          <w:cantSplit/>
        </w:trPr>
        <w:tc>
          <w:tcPr>
            <w:tcW w:w="4679" w:type="dxa"/>
            <w:gridSpan w:val="3"/>
            <w:tcBorders>
              <w:top w:val="nil"/>
              <w:left w:val="nil"/>
              <w:bottom w:val="nil"/>
              <w:right w:val="nil"/>
            </w:tcBorders>
          </w:tcPr>
          <w:p w14:paraId="7514031B" w14:textId="7706F056" w:rsidR="00116CD1" w:rsidRPr="00772A74" w:rsidRDefault="00116CD1" w:rsidP="00772A74">
            <w:pPr>
              <w:spacing w:line="259" w:lineRule="auto"/>
              <w:jc w:val="both"/>
              <w:rPr>
                <w:rFonts w:ascii="Garamond" w:hAnsi="Garamond"/>
                <w:bCs/>
                <w:iCs/>
                <w:sz w:val="20"/>
                <w:szCs w:val="20"/>
                <w:lang w:val="en-GB"/>
              </w:rPr>
            </w:pPr>
            <w:r w:rsidRPr="00772A74">
              <w:rPr>
                <w:rFonts w:ascii="Garamond" w:hAnsi="Garamond"/>
                <w:b/>
                <w:bCs/>
                <w:iCs/>
                <w:sz w:val="20"/>
                <w:szCs w:val="20"/>
                <w:lang w:val="en-GB"/>
              </w:rPr>
              <w:t>Highest level of education completed</w:t>
            </w:r>
          </w:p>
        </w:tc>
      </w:tr>
      <w:tr w:rsidR="00772A74" w:rsidRPr="00772A74" w14:paraId="58E3FAEE" w14:textId="77777777" w:rsidTr="00772A74">
        <w:trPr>
          <w:cantSplit/>
        </w:trPr>
        <w:tc>
          <w:tcPr>
            <w:tcW w:w="1985" w:type="dxa"/>
            <w:tcBorders>
              <w:top w:val="nil"/>
              <w:left w:val="nil"/>
              <w:bottom w:val="nil"/>
              <w:right w:val="nil"/>
            </w:tcBorders>
          </w:tcPr>
          <w:p w14:paraId="65EE931D"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Cs/>
                <w:iCs/>
                <w:sz w:val="20"/>
                <w:szCs w:val="20"/>
                <w:lang w:val="en-GB"/>
              </w:rPr>
              <w:t>No formal education</w:t>
            </w:r>
          </w:p>
        </w:tc>
        <w:tc>
          <w:tcPr>
            <w:tcW w:w="1843" w:type="dxa"/>
            <w:tcBorders>
              <w:top w:val="nil"/>
              <w:left w:val="nil"/>
              <w:bottom w:val="nil"/>
              <w:right w:val="nil"/>
            </w:tcBorders>
          </w:tcPr>
          <w:p w14:paraId="0C8EACC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w:t>
            </w:r>
          </w:p>
        </w:tc>
        <w:tc>
          <w:tcPr>
            <w:tcW w:w="851" w:type="dxa"/>
            <w:tcBorders>
              <w:top w:val="nil"/>
              <w:left w:val="nil"/>
              <w:bottom w:val="nil"/>
              <w:right w:val="nil"/>
            </w:tcBorders>
          </w:tcPr>
          <w:p w14:paraId="5887480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10.0</w:t>
            </w:r>
          </w:p>
        </w:tc>
      </w:tr>
      <w:tr w:rsidR="00772A74" w:rsidRPr="00772A74" w14:paraId="773C6A9F" w14:textId="77777777" w:rsidTr="00772A74">
        <w:trPr>
          <w:cantSplit/>
        </w:trPr>
        <w:tc>
          <w:tcPr>
            <w:tcW w:w="1985" w:type="dxa"/>
            <w:tcBorders>
              <w:top w:val="nil"/>
              <w:left w:val="nil"/>
              <w:bottom w:val="nil"/>
              <w:right w:val="nil"/>
            </w:tcBorders>
          </w:tcPr>
          <w:p w14:paraId="3D1E5EF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Primary school</w:t>
            </w:r>
          </w:p>
        </w:tc>
        <w:tc>
          <w:tcPr>
            <w:tcW w:w="1843" w:type="dxa"/>
            <w:tcBorders>
              <w:top w:val="nil"/>
              <w:left w:val="nil"/>
              <w:bottom w:val="nil"/>
              <w:right w:val="nil"/>
            </w:tcBorders>
          </w:tcPr>
          <w:p w14:paraId="512F0AA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45</w:t>
            </w:r>
          </w:p>
        </w:tc>
        <w:tc>
          <w:tcPr>
            <w:tcW w:w="851" w:type="dxa"/>
            <w:tcBorders>
              <w:top w:val="nil"/>
              <w:left w:val="nil"/>
              <w:bottom w:val="nil"/>
              <w:right w:val="nil"/>
            </w:tcBorders>
          </w:tcPr>
          <w:p w14:paraId="14B823A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18.8</w:t>
            </w:r>
          </w:p>
        </w:tc>
      </w:tr>
      <w:tr w:rsidR="00772A74" w:rsidRPr="00772A74" w14:paraId="26EFC9B2" w14:textId="77777777" w:rsidTr="00772A74">
        <w:trPr>
          <w:cantSplit/>
        </w:trPr>
        <w:tc>
          <w:tcPr>
            <w:tcW w:w="1985" w:type="dxa"/>
            <w:tcBorders>
              <w:top w:val="nil"/>
              <w:left w:val="nil"/>
              <w:bottom w:val="nil"/>
              <w:right w:val="nil"/>
            </w:tcBorders>
          </w:tcPr>
          <w:p w14:paraId="63D3555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Secondary school</w:t>
            </w:r>
          </w:p>
        </w:tc>
        <w:tc>
          <w:tcPr>
            <w:tcW w:w="1843" w:type="dxa"/>
            <w:tcBorders>
              <w:top w:val="nil"/>
              <w:left w:val="nil"/>
              <w:bottom w:val="nil"/>
              <w:right w:val="nil"/>
            </w:tcBorders>
          </w:tcPr>
          <w:p w14:paraId="3D7EB78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117</w:t>
            </w:r>
          </w:p>
        </w:tc>
        <w:tc>
          <w:tcPr>
            <w:tcW w:w="851" w:type="dxa"/>
            <w:tcBorders>
              <w:top w:val="nil"/>
              <w:left w:val="nil"/>
              <w:bottom w:val="nil"/>
              <w:right w:val="nil"/>
            </w:tcBorders>
          </w:tcPr>
          <w:p w14:paraId="4152F78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48.8</w:t>
            </w:r>
          </w:p>
        </w:tc>
      </w:tr>
      <w:tr w:rsidR="00772A74" w:rsidRPr="00772A74" w14:paraId="6EE4CC6F" w14:textId="77777777" w:rsidTr="00772A74">
        <w:trPr>
          <w:cantSplit/>
        </w:trPr>
        <w:tc>
          <w:tcPr>
            <w:tcW w:w="1985" w:type="dxa"/>
            <w:tcBorders>
              <w:top w:val="nil"/>
              <w:left w:val="nil"/>
              <w:bottom w:val="nil"/>
              <w:right w:val="nil"/>
            </w:tcBorders>
          </w:tcPr>
          <w:p w14:paraId="5819739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Tertiary (e.g., College of Health, Nursing)</w:t>
            </w:r>
          </w:p>
        </w:tc>
        <w:tc>
          <w:tcPr>
            <w:tcW w:w="1843" w:type="dxa"/>
            <w:tcBorders>
              <w:top w:val="nil"/>
              <w:left w:val="nil"/>
              <w:bottom w:val="nil"/>
              <w:right w:val="nil"/>
            </w:tcBorders>
          </w:tcPr>
          <w:p w14:paraId="6374AEC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54</w:t>
            </w:r>
          </w:p>
        </w:tc>
        <w:tc>
          <w:tcPr>
            <w:tcW w:w="851" w:type="dxa"/>
            <w:tcBorders>
              <w:top w:val="nil"/>
              <w:left w:val="nil"/>
              <w:bottom w:val="nil"/>
              <w:right w:val="nil"/>
            </w:tcBorders>
          </w:tcPr>
          <w:p w14:paraId="0E625F0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22.5</w:t>
            </w:r>
          </w:p>
        </w:tc>
      </w:tr>
      <w:tr w:rsidR="00116CD1" w:rsidRPr="00772A74" w14:paraId="570CF384" w14:textId="77777777" w:rsidTr="00AE4A50">
        <w:trPr>
          <w:cantSplit/>
        </w:trPr>
        <w:tc>
          <w:tcPr>
            <w:tcW w:w="4679" w:type="dxa"/>
            <w:gridSpan w:val="3"/>
            <w:tcBorders>
              <w:top w:val="nil"/>
              <w:left w:val="nil"/>
              <w:bottom w:val="nil"/>
              <w:right w:val="nil"/>
            </w:tcBorders>
          </w:tcPr>
          <w:p w14:paraId="6ED40692" w14:textId="1369B744" w:rsidR="00116CD1" w:rsidRPr="00772A74" w:rsidRDefault="00116CD1" w:rsidP="00772A74">
            <w:pPr>
              <w:spacing w:line="259" w:lineRule="auto"/>
              <w:jc w:val="both"/>
              <w:rPr>
                <w:rFonts w:ascii="Garamond" w:hAnsi="Garamond"/>
                <w:bCs/>
                <w:iCs/>
                <w:sz w:val="20"/>
                <w:szCs w:val="20"/>
                <w:lang w:val="en-GB"/>
              </w:rPr>
            </w:pPr>
            <w:r w:rsidRPr="00772A74">
              <w:rPr>
                <w:rFonts w:ascii="Garamond" w:hAnsi="Garamond"/>
                <w:b/>
                <w:bCs/>
                <w:iCs/>
                <w:sz w:val="20"/>
                <w:szCs w:val="20"/>
                <w:lang w:val="en-GB"/>
              </w:rPr>
              <w:t>Number of persons in a house</w:t>
            </w:r>
          </w:p>
        </w:tc>
      </w:tr>
      <w:tr w:rsidR="00772A74" w:rsidRPr="00772A74" w14:paraId="38B4BBFD" w14:textId="77777777" w:rsidTr="00772A74">
        <w:trPr>
          <w:cantSplit/>
        </w:trPr>
        <w:tc>
          <w:tcPr>
            <w:tcW w:w="1985" w:type="dxa"/>
            <w:tcBorders>
              <w:top w:val="nil"/>
              <w:left w:val="nil"/>
              <w:bottom w:val="nil"/>
              <w:right w:val="nil"/>
            </w:tcBorders>
          </w:tcPr>
          <w:p w14:paraId="26E6FF1F"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Cs/>
                <w:iCs/>
                <w:sz w:val="20"/>
                <w:szCs w:val="20"/>
                <w:lang w:val="en-GB"/>
              </w:rPr>
              <w:t>1-5</w:t>
            </w:r>
          </w:p>
        </w:tc>
        <w:tc>
          <w:tcPr>
            <w:tcW w:w="1843" w:type="dxa"/>
            <w:tcBorders>
              <w:top w:val="nil"/>
              <w:left w:val="nil"/>
              <w:bottom w:val="nil"/>
              <w:right w:val="nil"/>
            </w:tcBorders>
          </w:tcPr>
          <w:p w14:paraId="06D61EE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120</w:t>
            </w:r>
          </w:p>
        </w:tc>
        <w:tc>
          <w:tcPr>
            <w:tcW w:w="851" w:type="dxa"/>
            <w:tcBorders>
              <w:top w:val="nil"/>
              <w:left w:val="nil"/>
              <w:bottom w:val="nil"/>
              <w:right w:val="nil"/>
            </w:tcBorders>
          </w:tcPr>
          <w:p w14:paraId="5F6B76A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50.0</w:t>
            </w:r>
          </w:p>
        </w:tc>
      </w:tr>
      <w:tr w:rsidR="00772A74" w:rsidRPr="00772A74" w14:paraId="15773626" w14:textId="77777777" w:rsidTr="00772A74">
        <w:trPr>
          <w:cantSplit/>
        </w:trPr>
        <w:tc>
          <w:tcPr>
            <w:tcW w:w="1985" w:type="dxa"/>
            <w:tcBorders>
              <w:top w:val="nil"/>
              <w:left w:val="nil"/>
              <w:bottom w:val="nil"/>
              <w:right w:val="nil"/>
            </w:tcBorders>
          </w:tcPr>
          <w:p w14:paraId="089CBD6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6-10</w:t>
            </w:r>
          </w:p>
        </w:tc>
        <w:tc>
          <w:tcPr>
            <w:tcW w:w="1843" w:type="dxa"/>
            <w:tcBorders>
              <w:top w:val="nil"/>
              <w:left w:val="nil"/>
              <w:bottom w:val="nil"/>
              <w:right w:val="nil"/>
            </w:tcBorders>
          </w:tcPr>
          <w:p w14:paraId="001A6F1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116</w:t>
            </w:r>
          </w:p>
        </w:tc>
        <w:tc>
          <w:tcPr>
            <w:tcW w:w="851" w:type="dxa"/>
            <w:tcBorders>
              <w:top w:val="nil"/>
              <w:left w:val="nil"/>
              <w:bottom w:val="nil"/>
              <w:right w:val="nil"/>
            </w:tcBorders>
          </w:tcPr>
          <w:p w14:paraId="1123621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48.3</w:t>
            </w:r>
          </w:p>
        </w:tc>
      </w:tr>
      <w:tr w:rsidR="00772A74" w:rsidRPr="00772A74" w14:paraId="050F1524" w14:textId="77777777" w:rsidTr="00772A74">
        <w:trPr>
          <w:cantSplit/>
        </w:trPr>
        <w:tc>
          <w:tcPr>
            <w:tcW w:w="1985" w:type="dxa"/>
            <w:tcBorders>
              <w:top w:val="nil"/>
              <w:left w:val="nil"/>
              <w:bottom w:val="single" w:sz="4" w:space="0" w:color="auto"/>
              <w:right w:val="nil"/>
            </w:tcBorders>
          </w:tcPr>
          <w:p w14:paraId="1965023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 and above</w:t>
            </w:r>
          </w:p>
        </w:tc>
        <w:tc>
          <w:tcPr>
            <w:tcW w:w="1843" w:type="dxa"/>
            <w:tcBorders>
              <w:top w:val="nil"/>
              <w:left w:val="nil"/>
              <w:bottom w:val="single" w:sz="4" w:space="0" w:color="auto"/>
              <w:right w:val="nil"/>
            </w:tcBorders>
          </w:tcPr>
          <w:p w14:paraId="5312BCA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w:t>
            </w:r>
          </w:p>
        </w:tc>
        <w:tc>
          <w:tcPr>
            <w:tcW w:w="851" w:type="dxa"/>
            <w:tcBorders>
              <w:top w:val="nil"/>
              <w:left w:val="nil"/>
              <w:bottom w:val="single" w:sz="4" w:space="0" w:color="auto"/>
              <w:right w:val="nil"/>
            </w:tcBorders>
          </w:tcPr>
          <w:p w14:paraId="10DCE37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w:t>
            </w:r>
          </w:p>
        </w:tc>
      </w:tr>
    </w:tbl>
    <w:p w14:paraId="344C5AD0" w14:textId="24D40E9D" w:rsidR="00772A74" w:rsidRPr="00772A74" w:rsidRDefault="00772A74" w:rsidP="00772A74">
      <w:pPr>
        <w:spacing w:line="259" w:lineRule="auto"/>
        <w:jc w:val="both"/>
        <w:rPr>
          <w:rFonts w:ascii="Garamond" w:hAnsi="Garamond"/>
          <w:iCs/>
          <w:sz w:val="20"/>
          <w:szCs w:val="20"/>
          <w:lang w:val="en-GB"/>
        </w:rPr>
      </w:pPr>
      <w:r w:rsidRPr="00772A74">
        <w:rPr>
          <w:rFonts w:ascii="Garamond" w:hAnsi="Garamond"/>
          <w:b/>
          <w:bCs/>
          <w:iCs/>
          <w:sz w:val="20"/>
          <w:szCs w:val="20"/>
          <w:lang w:val="en-GB"/>
        </w:rPr>
        <w:t>Table 2</w:t>
      </w:r>
      <w:r>
        <w:rPr>
          <w:rFonts w:ascii="Garamond" w:hAnsi="Garamond"/>
          <w:b/>
          <w:bCs/>
          <w:iCs/>
          <w:sz w:val="20"/>
          <w:szCs w:val="20"/>
          <w:lang w:val="en-GB"/>
        </w:rPr>
        <w:t>:</w:t>
      </w:r>
      <w:r w:rsidR="00116CD1">
        <w:rPr>
          <w:rFonts w:ascii="Garamond" w:hAnsi="Garamond"/>
          <w:b/>
          <w:bCs/>
          <w:iCs/>
          <w:sz w:val="20"/>
          <w:szCs w:val="20"/>
          <w:lang w:val="en-GB"/>
        </w:rPr>
        <w:t xml:space="preserve"> </w:t>
      </w:r>
      <w:r w:rsidRPr="00772A74">
        <w:rPr>
          <w:rFonts w:ascii="Garamond" w:hAnsi="Garamond"/>
          <w:iCs/>
          <w:sz w:val="20"/>
          <w:szCs w:val="20"/>
          <w:lang w:val="en-GB"/>
        </w:rPr>
        <w:t>Types of drinking water sources available in the communities</w:t>
      </w:r>
      <w:r w:rsidR="00116CD1">
        <w:rPr>
          <w:rFonts w:ascii="Garamond" w:hAnsi="Garamond"/>
          <w:iCs/>
          <w:sz w:val="20"/>
          <w:szCs w:val="20"/>
          <w:lang w:val="en-GB"/>
        </w:rPr>
        <w:t xml:space="preserve"> </w:t>
      </w:r>
      <w:r w:rsidR="00116CD1" w:rsidRPr="00772A74">
        <w:rPr>
          <w:rFonts w:ascii="Garamond" w:hAnsi="Garamond"/>
          <w:b/>
          <w:bCs/>
          <w:iCs/>
          <w:sz w:val="20"/>
          <w:szCs w:val="20"/>
          <w:lang w:val="en-GB"/>
        </w:rPr>
        <w:t>(n=240)</w:t>
      </w:r>
    </w:p>
    <w:tbl>
      <w:tblPr>
        <w:tblW w:w="4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0"/>
        <w:gridCol w:w="567"/>
        <w:gridCol w:w="1276"/>
      </w:tblGrid>
      <w:tr w:rsidR="00772A74" w:rsidRPr="00772A74" w14:paraId="2F5FD7C4" w14:textId="77777777" w:rsidTr="00105052">
        <w:trPr>
          <w:cantSplit/>
          <w:tblHeader/>
        </w:trPr>
        <w:tc>
          <w:tcPr>
            <w:tcW w:w="2410" w:type="dxa"/>
            <w:tcBorders>
              <w:left w:val="nil"/>
              <w:bottom w:val="single" w:sz="4" w:space="0" w:color="auto"/>
              <w:right w:val="nil"/>
            </w:tcBorders>
            <w:vAlign w:val="bottom"/>
          </w:tcPr>
          <w:p w14:paraId="7044BD18"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Variable</w:t>
            </w:r>
          </w:p>
        </w:tc>
        <w:tc>
          <w:tcPr>
            <w:tcW w:w="567" w:type="dxa"/>
            <w:tcBorders>
              <w:left w:val="nil"/>
              <w:bottom w:val="single" w:sz="4" w:space="0" w:color="auto"/>
              <w:right w:val="nil"/>
            </w:tcBorders>
            <w:vAlign w:val="bottom"/>
          </w:tcPr>
          <w:p w14:paraId="18173244" w14:textId="32658624"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 xml:space="preserve">Freq </w:t>
            </w:r>
          </w:p>
        </w:tc>
        <w:tc>
          <w:tcPr>
            <w:tcW w:w="1276" w:type="dxa"/>
            <w:tcBorders>
              <w:left w:val="nil"/>
              <w:bottom w:val="single" w:sz="4" w:space="0" w:color="auto"/>
              <w:right w:val="nil"/>
            </w:tcBorders>
            <w:vAlign w:val="bottom"/>
          </w:tcPr>
          <w:p w14:paraId="4CF00796"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Percent (%)</w:t>
            </w:r>
          </w:p>
        </w:tc>
      </w:tr>
      <w:tr w:rsidR="00116CD1" w:rsidRPr="00772A74" w14:paraId="501FDDD3" w14:textId="77777777" w:rsidTr="00105052">
        <w:trPr>
          <w:cantSplit/>
        </w:trPr>
        <w:tc>
          <w:tcPr>
            <w:tcW w:w="2977" w:type="dxa"/>
            <w:gridSpan w:val="2"/>
            <w:tcBorders>
              <w:left w:val="nil"/>
              <w:bottom w:val="nil"/>
              <w:right w:val="nil"/>
            </w:tcBorders>
          </w:tcPr>
          <w:p w14:paraId="179FE0A8" w14:textId="4AF09760" w:rsidR="00116CD1" w:rsidRPr="00772A74" w:rsidRDefault="00116CD1" w:rsidP="00772A74">
            <w:pPr>
              <w:spacing w:line="259" w:lineRule="auto"/>
              <w:jc w:val="both"/>
              <w:rPr>
                <w:rFonts w:ascii="Garamond" w:hAnsi="Garamond"/>
                <w:bCs/>
                <w:iCs/>
                <w:sz w:val="20"/>
                <w:szCs w:val="20"/>
                <w:lang w:val="en-GB"/>
              </w:rPr>
            </w:pPr>
            <w:r w:rsidRPr="00772A74">
              <w:rPr>
                <w:rFonts w:ascii="Garamond" w:hAnsi="Garamond"/>
                <w:b/>
                <w:bCs/>
                <w:iCs/>
                <w:sz w:val="20"/>
                <w:szCs w:val="20"/>
                <w:lang w:val="en-GB"/>
              </w:rPr>
              <w:t>Primary source of drinking water</w:t>
            </w:r>
          </w:p>
        </w:tc>
        <w:tc>
          <w:tcPr>
            <w:tcW w:w="1276" w:type="dxa"/>
            <w:tcBorders>
              <w:left w:val="nil"/>
              <w:bottom w:val="nil"/>
              <w:right w:val="nil"/>
            </w:tcBorders>
          </w:tcPr>
          <w:p w14:paraId="6B7A5BC7" w14:textId="77777777" w:rsidR="00116CD1" w:rsidRPr="00772A74" w:rsidRDefault="00116CD1" w:rsidP="00772A74">
            <w:pPr>
              <w:spacing w:line="259" w:lineRule="auto"/>
              <w:jc w:val="both"/>
              <w:rPr>
                <w:rFonts w:ascii="Garamond" w:hAnsi="Garamond"/>
                <w:bCs/>
                <w:iCs/>
                <w:sz w:val="20"/>
                <w:szCs w:val="20"/>
                <w:lang w:val="en-GB"/>
              </w:rPr>
            </w:pPr>
          </w:p>
        </w:tc>
      </w:tr>
      <w:tr w:rsidR="00772A74" w:rsidRPr="00772A74" w14:paraId="774AA772" w14:textId="77777777" w:rsidTr="00105052">
        <w:trPr>
          <w:cantSplit/>
        </w:trPr>
        <w:tc>
          <w:tcPr>
            <w:tcW w:w="2410" w:type="dxa"/>
            <w:tcBorders>
              <w:top w:val="nil"/>
              <w:left w:val="nil"/>
              <w:bottom w:val="nil"/>
              <w:right w:val="nil"/>
            </w:tcBorders>
          </w:tcPr>
          <w:p w14:paraId="718DBD4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Borehole</w:t>
            </w:r>
          </w:p>
        </w:tc>
        <w:tc>
          <w:tcPr>
            <w:tcW w:w="567" w:type="dxa"/>
            <w:tcBorders>
              <w:top w:val="nil"/>
              <w:left w:val="nil"/>
              <w:bottom w:val="nil"/>
              <w:right w:val="nil"/>
            </w:tcBorders>
          </w:tcPr>
          <w:p w14:paraId="65A3D7B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49</w:t>
            </w:r>
          </w:p>
        </w:tc>
        <w:tc>
          <w:tcPr>
            <w:tcW w:w="1276" w:type="dxa"/>
            <w:tcBorders>
              <w:top w:val="nil"/>
              <w:left w:val="nil"/>
              <w:bottom w:val="nil"/>
              <w:right w:val="nil"/>
            </w:tcBorders>
          </w:tcPr>
          <w:p w14:paraId="5996551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20.4</w:t>
            </w:r>
          </w:p>
        </w:tc>
      </w:tr>
      <w:tr w:rsidR="00772A74" w:rsidRPr="00772A74" w14:paraId="69EC0AC0" w14:textId="77777777" w:rsidTr="00105052">
        <w:trPr>
          <w:cantSplit/>
        </w:trPr>
        <w:tc>
          <w:tcPr>
            <w:tcW w:w="2410" w:type="dxa"/>
            <w:tcBorders>
              <w:top w:val="nil"/>
              <w:left w:val="nil"/>
              <w:bottom w:val="nil"/>
              <w:right w:val="nil"/>
            </w:tcBorders>
          </w:tcPr>
          <w:p w14:paraId="0606AFB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Hand-dug well</w:t>
            </w:r>
          </w:p>
        </w:tc>
        <w:tc>
          <w:tcPr>
            <w:tcW w:w="567" w:type="dxa"/>
            <w:tcBorders>
              <w:top w:val="nil"/>
              <w:left w:val="nil"/>
              <w:bottom w:val="nil"/>
              <w:right w:val="nil"/>
            </w:tcBorders>
          </w:tcPr>
          <w:p w14:paraId="498E9C5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w:t>
            </w:r>
          </w:p>
        </w:tc>
        <w:tc>
          <w:tcPr>
            <w:tcW w:w="1276" w:type="dxa"/>
            <w:tcBorders>
              <w:top w:val="nil"/>
              <w:left w:val="nil"/>
              <w:bottom w:val="nil"/>
              <w:right w:val="nil"/>
            </w:tcBorders>
          </w:tcPr>
          <w:p w14:paraId="7F11D38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12.1</w:t>
            </w:r>
          </w:p>
        </w:tc>
      </w:tr>
      <w:tr w:rsidR="00772A74" w:rsidRPr="00772A74" w14:paraId="4579241A" w14:textId="77777777" w:rsidTr="00105052">
        <w:trPr>
          <w:cantSplit/>
        </w:trPr>
        <w:tc>
          <w:tcPr>
            <w:tcW w:w="2410" w:type="dxa"/>
            <w:tcBorders>
              <w:top w:val="nil"/>
              <w:left w:val="nil"/>
              <w:bottom w:val="nil"/>
              <w:right w:val="nil"/>
            </w:tcBorders>
          </w:tcPr>
          <w:p w14:paraId="1F65509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River/stream</w:t>
            </w:r>
          </w:p>
        </w:tc>
        <w:tc>
          <w:tcPr>
            <w:tcW w:w="567" w:type="dxa"/>
            <w:tcBorders>
              <w:top w:val="nil"/>
              <w:left w:val="nil"/>
              <w:bottom w:val="nil"/>
              <w:right w:val="nil"/>
            </w:tcBorders>
          </w:tcPr>
          <w:p w14:paraId="0CD0F5A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w:t>
            </w:r>
          </w:p>
        </w:tc>
        <w:tc>
          <w:tcPr>
            <w:tcW w:w="1276" w:type="dxa"/>
            <w:tcBorders>
              <w:top w:val="nil"/>
              <w:left w:val="nil"/>
              <w:bottom w:val="nil"/>
              <w:right w:val="nil"/>
            </w:tcBorders>
          </w:tcPr>
          <w:p w14:paraId="476D419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6.7</w:t>
            </w:r>
          </w:p>
        </w:tc>
      </w:tr>
      <w:tr w:rsidR="00772A74" w:rsidRPr="00772A74" w14:paraId="4B3B406A" w14:textId="77777777" w:rsidTr="00105052">
        <w:trPr>
          <w:cantSplit/>
        </w:trPr>
        <w:tc>
          <w:tcPr>
            <w:tcW w:w="2410" w:type="dxa"/>
            <w:tcBorders>
              <w:top w:val="nil"/>
              <w:left w:val="nil"/>
              <w:bottom w:val="nil"/>
              <w:right w:val="nil"/>
            </w:tcBorders>
          </w:tcPr>
          <w:p w14:paraId="536ADDC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Sachet/bottled water</w:t>
            </w:r>
          </w:p>
        </w:tc>
        <w:tc>
          <w:tcPr>
            <w:tcW w:w="567" w:type="dxa"/>
            <w:tcBorders>
              <w:top w:val="nil"/>
              <w:left w:val="nil"/>
              <w:bottom w:val="nil"/>
              <w:right w:val="nil"/>
            </w:tcBorders>
          </w:tcPr>
          <w:p w14:paraId="45CAD71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117</w:t>
            </w:r>
          </w:p>
        </w:tc>
        <w:tc>
          <w:tcPr>
            <w:tcW w:w="1276" w:type="dxa"/>
            <w:tcBorders>
              <w:top w:val="nil"/>
              <w:left w:val="nil"/>
              <w:bottom w:val="nil"/>
              <w:right w:val="nil"/>
            </w:tcBorders>
          </w:tcPr>
          <w:p w14:paraId="11AA3EE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48.8</w:t>
            </w:r>
          </w:p>
        </w:tc>
      </w:tr>
      <w:tr w:rsidR="00772A74" w:rsidRPr="00772A74" w14:paraId="0AF99AA2" w14:textId="77777777" w:rsidTr="00105052">
        <w:trPr>
          <w:cantSplit/>
        </w:trPr>
        <w:tc>
          <w:tcPr>
            <w:tcW w:w="2410" w:type="dxa"/>
            <w:tcBorders>
              <w:top w:val="nil"/>
              <w:left w:val="nil"/>
              <w:bottom w:val="nil"/>
              <w:right w:val="nil"/>
            </w:tcBorders>
          </w:tcPr>
          <w:p w14:paraId="3B22F3F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Public tap/standpipe</w:t>
            </w:r>
          </w:p>
        </w:tc>
        <w:tc>
          <w:tcPr>
            <w:tcW w:w="567" w:type="dxa"/>
            <w:tcBorders>
              <w:top w:val="nil"/>
              <w:left w:val="nil"/>
              <w:bottom w:val="nil"/>
              <w:right w:val="nil"/>
            </w:tcBorders>
          </w:tcPr>
          <w:p w14:paraId="46F5C27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w:t>
            </w:r>
          </w:p>
        </w:tc>
        <w:tc>
          <w:tcPr>
            <w:tcW w:w="1276" w:type="dxa"/>
            <w:tcBorders>
              <w:top w:val="nil"/>
              <w:left w:val="nil"/>
              <w:bottom w:val="nil"/>
              <w:right w:val="nil"/>
            </w:tcBorders>
          </w:tcPr>
          <w:p w14:paraId="5D330FF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7.5</w:t>
            </w:r>
          </w:p>
        </w:tc>
      </w:tr>
      <w:tr w:rsidR="00772A74" w:rsidRPr="00772A74" w14:paraId="1652B052" w14:textId="77777777" w:rsidTr="00105052">
        <w:trPr>
          <w:cantSplit/>
        </w:trPr>
        <w:tc>
          <w:tcPr>
            <w:tcW w:w="2410" w:type="dxa"/>
            <w:tcBorders>
              <w:top w:val="nil"/>
              <w:left w:val="nil"/>
              <w:bottom w:val="nil"/>
              <w:right w:val="nil"/>
            </w:tcBorders>
          </w:tcPr>
          <w:p w14:paraId="24ADE90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Other (please specify)</w:t>
            </w:r>
          </w:p>
        </w:tc>
        <w:tc>
          <w:tcPr>
            <w:tcW w:w="567" w:type="dxa"/>
            <w:tcBorders>
              <w:top w:val="nil"/>
              <w:left w:val="nil"/>
              <w:bottom w:val="nil"/>
              <w:right w:val="nil"/>
            </w:tcBorders>
          </w:tcPr>
          <w:p w14:paraId="3ED1A9E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w:t>
            </w:r>
          </w:p>
        </w:tc>
        <w:tc>
          <w:tcPr>
            <w:tcW w:w="1276" w:type="dxa"/>
            <w:tcBorders>
              <w:top w:val="nil"/>
              <w:left w:val="nil"/>
              <w:bottom w:val="nil"/>
              <w:right w:val="nil"/>
            </w:tcBorders>
          </w:tcPr>
          <w:p w14:paraId="0C6EEBA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4.6</w:t>
            </w:r>
          </w:p>
        </w:tc>
      </w:tr>
      <w:tr w:rsidR="00116CD1" w:rsidRPr="00772A74" w14:paraId="3B828358" w14:textId="77777777" w:rsidTr="00105052">
        <w:trPr>
          <w:cantSplit/>
        </w:trPr>
        <w:tc>
          <w:tcPr>
            <w:tcW w:w="4253" w:type="dxa"/>
            <w:gridSpan w:val="3"/>
            <w:tcBorders>
              <w:top w:val="nil"/>
              <w:left w:val="nil"/>
              <w:bottom w:val="nil"/>
              <w:right w:val="nil"/>
            </w:tcBorders>
          </w:tcPr>
          <w:p w14:paraId="2D9B57C2" w14:textId="74E742C7" w:rsidR="00116CD1" w:rsidRPr="00772A74" w:rsidRDefault="00116CD1" w:rsidP="00772A74">
            <w:pPr>
              <w:spacing w:line="259" w:lineRule="auto"/>
              <w:jc w:val="both"/>
              <w:rPr>
                <w:rFonts w:ascii="Garamond" w:hAnsi="Garamond"/>
                <w:bCs/>
                <w:iCs/>
                <w:sz w:val="20"/>
                <w:szCs w:val="20"/>
                <w:lang w:val="en-GB"/>
              </w:rPr>
            </w:pPr>
            <w:r w:rsidRPr="00772A74">
              <w:rPr>
                <w:rFonts w:ascii="Garamond" w:hAnsi="Garamond"/>
                <w:b/>
                <w:bCs/>
                <w:iCs/>
                <w:sz w:val="20"/>
                <w:szCs w:val="20"/>
                <w:lang w:val="en-GB"/>
              </w:rPr>
              <w:t>Access to multiple sources of drinking water</w:t>
            </w:r>
          </w:p>
        </w:tc>
      </w:tr>
      <w:tr w:rsidR="00772A74" w:rsidRPr="00772A74" w14:paraId="05A9C846" w14:textId="77777777" w:rsidTr="00105052">
        <w:trPr>
          <w:cantSplit/>
        </w:trPr>
        <w:tc>
          <w:tcPr>
            <w:tcW w:w="2410" w:type="dxa"/>
            <w:tcBorders>
              <w:top w:val="nil"/>
              <w:left w:val="nil"/>
              <w:bottom w:val="nil"/>
              <w:right w:val="nil"/>
            </w:tcBorders>
          </w:tcPr>
          <w:p w14:paraId="18F5A6F4"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Cs/>
                <w:iCs/>
                <w:sz w:val="20"/>
                <w:szCs w:val="20"/>
                <w:lang w:val="en-GB"/>
              </w:rPr>
              <w:t>Access</w:t>
            </w:r>
          </w:p>
        </w:tc>
        <w:tc>
          <w:tcPr>
            <w:tcW w:w="567" w:type="dxa"/>
            <w:tcBorders>
              <w:top w:val="nil"/>
              <w:left w:val="nil"/>
              <w:bottom w:val="nil"/>
              <w:right w:val="nil"/>
            </w:tcBorders>
          </w:tcPr>
          <w:p w14:paraId="2312AC4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191</w:t>
            </w:r>
          </w:p>
        </w:tc>
        <w:tc>
          <w:tcPr>
            <w:tcW w:w="1276" w:type="dxa"/>
            <w:tcBorders>
              <w:top w:val="nil"/>
              <w:left w:val="nil"/>
              <w:bottom w:val="nil"/>
              <w:right w:val="nil"/>
            </w:tcBorders>
          </w:tcPr>
          <w:p w14:paraId="1E678D7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79.6</w:t>
            </w:r>
          </w:p>
        </w:tc>
      </w:tr>
      <w:tr w:rsidR="00772A74" w:rsidRPr="00772A74" w14:paraId="4C3BA315" w14:textId="77777777" w:rsidTr="00105052">
        <w:trPr>
          <w:cantSplit/>
        </w:trPr>
        <w:tc>
          <w:tcPr>
            <w:tcW w:w="2410" w:type="dxa"/>
            <w:tcBorders>
              <w:top w:val="nil"/>
              <w:left w:val="nil"/>
              <w:bottom w:val="nil"/>
              <w:right w:val="nil"/>
            </w:tcBorders>
          </w:tcPr>
          <w:p w14:paraId="5D74DCF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No access</w:t>
            </w:r>
          </w:p>
        </w:tc>
        <w:tc>
          <w:tcPr>
            <w:tcW w:w="567" w:type="dxa"/>
            <w:tcBorders>
              <w:top w:val="nil"/>
              <w:left w:val="nil"/>
              <w:bottom w:val="nil"/>
              <w:right w:val="nil"/>
            </w:tcBorders>
          </w:tcPr>
          <w:p w14:paraId="674D46F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49</w:t>
            </w:r>
          </w:p>
        </w:tc>
        <w:tc>
          <w:tcPr>
            <w:tcW w:w="1276" w:type="dxa"/>
            <w:tcBorders>
              <w:top w:val="nil"/>
              <w:left w:val="nil"/>
              <w:bottom w:val="nil"/>
              <w:right w:val="nil"/>
            </w:tcBorders>
          </w:tcPr>
          <w:p w14:paraId="1AA8792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20.4</w:t>
            </w:r>
          </w:p>
        </w:tc>
      </w:tr>
      <w:tr w:rsidR="00772A74" w:rsidRPr="00772A74" w14:paraId="37F58C04" w14:textId="77777777" w:rsidTr="00105052">
        <w:trPr>
          <w:cantSplit/>
        </w:trPr>
        <w:tc>
          <w:tcPr>
            <w:tcW w:w="2410" w:type="dxa"/>
            <w:tcBorders>
              <w:top w:val="nil"/>
              <w:left w:val="nil"/>
              <w:bottom w:val="nil"/>
              <w:right w:val="nil"/>
            </w:tcBorders>
          </w:tcPr>
          <w:p w14:paraId="6FCB6769"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**Alternative source of water</w:t>
            </w:r>
          </w:p>
        </w:tc>
        <w:tc>
          <w:tcPr>
            <w:tcW w:w="567" w:type="dxa"/>
            <w:tcBorders>
              <w:top w:val="nil"/>
              <w:left w:val="nil"/>
              <w:bottom w:val="nil"/>
              <w:right w:val="nil"/>
            </w:tcBorders>
          </w:tcPr>
          <w:p w14:paraId="694B1FA1" w14:textId="77777777" w:rsidR="00772A74" w:rsidRPr="00772A74" w:rsidRDefault="00772A74" w:rsidP="00772A74">
            <w:pPr>
              <w:spacing w:line="259" w:lineRule="auto"/>
              <w:jc w:val="both"/>
              <w:rPr>
                <w:rFonts w:ascii="Garamond" w:hAnsi="Garamond"/>
                <w:bCs/>
                <w:iCs/>
                <w:sz w:val="20"/>
                <w:szCs w:val="20"/>
                <w:lang w:val="en-GB"/>
              </w:rPr>
            </w:pPr>
          </w:p>
        </w:tc>
        <w:tc>
          <w:tcPr>
            <w:tcW w:w="1276" w:type="dxa"/>
            <w:tcBorders>
              <w:top w:val="nil"/>
              <w:left w:val="nil"/>
              <w:bottom w:val="nil"/>
              <w:right w:val="nil"/>
            </w:tcBorders>
          </w:tcPr>
          <w:p w14:paraId="02094054" w14:textId="77777777" w:rsidR="00772A74" w:rsidRPr="00772A74" w:rsidRDefault="00772A74" w:rsidP="00772A74">
            <w:pPr>
              <w:spacing w:line="259" w:lineRule="auto"/>
              <w:jc w:val="both"/>
              <w:rPr>
                <w:rFonts w:ascii="Garamond" w:hAnsi="Garamond"/>
                <w:bCs/>
                <w:iCs/>
                <w:sz w:val="20"/>
                <w:szCs w:val="20"/>
                <w:lang w:val="en-GB"/>
              </w:rPr>
            </w:pPr>
          </w:p>
        </w:tc>
      </w:tr>
      <w:tr w:rsidR="00772A74" w:rsidRPr="00772A74" w14:paraId="1A76DC77" w14:textId="77777777" w:rsidTr="00105052">
        <w:trPr>
          <w:cantSplit/>
        </w:trPr>
        <w:tc>
          <w:tcPr>
            <w:tcW w:w="2410" w:type="dxa"/>
            <w:tcBorders>
              <w:top w:val="nil"/>
              <w:left w:val="nil"/>
              <w:bottom w:val="nil"/>
              <w:right w:val="nil"/>
            </w:tcBorders>
          </w:tcPr>
          <w:p w14:paraId="6209437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Borehole</w:t>
            </w:r>
          </w:p>
        </w:tc>
        <w:tc>
          <w:tcPr>
            <w:tcW w:w="567" w:type="dxa"/>
            <w:tcBorders>
              <w:top w:val="nil"/>
              <w:left w:val="nil"/>
              <w:bottom w:val="nil"/>
              <w:right w:val="nil"/>
            </w:tcBorders>
          </w:tcPr>
          <w:p w14:paraId="186DAD5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w:t>
            </w:r>
          </w:p>
        </w:tc>
        <w:tc>
          <w:tcPr>
            <w:tcW w:w="1276" w:type="dxa"/>
            <w:tcBorders>
              <w:top w:val="nil"/>
              <w:left w:val="nil"/>
              <w:bottom w:val="nil"/>
              <w:right w:val="nil"/>
            </w:tcBorders>
          </w:tcPr>
          <w:p w14:paraId="42A04B5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3.1</w:t>
            </w:r>
          </w:p>
        </w:tc>
      </w:tr>
      <w:tr w:rsidR="00772A74" w:rsidRPr="00772A74" w14:paraId="32E18921" w14:textId="77777777" w:rsidTr="00105052">
        <w:trPr>
          <w:cantSplit/>
        </w:trPr>
        <w:tc>
          <w:tcPr>
            <w:tcW w:w="2410" w:type="dxa"/>
            <w:tcBorders>
              <w:top w:val="nil"/>
              <w:left w:val="nil"/>
              <w:bottom w:val="nil"/>
              <w:right w:val="nil"/>
            </w:tcBorders>
          </w:tcPr>
          <w:p w14:paraId="5CF479E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Hand-dug well</w:t>
            </w:r>
          </w:p>
        </w:tc>
        <w:tc>
          <w:tcPr>
            <w:tcW w:w="567" w:type="dxa"/>
            <w:tcBorders>
              <w:top w:val="nil"/>
              <w:left w:val="nil"/>
              <w:bottom w:val="nil"/>
              <w:right w:val="nil"/>
            </w:tcBorders>
          </w:tcPr>
          <w:p w14:paraId="29F46C8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26</w:t>
            </w:r>
          </w:p>
        </w:tc>
        <w:tc>
          <w:tcPr>
            <w:tcW w:w="1276" w:type="dxa"/>
            <w:tcBorders>
              <w:top w:val="nil"/>
              <w:left w:val="nil"/>
              <w:bottom w:val="nil"/>
              <w:right w:val="nil"/>
            </w:tcBorders>
          </w:tcPr>
          <w:p w14:paraId="20F35A7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13.6</w:t>
            </w:r>
          </w:p>
        </w:tc>
      </w:tr>
      <w:tr w:rsidR="00772A74" w:rsidRPr="00772A74" w14:paraId="7CBB36F2" w14:textId="77777777" w:rsidTr="00105052">
        <w:trPr>
          <w:cantSplit/>
        </w:trPr>
        <w:tc>
          <w:tcPr>
            <w:tcW w:w="2410" w:type="dxa"/>
            <w:tcBorders>
              <w:top w:val="nil"/>
              <w:left w:val="nil"/>
              <w:bottom w:val="nil"/>
              <w:right w:val="nil"/>
            </w:tcBorders>
          </w:tcPr>
          <w:p w14:paraId="115675E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Rainwater collection</w:t>
            </w:r>
          </w:p>
        </w:tc>
        <w:tc>
          <w:tcPr>
            <w:tcW w:w="567" w:type="dxa"/>
            <w:tcBorders>
              <w:top w:val="nil"/>
              <w:left w:val="nil"/>
              <w:bottom w:val="nil"/>
              <w:right w:val="nil"/>
            </w:tcBorders>
          </w:tcPr>
          <w:p w14:paraId="3CF6F51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172</w:t>
            </w:r>
          </w:p>
        </w:tc>
        <w:tc>
          <w:tcPr>
            <w:tcW w:w="1276" w:type="dxa"/>
            <w:tcBorders>
              <w:top w:val="nil"/>
              <w:left w:val="nil"/>
              <w:bottom w:val="nil"/>
              <w:right w:val="nil"/>
            </w:tcBorders>
          </w:tcPr>
          <w:p w14:paraId="6926489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90.1</w:t>
            </w:r>
          </w:p>
        </w:tc>
      </w:tr>
      <w:tr w:rsidR="00772A74" w:rsidRPr="00772A74" w14:paraId="17BFFB68" w14:textId="77777777" w:rsidTr="00105052">
        <w:trPr>
          <w:cantSplit/>
        </w:trPr>
        <w:tc>
          <w:tcPr>
            <w:tcW w:w="2410" w:type="dxa"/>
            <w:tcBorders>
              <w:top w:val="nil"/>
              <w:left w:val="nil"/>
              <w:bottom w:val="nil"/>
              <w:right w:val="nil"/>
            </w:tcBorders>
          </w:tcPr>
          <w:p w14:paraId="3537D24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River/stream</w:t>
            </w:r>
          </w:p>
        </w:tc>
        <w:tc>
          <w:tcPr>
            <w:tcW w:w="567" w:type="dxa"/>
            <w:tcBorders>
              <w:top w:val="nil"/>
              <w:left w:val="nil"/>
              <w:bottom w:val="nil"/>
              <w:right w:val="nil"/>
            </w:tcBorders>
          </w:tcPr>
          <w:p w14:paraId="398BE5D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66</w:t>
            </w:r>
          </w:p>
        </w:tc>
        <w:tc>
          <w:tcPr>
            <w:tcW w:w="1276" w:type="dxa"/>
            <w:tcBorders>
              <w:top w:val="nil"/>
              <w:left w:val="nil"/>
              <w:bottom w:val="nil"/>
              <w:right w:val="nil"/>
            </w:tcBorders>
          </w:tcPr>
          <w:p w14:paraId="46FDF58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34.6</w:t>
            </w:r>
          </w:p>
        </w:tc>
      </w:tr>
      <w:tr w:rsidR="00772A74" w:rsidRPr="00772A74" w14:paraId="75617517" w14:textId="77777777" w:rsidTr="00105052">
        <w:trPr>
          <w:cantSplit/>
        </w:trPr>
        <w:tc>
          <w:tcPr>
            <w:tcW w:w="2410" w:type="dxa"/>
            <w:tcBorders>
              <w:top w:val="nil"/>
              <w:left w:val="nil"/>
              <w:bottom w:val="nil"/>
              <w:right w:val="nil"/>
            </w:tcBorders>
          </w:tcPr>
          <w:p w14:paraId="3B1C785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Sachet/bottled water</w:t>
            </w:r>
          </w:p>
        </w:tc>
        <w:tc>
          <w:tcPr>
            <w:tcW w:w="567" w:type="dxa"/>
            <w:tcBorders>
              <w:top w:val="nil"/>
              <w:left w:val="nil"/>
              <w:bottom w:val="nil"/>
              <w:right w:val="nil"/>
            </w:tcBorders>
          </w:tcPr>
          <w:p w14:paraId="4E412D8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26</w:t>
            </w:r>
          </w:p>
        </w:tc>
        <w:tc>
          <w:tcPr>
            <w:tcW w:w="1276" w:type="dxa"/>
            <w:tcBorders>
              <w:top w:val="nil"/>
              <w:left w:val="nil"/>
              <w:bottom w:val="nil"/>
              <w:right w:val="nil"/>
            </w:tcBorders>
          </w:tcPr>
          <w:p w14:paraId="357C1C9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13.6</w:t>
            </w:r>
          </w:p>
        </w:tc>
      </w:tr>
      <w:tr w:rsidR="00772A74" w:rsidRPr="00772A74" w14:paraId="7A7215BD" w14:textId="77777777" w:rsidTr="00105052">
        <w:trPr>
          <w:cantSplit/>
        </w:trPr>
        <w:tc>
          <w:tcPr>
            <w:tcW w:w="2410" w:type="dxa"/>
            <w:tcBorders>
              <w:top w:val="nil"/>
              <w:left w:val="nil"/>
              <w:bottom w:val="single" w:sz="4" w:space="0" w:color="auto"/>
              <w:right w:val="nil"/>
            </w:tcBorders>
          </w:tcPr>
          <w:p w14:paraId="36D5E1F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Public tap/standpipe</w:t>
            </w:r>
          </w:p>
        </w:tc>
        <w:tc>
          <w:tcPr>
            <w:tcW w:w="567" w:type="dxa"/>
            <w:tcBorders>
              <w:top w:val="nil"/>
              <w:left w:val="nil"/>
              <w:bottom w:val="single" w:sz="4" w:space="0" w:color="auto"/>
              <w:right w:val="nil"/>
            </w:tcBorders>
          </w:tcPr>
          <w:p w14:paraId="464A050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w:t>
            </w:r>
          </w:p>
        </w:tc>
        <w:tc>
          <w:tcPr>
            <w:tcW w:w="1276" w:type="dxa"/>
            <w:tcBorders>
              <w:top w:val="nil"/>
              <w:left w:val="nil"/>
              <w:bottom w:val="single" w:sz="4" w:space="0" w:color="auto"/>
              <w:right w:val="nil"/>
            </w:tcBorders>
          </w:tcPr>
          <w:p w14:paraId="20AF26D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6.8</w:t>
            </w:r>
          </w:p>
        </w:tc>
      </w:tr>
    </w:tbl>
    <w:p w14:paraId="05B8FBBC" w14:textId="77777777" w:rsid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Primary source of drinking water (others) = Spring ** Multiple response allowed, hence percentage not equal to 100%</w:t>
      </w:r>
    </w:p>
    <w:p w14:paraId="49C6F2EA" w14:textId="77777777" w:rsidR="00772A74" w:rsidRPr="00116CD1" w:rsidRDefault="00772A74" w:rsidP="00772A74">
      <w:pPr>
        <w:spacing w:line="259" w:lineRule="auto"/>
        <w:jc w:val="both"/>
        <w:rPr>
          <w:rFonts w:ascii="Garamond" w:hAnsi="Garamond"/>
          <w:b/>
          <w:bCs/>
          <w:i/>
          <w:sz w:val="20"/>
          <w:szCs w:val="20"/>
          <w:lang w:val="en-GB"/>
        </w:rPr>
      </w:pPr>
      <w:r w:rsidRPr="00116CD1">
        <w:rPr>
          <w:rFonts w:ascii="Garamond" w:hAnsi="Garamond"/>
          <w:b/>
          <w:bCs/>
          <w:i/>
          <w:sz w:val="20"/>
          <w:szCs w:val="20"/>
          <w:lang w:val="en-GB"/>
        </w:rPr>
        <w:t>Physicochemical quality of drinking water sources</w:t>
      </w:r>
    </w:p>
    <w:p w14:paraId="7061D33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Physicochemical quality of drinking water sources is presented in Table 3 and detailed as follows: </w:t>
      </w:r>
    </w:p>
    <w:p w14:paraId="73F01D5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 Conductivity (µS/cm): The average conductivity was 118.45 µS/cm, which is well within the WHO acceptable range of 400–800 µS/cm and the NSDWQ maximum of 1000 µS/cm. This indicates a low concentration of dissolved ions and minerals, reflecting good water quality in terms of ionic content.</w:t>
      </w:r>
    </w:p>
    <w:p w14:paraId="5DA2C6A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Turbidity (FTU): The mean turbidity level was 13.83 FTU, significantly exceeding both the WHO limit of &lt;5 FTU and the NSDWQ permissible limit of ≤5 FTU. Elevated turbidity suggests the presence of suspended solids, which may harbour pathogenic microorganisms, making the water potentially unsafe for direct consumption without treatment.</w:t>
      </w:r>
    </w:p>
    <w:p w14:paraId="48AC077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Salinity (PPT): With a mean salinity value of 39.43 PPT, the water far exceeds the WHO and NSDWQ safe limit of 0.5 PPT. This high salinity level is unsuitable for drinking purposes and may pose health risks, especially to individuals with hypertension or kidney-related issues.</w:t>
      </w:r>
    </w:p>
    <w:p w14:paraId="0AA6C09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pH: The reported mean pH value was 23.22, which is far outside the standard acceptable range of 6.5–8.5 specified by both WHO and NSDWQ. This value is unrealistic for natural water systems and likely indicates a measurement or recording error that should be re-evaluated.</w:t>
      </w:r>
    </w:p>
    <w:p w14:paraId="3A3807D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Dissolved Oxygen (DO, mg/L): The average DO concentration was 25.66 mg/L, which surpasses the minimum requirement of 5 mg/L set by both WHO and NSDWQ. Although this is favourable for aquatic ecosystems, such high DO levels are uncommon in natural water sources and may warrant further validation.</w:t>
      </w:r>
    </w:p>
    <w:p w14:paraId="1291EE3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Temperature (°C): The mean temperature of the water samples was 5.61°C, which is below the recommended maximum of 25°C. This value is within safe limits, suggesting favourable conditions for water storage and microbial control. However, such low temperatures could also point to samples being taken from colder or shaded sources.</w:t>
      </w:r>
    </w:p>
    <w:p w14:paraId="036D954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Total Dissolved Solids (TDS): The average TDS was 41.24 mg/L, which is well below the WHO </w:t>
      </w:r>
      <w:r w:rsidRPr="00772A74">
        <w:rPr>
          <w:rFonts w:ascii="Garamond" w:hAnsi="Garamond"/>
          <w:bCs/>
          <w:iCs/>
          <w:sz w:val="20"/>
          <w:szCs w:val="20"/>
          <w:lang w:val="en-GB"/>
        </w:rPr>
        <w:lastRenderedPageBreak/>
        <w:t>recommended limit of 1000 mg/L and the NSDWQ limit of 500 mg/L. This indicates that the water has low levels of dissolved inorganic salts, making it safe for drinking from a TDS perspective.</w:t>
      </w:r>
    </w:p>
    <w:p w14:paraId="1E043C4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Colour (True Colour Units): The mean colour intensity was 23.12 TCU, which exceeds the WHO and NSDWQ limits of 15 TCU. This suggests the water may contain dissolved organic matter or metals like iron and manganese, which can affect both the aesthetic and chemical quality of the water.</w:t>
      </w:r>
    </w:p>
    <w:p w14:paraId="2388485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Iron (mg/L): Iron concentration averaged 4.94 mg/L, significantly higher than the maximum permissible limit of 0.3 mg/L set by both WHO and NSDWQ. Excess iron can lead to staining, unpleasant taste, and potential health effects if consumed over a long period.</w:t>
      </w:r>
    </w:p>
    <w:p w14:paraId="3E4B99A1" w14:textId="77777777" w:rsid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Total Suspended Solids (TSS, mg/L): The mean TSS was 3.69 mg/L, which is within the safe limit of &lt;10 mg/L. This indicates relatively low levels of particulate matter in suspension, contributing to acceptable physical clarity when turbidity is not considered.</w:t>
      </w:r>
    </w:p>
    <w:p w14:paraId="51C3FD96" w14:textId="0CB3375C" w:rsidR="00116CD1" w:rsidRPr="00772A74" w:rsidRDefault="00116CD1" w:rsidP="00116CD1">
      <w:pPr>
        <w:spacing w:line="259" w:lineRule="auto"/>
        <w:jc w:val="both"/>
        <w:rPr>
          <w:rFonts w:ascii="Garamond" w:hAnsi="Garamond"/>
          <w:bCs/>
          <w:iCs/>
          <w:sz w:val="20"/>
          <w:szCs w:val="20"/>
          <w:lang w:val="en-GB"/>
        </w:rPr>
      </w:pPr>
      <w:r w:rsidRPr="00116CD1">
        <w:rPr>
          <w:rFonts w:ascii="Garamond" w:hAnsi="Garamond"/>
          <w:b/>
          <w:bCs/>
          <w:i/>
          <w:sz w:val="20"/>
          <w:szCs w:val="20"/>
          <w:lang w:val="en-GB"/>
        </w:rPr>
        <w:t>Bacteriological quality of drinking water</w:t>
      </w:r>
      <w:r>
        <w:rPr>
          <w:rFonts w:ascii="Garamond" w:hAnsi="Garamond"/>
          <w:b/>
          <w:bCs/>
          <w:i/>
          <w:sz w:val="20"/>
          <w:szCs w:val="20"/>
          <w:lang w:val="en-GB"/>
        </w:rPr>
        <w:t xml:space="preserve">: </w:t>
      </w:r>
      <w:r w:rsidRPr="00772A74">
        <w:rPr>
          <w:rFonts w:ascii="Garamond" w:hAnsi="Garamond"/>
          <w:bCs/>
          <w:iCs/>
          <w:sz w:val="20"/>
          <w:szCs w:val="20"/>
          <w:lang w:val="en-GB"/>
        </w:rPr>
        <w:t>Based on the analysis of the water samples, the Total Coliform Count (TCC) and Faecal Coliform (FEC) levels were found to significantly exceed the World Health Organization (WHO) and Nigerian Standard for Drinking Water Quality (NSDWQ) guidelines, which stipulate that both TCC and FEC should be 0 CFU/100ml for water to be considered microbiologically safe for consumption. The majority of the samples analysed showed high bacterial contamination, with several entries marked as "Too Numerous to Count" (TNTC), indicating gross microbial pollution likely due to faecal contamination or inadequate sanitation practices. These findings clearly indicate that most of the water sources assessed are unsafe for drinking and pose a serious public health risk, necessitating urgent intervention through proper treatment, improved hygiene practices, and regular monitoring (Table 4).</w:t>
      </w:r>
    </w:p>
    <w:p w14:paraId="5F257FA0" w14:textId="3F6A6727" w:rsidR="00116CD1" w:rsidRDefault="00116CD1" w:rsidP="00116CD1">
      <w:pPr>
        <w:spacing w:line="259" w:lineRule="auto"/>
        <w:jc w:val="both"/>
        <w:rPr>
          <w:rFonts w:ascii="Garamond" w:hAnsi="Garamond"/>
          <w:bCs/>
          <w:iCs/>
          <w:sz w:val="20"/>
          <w:szCs w:val="20"/>
          <w:lang w:val="en-GB"/>
        </w:rPr>
      </w:pPr>
      <w:r w:rsidRPr="00116CD1">
        <w:rPr>
          <w:rFonts w:ascii="Garamond" w:hAnsi="Garamond"/>
          <w:b/>
          <w:bCs/>
          <w:i/>
          <w:sz w:val="20"/>
          <w:szCs w:val="20"/>
          <w:lang w:val="en-GB"/>
        </w:rPr>
        <w:t>Observational checklist</w:t>
      </w:r>
      <w:r>
        <w:rPr>
          <w:rFonts w:ascii="Garamond" w:hAnsi="Garamond"/>
          <w:b/>
          <w:bCs/>
          <w:i/>
          <w:sz w:val="20"/>
          <w:szCs w:val="20"/>
          <w:lang w:val="en-GB"/>
        </w:rPr>
        <w:t xml:space="preserve">: </w:t>
      </w:r>
      <w:r w:rsidRPr="00772A74">
        <w:rPr>
          <w:rFonts w:ascii="Garamond" w:hAnsi="Garamond"/>
          <w:bCs/>
          <w:iCs/>
          <w:sz w:val="20"/>
          <w:szCs w:val="20"/>
          <w:lang w:val="en-GB"/>
        </w:rPr>
        <w:t xml:space="preserve">Findings from the observational checklist revealed several critical concerns regarding the safety and condition of drinking water sources. A total of 77(77.0%) of the drinking water sources were observed to be used for other domestic purposes, such as bathing and washing materials, </w:t>
      </w:r>
      <w:r w:rsidRPr="00772A74">
        <w:rPr>
          <w:rFonts w:ascii="Garamond" w:hAnsi="Garamond"/>
          <w:bCs/>
          <w:iCs/>
          <w:sz w:val="20"/>
          <w:szCs w:val="20"/>
          <w:lang w:val="en-GB"/>
        </w:rPr>
        <w:t>potentially increasing the risk of contamination. Evidence of human activities like farming or residential presence was seen around 89(89.0%) of the water sources, indicating possible exposure to pollutants. Additionally, 56(56.0%) of the sources had an objectionable odour, while 62(62.0%) were reported to have an unpleasant taste. Physical impurities were also notable, with 52(52.0%) of the sources containing debris or suspended particulate matter. Moreover, 56(56.0%) of the observed waste disposal patterns were considered unsatisfactory, and 42(42.0%) of the excreta disposal patterns failed to meet acceptable standards. Lastly, 51(51.0%) of the water sources were located at distances greater than 1km, posing challenges to water accessibility for nearby residents (Table 5).</w:t>
      </w:r>
    </w:p>
    <w:p w14:paraId="3EA06260" w14:textId="77777777" w:rsidR="00105052" w:rsidRDefault="00105052" w:rsidP="00116CD1">
      <w:pPr>
        <w:spacing w:line="259" w:lineRule="auto"/>
        <w:jc w:val="both"/>
        <w:rPr>
          <w:rFonts w:ascii="Garamond" w:hAnsi="Garamond"/>
          <w:bCs/>
          <w:iCs/>
          <w:sz w:val="20"/>
          <w:szCs w:val="20"/>
          <w:lang w:val="en-GB"/>
        </w:rPr>
      </w:pPr>
    </w:p>
    <w:p w14:paraId="26D44120" w14:textId="77777777" w:rsidR="00105052" w:rsidRPr="00500A1E" w:rsidRDefault="00105052" w:rsidP="00105052">
      <w:pPr>
        <w:spacing w:line="259" w:lineRule="auto"/>
        <w:jc w:val="both"/>
        <w:rPr>
          <w:rFonts w:ascii="Garamond" w:hAnsi="Garamond"/>
          <w:b/>
          <w:bCs/>
          <w:iCs/>
          <w:sz w:val="22"/>
          <w:szCs w:val="22"/>
          <w:lang w:val="en-GB"/>
        </w:rPr>
      </w:pPr>
      <w:r w:rsidRPr="00500A1E">
        <w:rPr>
          <w:rFonts w:ascii="Garamond" w:hAnsi="Garamond"/>
          <w:b/>
          <w:bCs/>
          <w:iCs/>
          <w:sz w:val="22"/>
          <w:szCs w:val="22"/>
          <w:lang w:val="en-GB"/>
        </w:rPr>
        <w:t>DISCUSSION</w:t>
      </w:r>
    </w:p>
    <w:p w14:paraId="37D336ED" w14:textId="77777777" w:rsidR="00105052" w:rsidRPr="00116CD1" w:rsidRDefault="00105052" w:rsidP="00105052">
      <w:pPr>
        <w:spacing w:line="259" w:lineRule="auto"/>
        <w:jc w:val="both"/>
        <w:rPr>
          <w:rFonts w:ascii="Garamond" w:hAnsi="Garamond"/>
          <w:b/>
          <w:bCs/>
          <w:i/>
          <w:sz w:val="20"/>
          <w:szCs w:val="20"/>
          <w:lang w:val="en-GB"/>
        </w:rPr>
      </w:pPr>
      <w:r w:rsidRPr="00116CD1">
        <w:rPr>
          <w:rFonts w:ascii="Garamond" w:hAnsi="Garamond"/>
          <w:b/>
          <w:bCs/>
          <w:i/>
          <w:sz w:val="20"/>
          <w:szCs w:val="20"/>
          <w:lang w:val="en-GB"/>
        </w:rPr>
        <w:t>Types of drinking water sources</w:t>
      </w:r>
    </w:p>
    <w:p w14:paraId="596740B2" w14:textId="77777777" w:rsidR="00105052" w:rsidRDefault="00105052" w:rsidP="007A1526">
      <w:pPr>
        <w:spacing w:line="259" w:lineRule="auto"/>
        <w:jc w:val="both"/>
        <w:rPr>
          <w:rFonts w:ascii="Garamond" w:hAnsi="Garamond"/>
          <w:bCs/>
          <w:iCs/>
          <w:sz w:val="20"/>
          <w:szCs w:val="20"/>
          <w:lang w:val="en-GB"/>
        </w:rPr>
        <w:sectPr w:rsidR="00105052" w:rsidSect="00105052">
          <w:pgSz w:w="12240" w:h="15840"/>
          <w:pgMar w:top="1440" w:right="1440" w:bottom="1440" w:left="1440" w:header="720" w:footer="720" w:gutter="0"/>
          <w:cols w:num="2" w:space="720"/>
          <w:titlePg/>
          <w:docGrid w:linePitch="360"/>
        </w:sectPr>
      </w:pPr>
      <w:r w:rsidRPr="00500A1E">
        <w:rPr>
          <w:rFonts w:ascii="Garamond" w:hAnsi="Garamond"/>
          <w:bCs/>
          <w:iCs/>
          <w:sz w:val="20"/>
          <w:szCs w:val="20"/>
          <w:lang w:val="en-GB"/>
        </w:rPr>
        <w:t>The findings from this study revealed that nearly half of the respondents, 117(48.8%), rely on sachet or bottled water as their primary drinking water source. Additionally, a considerable majority, 191(79.6%) reported access to multiple sources of water, with rainwater being a common alternative, 172(90.1%), among those with multiple sources. Reliance on multiple water sources is common in rural and peri-urban areas due to limited access to safe, reliable drinking water. The dependence on rainwater as a supplementary source is likely driven by seasonal availability, cost considerations, and inadequate public water infrastructures. The results of this study align with the results of a study along the Uganda-Kenya border, by [9], that reported that residents used a mix of springs (94.0%), groundwater (57.3%), tap water (53.0%), and streams (28.1%) for drinking. Further supporting this observation was the assessment of water quality in the lower Yellow River basin, which found residents utilised different types of water sources, particularly surface water (rivers and reservoirs) and groundwater (springs and wells). The dependence on rainwater and commercial water (sachet/bottled) underscores the urgency for interventions that address both quality and reliability.</w:t>
      </w:r>
    </w:p>
    <w:p w14:paraId="2D15E045" w14:textId="3632E425" w:rsidR="00772A74" w:rsidRPr="00105052" w:rsidRDefault="00772A74" w:rsidP="007A1526">
      <w:pPr>
        <w:spacing w:line="259" w:lineRule="auto"/>
        <w:jc w:val="both"/>
        <w:rPr>
          <w:rFonts w:ascii="Garamond" w:hAnsi="Garamond"/>
          <w:bCs/>
          <w:iCs/>
          <w:sz w:val="20"/>
          <w:szCs w:val="20"/>
          <w:lang w:val="en-GB"/>
        </w:rPr>
      </w:pPr>
    </w:p>
    <w:p w14:paraId="21E4BE53" w14:textId="26786160" w:rsidR="00772A74" w:rsidRPr="00772A74" w:rsidRDefault="00772A74" w:rsidP="00772A74">
      <w:pPr>
        <w:spacing w:line="259" w:lineRule="auto"/>
        <w:jc w:val="both"/>
        <w:rPr>
          <w:rFonts w:ascii="Garamond" w:hAnsi="Garamond"/>
          <w:iCs/>
          <w:sz w:val="20"/>
          <w:szCs w:val="20"/>
          <w:lang w:val="en-GB"/>
        </w:rPr>
      </w:pPr>
      <w:r w:rsidRPr="00772A74">
        <w:rPr>
          <w:rFonts w:ascii="Garamond" w:hAnsi="Garamond"/>
          <w:b/>
          <w:bCs/>
          <w:iCs/>
          <w:sz w:val="20"/>
          <w:szCs w:val="20"/>
          <w:lang w:val="en-GB"/>
        </w:rPr>
        <w:t>Table 3</w:t>
      </w:r>
      <w:r w:rsidR="00500A1E">
        <w:rPr>
          <w:rFonts w:ascii="Garamond" w:hAnsi="Garamond"/>
          <w:b/>
          <w:bCs/>
          <w:iCs/>
          <w:sz w:val="20"/>
          <w:szCs w:val="20"/>
          <w:lang w:val="en-GB"/>
        </w:rPr>
        <w:t xml:space="preserve">: </w:t>
      </w:r>
      <w:r w:rsidRPr="00772A74">
        <w:rPr>
          <w:rFonts w:ascii="Garamond" w:hAnsi="Garamond"/>
          <w:iCs/>
          <w:sz w:val="20"/>
          <w:szCs w:val="20"/>
          <w:lang w:val="en-GB"/>
        </w:rPr>
        <w:t>Physicochemical quality of drinking water sources</w:t>
      </w:r>
    </w:p>
    <w:tbl>
      <w:tblPr>
        <w:tblW w:w="11072" w:type="dxa"/>
        <w:tblInd w:w="-743" w:type="dxa"/>
        <w:tblLayout w:type="fixed"/>
        <w:tblLook w:val="04A0" w:firstRow="1" w:lastRow="0" w:firstColumn="1" w:lastColumn="0" w:noHBand="0" w:noVBand="1"/>
      </w:tblPr>
      <w:tblGrid>
        <w:gridCol w:w="1027"/>
        <w:gridCol w:w="1417"/>
        <w:gridCol w:w="1249"/>
        <w:gridCol w:w="1023"/>
        <w:gridCol w:w="846"/>
        <w:gridCol w:w="729"/>
        <w:gridCol w:w="839"/>
        <w:gridCol w:w="1099"/>
        <w:gridCol w:w="729"/>
        <w:gridCol w:w="792"/>
        <w:gridCol w:w="687"/>
        <w:gridCol w:w="635"/>
      </w:tblGrid>
      <w:tr w:rsidR="00772A74" w:rsidRPr="00772A74" w14:paraId="1C4A88ED" w14:textId="77777777" w:rsidTr="00116CD1">
        <w:trPr>
          <w:trHeight w:val="608"/>
          <w:tblHeader/>
        </w:trPr>
        <w:tc>
          <w:tcPr>
            <w:tcW w:w="1027" w:type="dxa"/>
            <w:tcBorders>
              <w:top w:val="single" w:sz="4" w:space="0" w:color="auto"/>
              <w:bottom w:val="single" w:sz="4" w:space="0" w:color="auto"/>
            </w:tcBorders>
            <w:vAlign w:val="center"/>
            <w:hideMark/>
          </w:tcPr>
          <w:p w14:paraId="5F664640"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lastRenderedPageBreak/>
              <w:t>PARAMETER</w:t>
            </w:r>
          </w:p>
          <w:p w14:paraId="71A1E5C1"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 xml:space="preserve">/UNIT </w:t>
            </w:r>
          </w:p>
        </w:tc>
        <w:tc>
          <w:tcPr>
            <w:tcW w:w="1417" w:type="dxa"/>
            <w:tcBorders>
              <w:top w:val="single" w:sz="4" w:space="0" w:color="auto"/>
              <w:bottom w:val="single" w:sz="4" w:space="0" w:color="auto"/>
            </w:tcBorders>
          </w:tcPr>
          <w:p w14:paraId="6AF81B84"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 xml:space="preserve">Drinking water sources </w:t>
            </w:r>
          </w:p>
        </w:tc>
        <w:tc>
          <w:tcPr>
            <w:tcW w:w="1249" w:type="dxa"/>
            <w:tcBorders>
              <w:top w:val="single" w:sz="4" w:space="0" w:color="auto"/>
              <w:bottom w:val="single" w:sz="4" w:space="0" w:color="auto"/>
            </w:tcBorders>
            <w:vAlign w:val="center"/>
            <w:hideMark/>
          </w:tcPr>
          <w:p w14:paraId="4B448147"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 xml:space="preserve">Conductivity (Us/cm) </w:t>
            </w:r>
          </w:p>
        </w:tc>
        <w:tc>
          <w:tcPr>
            <w:tcW w:w="1023" w:type="dxa"/>
            <w:tcBorders>
              <w:top w:val="single" w:sz="4" w:space="0" w:color="auto"/>
              <w:bottom w:val="single" w:sz="4" w:space="0" w:color="auto"/>
            </w:tcBorders>
            <w:vAlign w:val="center"/>
            <w:hideMark/>
          </w:tcPr>
          <w:p w14:paraId="1E20510B"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 xml:space="preserve">Turbidity (FTU) </w:t>
            </w:r>
          </w:p>
        </w:tc>
        <w:tc>
          <w:tcPr>
            <w:tcW w:w="846" w:type="dxa"/>
            <w:tcBorders>
              <w:top w:val="single" w:sz="4" w:space="0" w:color="auto"/>
              <w:bottom w:val="single" w:sz="4" w:space="0" w:color="auto"/>
            </w:tcBorders>
            <w:vAlign w:val="center"/>
            <w:hideMark/>
          </w:tcPr>
          <w:p w14:paraId="58D1DB13"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 xml:space="preserve">Salinity (PPT) </w:t>
            </w:r>
          </w:p>
        </w:tc>
        <w:tc>
          <w:tcPr>
            <w:tcW w:w="729" w:type="dxa"/>
            <w:tcBorders>
              <w:top w:val="single" w:sz="4" w:space="0" w:color="auto"/>
              <w:bottom w:val="single" w:sz="4" w:space="0" w:color="auto"/>
            </w:tcBorders>
            <w:vAlign w:val="center"/>
            <w:hideMark/>
          </w:tcPr>
          <w:p w14:paraId="05CE5E11"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 xml:space="preserve">PH  </w:t>
            </w:r>
          </w:p>
        </w:tc>
        <w:tc>
          <w:tcPr>
            <w:tcW w:w="839" w:type="dxa"/>
            <w:tcBorders>
              <w:top w:val="single" w:sz="4" w:space="0" w:color="auto"/>
              <w:bottom w:val="single" w:sz="4" w:space="0" w:color="auto"/>
            </w:tcBorders>
            <w:vAlign w:val="center"/>
            <w:hideMark/>
          </w:tcPr>
          <w:p w14:paraId="58FB76CF"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 xml:space="preserve">DO (mg/c) </w:t>
            </w:r>
          </w:p>
        </w:tc>
        <w:tc>
          <w:tcPr>
            <w:tcW w:w="1099" w:type="dxa"/>
            <w:tcBorders>
              <w:top w:val="single" w:sz="4" w:space="0" w:color="auto"/>
              <w:bottom w:val="single" w:sz="4" w:space="0" w:color="auto"/>
            </w:tcBorders>
            <w:vAlign w:val="center"/>
            <w:hideMark/>
          </w:tcPr>
          <w:p w14:paraId="4209CBB9"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 xml:space="preserve">Temperature (0C) </w:t>
            </w:r>
          </w:p>
        </w:tc>
        <w:tc>
          <w:tcPr>
            <w:tcW w:w="729" w:type="dxa"/>
            <w:tcBorders>
              <w:top w:val="single" w:sz="4" w:space="0" w:color="auto"/>
              <w:bottom w:val="single" w:sz="4" w:space="0" w:color="auto"/>
            </w:tcBorders>
            <w:vAlign w:val="center"/>
            <w:hideMark/>
          </w:tcPr>
          <w:p w14:paraId="0CD960F6"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 xml:space="preserve">TDS  </w:t>
            </w:r>
          </w:p>
        </w:tc>
        <w:tc>
          <w:tcPr>
            <w:tcW w:w="792" w:type="dxa"/>
            <w:tcBorders>
              <w:top w:val="single" w:sz="4" w:space="0" w:color="auto"/>
              <w:bottom w:val="single" w:sz="4" w:space="0" w:color="auto"/>
            </w:tcBorders>
            <w:vAlign w:val="center"/>
            <w:hideMark/>
          </w:tcPr>
          <w:p w14:paraId="0A696E4D"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 xml:space="preserve">Colour  </w:t>
            </w:r>
          </w:p>
        </w:tc>
        <w:tc>
          <w:tcPr>
            <w:tcW w:w="687" w:type="dxa"/>
            <w:tcBorders>
              <w:top w:val="single" w:sz="4" w:space="0" w:color="auto"/>
              <w:bottom w:val="single" w:sz="4" w:space="0" w:color="auto"/>
            </w:tcBorders>
            <w:vAlign w:val="center"/>
            <w:hideMark/>
          </w:tcPr>
          <w:p w14:paraId="09B9248B"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Iron (</w:t>
            </w:r>
            <w:proofErr w:type="spellStart"/>
            <w:r w:rsidRPr="00772A74">
              <w:rPr>
                <w:rFonts w:ascii="Garamond" w:hAnsi="Garamond"/>
                <w:b/>
                <w:bCs/>
                <w:iCs/>
                <w:sz w:val="20"/>
                <w:szCs w:val="20"/>
                <w:lang w:val="en-GB"/>
              </w:rPr>
              <w:t>mgl</w:t>
            </w:r>
            <w:proofErr w:type="spellEnd"/>
            <w:r w:rsidRPr="00772A74">
              <w:rPr>
                <w:rFonts w:ascii="Garamond" w:hAnsi="Garamond"/>
                <w:b/>
                <w:bCs/>
                <w:iCs/>
                <w:sz w:val="20"/>
                <w:szCs w:val="20"/>
                <w:lang w:val="en-GB"/>
              </w:rPr>
              <w:t xml:space="preserve">) </w:t>
            </w:r>
          </w:p>
        </w:tc>
        <w:tc>
          <w:tcPr>
            <w:tcW w:w="635" w:type="dxa"/>
            <w:tcBorders>
              <w:top w:val="single" w:sz="4" w:space="0" w:color="auto"/>
              <w:bottom w:val="single" w:sz="4" w:space="0" w:color="auto"/>
            </w:tcBorders>
            <w:vAlign w:val="center"/>
            <w:hideMark/>
          </w:tcPr>
          <w:p w14:paraId="1EBB8E30"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
                <w:bCs/>
                <w:iCs/>
                <w:sz w:val="20"/>
                <w:szCs w:val="20"/>
                <w:lang w:val="en-GB"/>
              </w:rPr>
              <w:t xml:space="preserve">TSS  </w:t>
            </w:r>
          </w:p>
        </w:tc>
      </w:tr>
      <w:tr w:rsidR="00772A74" w:rsidRPr="00772A74" w14:paraId="3F4EDC22" w14:textId="77777777" w:rsidTr="00116CD1">
        <w:trPr>
          <w:trHeight w:val="293"/>
        </w:trPr>
        <w:tc>
          <w:tcPr>
            <w:tcW w:w="1027" w:type="dxa"/>
            <w:tcBorders>
              <w:top w:val="single" w:sz="4" w:space="0" w:color="auto"/>
            </w:tcBorders>
            <w:vAlign w:val="center"/>
            <w:hideMark/>
          </w:tcPr>
          <w:p w14:paraId="7273BC7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 </w:t>
            </w:r>
          </w:p>
        </w:tc>
        <w:tc>
          <w:tcPr>
            <w:tcW w:w="1417" w:type="dxa"/>
            <w:tcBorders>
              <w:top w:val="single" w:sz="4" w:space="0" w:color="auto"/>
            </w:tcBorders>
          </w:tcPr>
          <w:p w14:paraId="5D132A2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stream</w:t>
            </w:r>
          </w:p>
        </w:tc>
        <w:tc>
          <w:tcPr>
            <w:tcW w:w="1249" w:type="dxa"/>
            <w:tcBorders>
              <w:top w:val="single" w:sz="4" w:space="0" w:color="auto"/>
            </w:tcBorders>
            <w:vAlign w:val="center"/>
            <w:hideMark/>
          </w:tcPr>
          <w:p w14:paraId="4345081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110.5</w:t>
            </w:r>
          </w:p>
        </w:tc>
        <w:tc>
          <w:tcPr>
            <w:tcW w:w="1023" w:type="dxa"/>
            <w:tcBorders>
              <w:top w:val="single" w:sz="4" w:space="0" w:color="auto"/>
            </w:tcBorders>
            <w:vAlign w:val="center"/>
            <w:hideMark/>
          </w:tcPr>
          <w:p w14:paraId="4A541FB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w:t>
            </w:r>
          </w:p>
        </w:tc>
        <w:tc>
          <w:tcPr>
            <w:tcW w:w="846" w:type="dxa"/>
            <w:tcBorders>
              <w:top w:val="single" w:sz="4" w:space="0" w:color="auto"/>
            </w:tcBorders>
            <w:vAlign w:val="center"/>
            <w:hideMark/>
          </w:tcPr>
          <w:p w14:paraId="1852772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54.91</w:t>
            </w:r>
          </w:p>
        </w:tc>
        <w:tc>
          <w:tcPr>
            <w:tcW w:w="729" w:type="dxa"/>
            <w:tcBorders>
              <w:top w:val="single" w:sz="4" w:space="0" w:color="auto"/>
            </w:tcBorders>
            <w:vAlign w:val="center"/>
            <w:hideMark/>
          </w:tcPr>
          <w:p w14:paraId="2EB185F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6.2</w:t>
            </w:r>
          </w:p>
        </w:tc>
        <w:tc>
          <w:tcPr>
            <w:tcW w:w="839" w:type="dxa"/>
            <w:tcBorders>
              <w:top w:val="single" w:sz="4" w:space="0" w:color="auto"/>
            </w:tcBorders>
            <w:vAlign w:val="center"/>
            <w:hideMark/>
          </w:tcPr>
          <w:p w14:paraId="6B6DC93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11.8</w:t>
            </w:r>
          </w:p>
        </w:tc>
        <w:tc>
          <w:tcPr>
            <w:tcW w:w="1099" w:type="dxa"/>
            <w:tcBorders>
              <w:top w:val="single" w:sz="4" w:space="0" w:color="auto"/>
            </w:tcBorders>
            <w:vAlign w:val="center"/>
            <w:hideMark/>
          </w:tcPr>
          <w:p w14:paraId="6DCD5DC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22.4</w:t>
            </w:r>
          </w:p>
        </w:tc>
        <w:tc>
          <w:tcPr>
            <w:tcW w:w="729" w:type="dxa"/>
            <w:tcBorders>
              <w:top w:val="single" w:sz="4" w:space="0" w:color="auto"/>
            </w:tcBorders>
            <w:vAlign w:val="center"/>
            <w:hideMark/>
          </w:tcPr>
          <w:p w14:paraId="7A93A5F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66.3</w:t>
            </w:r>
          </w:p>
        </w:tc>
        <w:tc>
          <w:tcPr>
            <w:tcW w:w="792" w:type="dxa"/>
            <w:tcBorders>
              <w:top w:val="single" w:sz="4" w:space="0" w:color="auto"/>
            </w:tcBorders>
            <w:vAlign w:val="center"/>
            <w:hideMark/>
          </w:tcPr>
          <w:p w14:paraId="0D5396C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87" w:type="dxa"/>
            <w:tcBorders>
              <w:top w:val="single" w:sz="4" w:space="0" w:color="auto"/>
            </w:tcBorders>
            <w:vAlign w:val="center"/>
            <w:hideMark/>
          </w:tcPr>
          <w:p w14:paraId="5ACC2F3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0.33</w:t>
            </w:r>
          </w:p>
        </w:tc>
        <w:tc>
          <w:tcPr>
            <w:tcW w:w="635" w:type="dxa"/>
            <w:tcBorders>
              <w:top w:val="single" w:sz="4" w:space="0" w:color="auto"/>
            </w:tcBorders>
            <w:vAlign w:val="center"/>
            <w:hideMark/>
          </w:tcPr>
          <w:p w14:paraId="663CA33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0.016</w:t>
            </w:r>
          </w:p>
        </w:tc>
      </w:tr>
      <w:tr w:rsidR="00772A74" w:rsidRPr="00772A74" w14:paraId="52ECC79E" w14:textId="77777777" w:rsidTr="00116CD1">
        <w:trPr>
          <w:trHeight w:val="293"/>
        </w:trPr>
        <w:tc>
          <w:tcPr>
            <w:tcW w:w="1027" w:type="dxa"/>
            <w:vAlign w:val="center"/>
            <w:hideMark/>
          </w:tcPr>
          <w:p w14:paraId="4F5FEC0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 </w:t>
            </w:r>
          </w:p>
        </w:tc>
        <w:tc>
          <w:tcPr>
            <w:tcW w:w="1417" w:type="dxa"/>
          </w:tcPr>
          <w:p w14:paraId="2DEF978C"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Cs/>
                <w:iCs/>
                <w:sz w:val="20"/>
                <w:szCs w:val="20"/>
                <w:lang w:val="en-GB"/>
              </w:rPr>
              <w:t>Creek Town borehole</w:t>
            </w:r>
          </w:p>
        </w:tc>
        <w:tc>
          <w:tcPr>
            <w:tcW w:w="1249" w:type="dxa"/>
            <w:vAlign w:val="center"/>
            <w:hideMark/>
          </w:tcPr>
          <w:p w14:paraId="5B95B41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275.8</w:t>
            </w:r>
          </w:p>
        </w:tc>
        <w:tc>
          <w:tcPr>
            <w:tcW w:w="1023" w:type="dxa"/>
            <w:vAlign w:val="center"/>
            <w:hideMark/>
          </w:tcPr>
          <w:p w14:paraId="192BD01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w:t>
            </w:r>
          </w:p>
        </w:tc>
        <w:tc>
          <w:tcPr>
            <w:tcW w:w="846" w:type="dxa"/>
            <w:vAlign w:val="center"/>
            <w:hideMark/>
          </w:tcPr>
          <w:p w14:paraId="40DA0EF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141.5</w:t>
            </w:r>
          </w:p>
        </w:tc>
        <w:tc>
          <w:tcPr>
            <w:tcW w:w="729" w:type="dxa"/>
            <w:vAlign w:val="center"/>
            <w:hideMark/>
          </w:tcPr>
          <w:p w14:paraId="087CFE1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6.3</w:t>
            </w:r>
          </w:p>
        </w:tc>
        <w:tc>
          <w:tcPr>
            <w:tcW w:w="839" w:type="dxa"/>
            <w:vAlign w:val="center"/>
            <w:hideMark/>
          </w:tcPr>
          <w:p w14:paraId="3E2B679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w:t>
            </w:r>
          </w:p>
        </w:tc>
        <w:tc>
          <w:tcPr>
            <w:tcW w:w="1099" w:type="dxa"/>
            <w:vAlign w:val="center"/>
            <w:hideMark/>
          </w:tcPr>
          <w:p w14:paraId="22327D3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22.5</w:t>
            </w:r>
          </w:p>
        </w:tc>
        <w:tc>
          <w:tcPr>
            <w:tcW w:w="729" w:type="dxa"/>
            <w:vAlign w:val="center"/>
            <w:hideMark/>
          </w:tcPr>
          <w:p w14:paraId="05F9E9D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165.48</w:t>
            </w:r>
          </w:p>
        </w:tc>
        <w:tc>
          <w:tcPr>
            <w:tcW w:w="792" w:type="dxa"/>
            <w:vAlign w:val="center"/>
            <w:hideMark/>
          </w:tcPr>
          <w:p w14:paraId="5F8CAE8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87" w:type="dxa"/>
            <w:vAlign w:val="center"/>
            <w:hideMark/>
          </w:tcPr>
          <w:p w14:paraId="3311421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0.46</w:t>
            </w:r>
          </w:p>
        </w:tc>
        <w:tc>
          <w:tcPr>
            <w:tcW w:w="635" w:type="dxa"/>
            <w:vAlign w:val="center"/>
            <w:hideMark/>
          </w:tcPr>
          <w:p w14:paraId="3820872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0.013</w:t>
            </w:r>
          </w:p>
        </w:tc>
      </w:tr>
      <w:tr w:rsidR="00772A74" w:rsidRPr="00772A74" w14:paraId="042CFC8F" w14:textId="77777777" w:rsidTr="00116CD1">
        <w:trPr>
          <w:trHeight w:val="293"/>
        </w:trPr>
        <w:tc>
          <w:tcPr>
            <w:tcW w:w="1027" w:type="dxa"/>
            <w:vAlign w:val="center"/>
            <w:hideMark/>
          </w:tcPr>
          <w:p w14:paraId="60B2CEF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 </w:t>
            </w:r>
          </w:p>
        </w:tc>
        <w:tc>
          <w:tcPr>
            <w:tcW w:w="1417" w:type="dxa"/>
          </w:tcPr>
          <w:p w14:paraId="46B9C58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stream</w:t>
            </w:r>
          </w:p>
        </w:tc>
        <w:tc>
          <w:tcPr>
            <w:tcW w:w="1249" w:type="dxa"/>
            <w:vAlign w:val="center"/>
            <w:hideMark/>
          </w:tcPr>
          <w:p w14:paraId="5FDB749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166.5</w:t>
            </w:r>
          </w:p>
        </w:tc>
        <w:tc>
          <w:tcPr>
            <w:tcW w:w="1023" w:type="dxa"/>
            <w:vAlign w:val="center"/>
            <w:hideMark/>
          </w:tcPr>
          <w:p w14:paraId="011435E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4.6</w:t>
            </w:r>
          </w:p>
        </w:tc>
        <w:tc>
          <w:tcPr>
            <w:tcW w:w="846" w:type="dxa"/>
            <w:vAlign w:val="center"/>
            <w:hideMark/>
          </w:tcPr>
          <w:p w14:paraId="7F63794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57.84</w:t>
            </w:r>
          </w:p>
        </w:tc>
        <w:tc>
          <w:tcPr>
            <w:tcW w:w="729" w:type="dxa"/>
            <w:vAlign w:val="center"/>
            <w:hideMark/>
          </w:tcPr>
          <w:p w14:paraId="262FE39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6.1</w:t>
            </w:r>
          </w:p>
        </w:tc>
        <w:tc>
          <w:tcPr>
            <w:tcW w:w="839" w:type="dxa"/>
            <w:vAlign w:val="center"/>
            <w:hideMark/>
          </w:tcPr>
          <w:p w14:paraId="163B24F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19.6</w:t>
            </w:r>
          </w:p>
        </w:tc>
        <w:tc>
          <w:tcPr>
            <w:tcW w:w="1099" w:type="dxa"/>
            <w:vAlign w:val="center"/>
            <w:hideMark/>
          </w:tcPr>
          <w:p w14:paraId="760532E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22.2</w:t>
            </w:r>
          </w:p>
        </w:tc>
        <w:tc>
          <w:tcPr>
            <w:tcW w:w="729" w:type="dxa"/>
            <w:vAlign w:val="center"/>
            <w:hideMark/>
          </w:tcPr>
          <w:p w14:paraId="407DA8D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99.9</w:t>
            </w:r>
          </w:p>
        </w:tc>
        <w:tc>
          <w:tcPr>
            <w:tcW w:w="792" w:type="dxa"/>
            <w:vAlign w:val="center"/>
            <w:hideMark/>
          </w:tcPr>
          <w:p w14:paraId="2FC34ED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w:t>
            </w:r>
          </w:p>
        </w:tc>
        <w:tc>
          <w:tcPr>
            <w:tcW w:w="687" w:type="dxa"/>
            <w:vAlign w:val="center"/>
            <w:hideMark/>
          </w:tcPr>
          <w:p w14:paraId="72B48F4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0.43</w:t>
            </w:r>
          </w:p>
        </w:tc>
        <w:tc>
          <w:tcPr>
            <w:tcW w:w="635" w:type="dxa"/>
            <w:vAlign w:val="center"/>
            <w:hideMark/>
          </w:tcPr>
          <w:p w14:paraId="13E99CB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0.023</w:t>
            </w:r>
          </w:p>
        </w:tc>
      </w:tr>
      <w:tr w:rsidR="00772A74" w:rsidRPr="00772A74" w14:paraId="504191A7" w14:textId="77777777" w:rsidTr="00116CD1">
        <w:trPr>
          <w:trHeight w:val="293"/>
        </w:trPr>
        <w:tc>
          <w:tcPr>
            <w:tcW w:w="1027" w:type="dxa"/>
            <w:vAlign w:val="center"/>
            <w:hideMark/>
          </w:tcPr>
          <w:p w14:paraId="4CE1ADA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 </w:t>
            </w:r>
          </w:p>
        </w:tc>
        <w:tc>
          <w:tcPr>
            <w:tcW w:w="1417" w:type="dxa"/>
          </w:tcPr>
          <w:p w14:paraId="08CF9FE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dug well</w:t>
            </w:r>
          </w:p>
        </w:tc>
        <w:tc>
          <w:tcPr>
            <w:tcW w:w="1249" w:type="dxa"/>
            <w:vAlign w:val="center"/>
            <w:hideMark/>
          </w:tcPr>
          <w:p w14:paraId="20356E2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39.19</w:t>
            </w:r>
          </w:p>
        </w:tc>
        <w:tc>
          <w:tcPr>
            <w:tcW w:w="1023" w:type="dxa"/>
            <w:vAlign w:val="center"/>
            <w:hideMark/>
          </w:tcPr>
          <w:p w14:paraId="3CCEB75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46.5</w:t>
            </w:r>
          </w:p>
        </w:tc>
        <w:tc>
          <w:tcPr>
            <w:tcW w:w="846" w:type="dxa"/>
            <w:vAlign w:val="center"/>
            <w:hideMark/>
          </w:tcPr>
          <w:p w14:paraId="615C45C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19.79</w:t>
            </w:r>
          </w:p>
        </w:tc>
        <w:tc>
          <w:tcPr>
            <w:tcW w:w="729" w:type="dxa"/>
            <w:vAlign w:val="center"/>
            <w:hideMark/>
          </w:tcPr>
          <w:p w14:paraId="2BEE57A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6.3</w:t>
            </w:r>
          </w:p>
        </w:tc>
        <w:tc>
          <w:tcPr>
            <w:tcW w:w="839" w:type="dxa"/>
            <w:vAlign w:val="center"/>
            <w:hideMark/>
          </w:tcPr>
          <w:p w14:paraId="71A4C85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18.4</w:t>
            </w:r>
          </w:p>
        </w:tc>
        <w:tc>
          <w:tcPr>
            <w:tcW w:w="1099" w:type="dxa"/>
            <w:vAlign w:val="center"/>
            <w:hideMark/>
          </w:tcPr>
          <w:p w14:paraId="59A7111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22.6</w:t>
            </w:r>
          </w:p>
        </w:tc>
        <w:tc>
          <w:tcPr>
            <w:tcW w:w="729" w:type="dxa"/>
            <w:vAlign w:val="center"/>
            <w:hideMark/>
          </w:tcPr>
          <w:p w14:paraId="79487F7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23.514</w:t>
            </w:r>
          </w:p>
        </w:tc>
        <w:tc>
          <w:tcPr>
            <w:tcW w:w="792" w:type="dxa"/>
            <w:vAlign w:val="center"/>
            <w:hideMark/>
          </w:tcPr>
          <w:p w14:paraId="6D4E003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w:t>
            </w:r>
          </w:p>
        </w:tc>
        <w:tc>
          <w:tcPr>
            <w:tcW w:w="687" w:type="dxa"/>
            <w:vAlign w:val="center"/>
            <w:hideMark/>
          </w:tcPr>
          <w:p w14:paraId="646A589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0.32</w:t>
            </w:r>
          </w:p>
        </w:tc>
        <w:tc>
          <w:tcPr>
            <w:tcW w:w="635" w:type="dxa"/>
            <w:vAlign w:val="center"/>
            <w:hideMark/>
          </w:tcPr>
          <w:p w14:paraId="5ED5EF1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0.022</w:t>
            </w:r>
          </w:p>
        </w:tc>
      </w:tr>
      <w:tr w:rsidR="00772A74" w:rsidRPr="00772A74" w14:paraId="05727086" w14:textId="77777777" w:rsidTr="00116CD1">
        <w:trPr>
          <w:trHeight w:val="293"/>
        </w:trPr>
        <w:tc>
          <w:tcPr>
            <w:tcW w:w="1027" w:type="dxa"/>
            <w:vAlign w:val="center"/>
            <w:hideMark/>
          </w:tcPr>
          <w:p w14:paraId="7E7DA72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 </w:t>
            </w:r>
          </w:p>
        </w:tc>
        <w:tc>
          <w:tcPr>
            <w:tcW w:w="1417" w:type="dxa"/>
          </w:tcPr>
          <w:p w14:paraId="358199A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borehole</w:t>
            </w:r>
          </w:p>
        </w:tc>
        <w:tc>
          <w:tcPr>
            <w:tcW w:w="1249" w:type="dxa"/>
            <w:vAlign w:val="center"/>
            <w:hideMark/>
          </w:tcPr>
          <w:p w14:paraId="47F1188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39.44</w:t>
            </w:r>
          </w:p>
        </w:tc>
        <w:tc>
          <w:tcPr>
            <w:tcW w:w="1023" w:type="dxa"/>
            <w:vAlign w:val="center"/>
            <w:hideMark/>
          </w:tcPr>
          <w:p w14:paraId="0747B47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45.9</w:t>
            </w:r>
          </w:p>
        </w:tc>
        <w:tc>
          <w:tcPr>
            <w:tcW w:w="846" w:type="dxa"/>
            <w:vAlign w:val="center"/>
            <w:hideMark/>
          </w:tcPr>
          <w:p w14:paraId="64E3DC0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19.21</w:t>
            </w:r>
          </w:p>
        </w:tc>
        <w:tc>
          <w:tcPr>
            <w:tcW w:w="729" w:type="dxa"/>
            <w:vAlign w:val="center"/>
            <w:hideMark/>
          </w:tcPr>
          <w:p w14:paraId="147CD05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6.5</w:t>
            </w:r>
          </w:p>
        </w:tc>
        <w:tc>
          <w:tcPr>
            <w:tcW w:w="839" w:type="dxa"/>
            <w:vAlign w:val="center"/>
            <w:hideMark/>
          </w:tcPr>
          <w:p w14:paraId="13522EC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17.5</w:t>
            </w:r>
          </w:p>
        </w:tc>
        <w:tc>
          <w:tcPr>
            <w:tcW w:w="1099" w:type="dxa"/>
            <w:vAlign w:val="center"/>
            <w:hideMark/>
          </w:tcPr>
          <w:p w14:paraId="52D8EAC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22.4</w:t>
            </w:r>
          </w:p>
        </w:tc>
        <w:tc>
          <w:tcPr>
            <w:tcW w:w="729" w:type="dxa"/>
            <w:vAlign w:val="center"/>
            <w:hideMark/>
          </w:tcPr>
          <w:p w14:paraId="66B3720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23.664</w:t>
            </w:r>
          </w:p>
        </w:tc>
        <w:tc>
          <w:tcPr>
            <w:tcW w:w="792" w:type="dxa"/>
            <w:vAlign w:val="center"/>
            <w:hideMark/>
          </w:tcPr>
          <w:p w14:paraId="0D2AC7B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w:t>
            </w:r>
          </w:p>
        </w:tc>
        <w:tc>
          <w:tcPr>
            <w:tcW w:w="687" w:type="dxa"/>
            <w:vAlign w:val="center"/>
            <w:hideMark/>
          </w:tcPr>
          <w:p w14:paraId="3D3DA34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0.29</w:t>
            </w:r>
          </w:p>
        </w:tc>
        <w:tc>
          <w:tcPr>
            <w:tcW w:w="635" w:type="dxa"/>
            <w:vAlign w:val="center"/>
            <w:hideMark/>
          </w:tcPr>
          <w:p w14:paraId="00ACEFA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0.028</w:t>
            </w:r>
          </w:p>
        </w:tc>
      </w:tr>
      <w:tr w:rsidR="00772A74" w:rsidRPr="00772A74" w14:paraId="0A680BDE" w14:textId="77777777" w:rsidTr="00116CD1">
        <w:trPr>
          <w:trHeight w:val="293"/>
        </w:trPr>
        <w:tc>
          <w:tcPr>
            <w:tcW w:w="1027" w:type="dxa"/>
            <w:vAlign w:val="center"/>
            <w:hideMark/>
          </w:tcPr>
          <w:p w14:paraId="1253878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 </w:t>
            </w:r>
          </w:p>
        </w:tc>
        <w:tc>
          <w:tcPr>
            <w:tcW w:w="1417" w:type="dxa"/>
          </w:tcPr>
          <w:p w14:paraId="2982B93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dug well</w:t>
            </w:r>
          </w:p>
        </w:tc>
        <w:tc>
          <w:tcPr>
            <w:tcW w:w="1249" w:type="dxa"/>
            <w:vAlign w:val="center"/>
            <w:hideMark/>
          </w:tcPr>
          <w:p w14:paraId="1707460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37.79</w:t>
            </w:r>
          </w:p>
        </w:tc>
        <w:tc>
          <w:tcPr>
            <w:tcW w:w="1023" w:type="dxa"/>
            <w:vAlign w:val="center"/>
            <w:hideMark/>
          </w:tcPr>
          <w:p w14:paraId="0D16539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3.4</w:t>
            </w:r>
          </w:p>
        </w:tc>
        <w:tc>
          <w:tcPr>
            <w:tcW w:w="846" w:type="dxa"/>
            <w:vAlign w:val="center"/>
            <w:hideMark/>
          </w:tcPr>
          <w:p w14:paraId="2C9066B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18.29</w:t>
            </w:r>
          </w:p>
        </w:tc>
        <w:tc>
          <w:tcPr>
            <w:tcW w:w="729" w:type="dxa"/>
            <w:vAlign w:val="center"/>
            <w:hideMark/>
          </w:tcPr>
          <w:p w14:paraId="3AC09B0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5.4</w:t>
            </w:r>
          </w:p>
        </w:tc>
        <w:tc>
          <w:tcPr>
            <w:tcW w:w="839" w:type="dxa"/>
            <w:vAlign w:val="center"/>
            <w:hideMark/>
          </w:tcPr>
          <w:p w14:paraId="0A07FF4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191.5</w:t>
            </w:r>
          </w:p>
        </w:tc>
        <w:tc>
          <w:tcPr>
            <w:tcW w:w="1099" w:type="dxa"/>
            <w:vAlign w:val="center"/>
            <w:hideMark/>
          </w:tcPr>
          <w:p w14:paraId="6FD95FA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22.3</w:t>
            </w:r>
          </w:p>
        </w:tc>
        <w:tc>
          <w:tcPr>
            <w:tcW w:w="729" w:type="dxa"/>
            <w:vAlign w:val="center"/>
            <w:hideMark/>
          </w:tcPr>
          <w:p w14:paraId="01372BC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22.674</w:t>
            </w:r>
          </w:p>
        </w:tc>
        <w:tc>
          <w:tcPr>
            <w:tcW w:w="792" w:type="dxa"/>
            <w:vAlign w:val="center"/>
            <w:hideMark/>
          </w:tcPr>
          <w:p w14:paraId="3C96A43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687" w:type="dxa"/>
            <w:vAlign w:val="center"/>
            <w:hideMark/>
          </w:tcPr>
          <w:p w14:paraId="7A25C92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0.31</w:t>
            </w:r>
          </w:p>
        </w:tc>
        <w:tc>
          <w:tcPr>
            <w:tcW w:w="635" w:type="dxa"/>
            <w:vAlign w:val="center"/>
            <w:hideMark/>
          </w:tcPr>
          <w:p w14:paraId="16A31BA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0.02</w:t>
            </w:r>
          </w:p>
        </w:tc>
      </w:tr>
      <w:tr w:rsidR="00772A74" w:rsidRPr="00772A74" w14:paraId="26F7A0CD" w14:textId="77777777" w:rsidTr="00116CD1">
        <w:trPr>
          <w:trHeight w:val="293"/>
        </w:trPr>
        <w:tc>
          <w:tcPr>
            <w:tcW w:w="1027" w:type="dxa"/>
            <w:vAlign w:val="center"/>
            <w:hideMark/>
          </w:tcPr>
          <w:p w14:paraId="549BFA5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 </w:t>
            </w:r>
          </w:p>
        </w:tc>
        <w:tc>
          <w:tcPr>
            <w:tcW w:w="1417" w:type="dxa"/>
          </w:tcPr>
          <w:p w14:paraId="7EDFF2B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stream</w:t>
            </w:r>
          </w:p>
        </w:tc>
        <w:tc>
          <w:tcPr>
            <w:tcW w:w="1249" w:type="dxa"/>
            <w:vAlign w:val="center"/>
            <w:hideMark/>
          </w:tcPr>
          <w:p w14:paraId="706FFE4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81.3</w:t>
            </w:r>
          </w:p>
        </w:tc>
        <w:tc>
          <w:tcPr>
            <w:tcW w:w="1023" w:type="dxa"/>
            <w:vAlign w:val="center"/>
            <w:hideMark/>
          </w:tcPr>
          <w:p w14:paraId="137B87F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2.6</w:t>
            </w:r>
          </w:p>
        </w:tc>
        <w:tc>
          <w:tcPr>
            <w:tcW w:w="846" w:type="dxa"/>
            <w:vAlign w:val="center"/>
            <w:hideMark/>
          </w:tcPr>
          <w:p w14:paraId="051B1CC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39.13</w:t>
            </w:r>
          </w:p>
        </w:tc>
        <w:tc>
          <w:tcPr>
            <w:tcW w:w="729" w:type="dxa"/>
            <w:vAlign w:val="center"/>
            <w:hideMark/>
          </w:tcPr>
          <w:p w14:paraId="7C2B5A7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4.9</w:t>
            </w:r>
          </w:p>
        </w:tc>
        <w:tc>
          <w:tcPr>
            <w:tcW w:w="839" w:type="dxa"/>
            <w:vAlign w:val="center"/>
            <w:hideMark/>
          </w:tcPr>
          <w:p w14:paraId="263ADAE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18.8</w:t>
            </w:r>
          </w:p>
        </w:tc>
        <w:tc>
          <w:tcPr>
            <w:tcW w:w="1099" w:type="dxa"/>
            <w:vAlign w:val="center"/>
            <w:hideMark/>
          </w:tcPr>
          <w:p w14:paraId="3AECAF0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24.1</w:t>
            </w:r>
          </w:p>
        </w:tc>
        <w:tc>
          <w:tcPr>
            <w:tcW w:w="729" w:type="dxa"/>
            <w:vAlign w:val="center"/>
            <w:hideMark/>
          </w:tcPr>
          <w:p w14:paraId="2502801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48.78</w:t>
            </w:r>
          </w:p>
        </w:tc>
        <w:tc>
          <w:tcPr>
            <w:tcW w:w="792" w:type="dxa"/>
            <w:vAlign w:val="center"/>
            <w:hideMark/>
          </w:tcPr>
          <w:p w14:paraId="6BF9048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87" w:type="dxa"/>
            <w:vAlign w:val="center"/>
            <w:hideMark/>
          </w:tcPr>
          <w:p w14:paraId="4B300A9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0.37</w:t>
            </w:r>
          </w:p>
        </w:tc>
        <w:tc>
          <w:tcPr>
            <w:tcW w:w="635" w:type="dxa"/>
            <w:vAlign w:val="center"/>
            <w:hideMark/>
          </w:tcPr>
          <w:p w14:paraId="0D12D81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0,012  </w:t>
            </w:r>
          </w:p>
        </w:tc>
      </w:tr>
      <w:tr w:rsidR="00772A74" w:rsidRPr="00772A74" w14:paraId="4C8C920F" w14:textId="77777777" w:rsidTr="00116CD1">
        <w:trPr>
          <w:trHeight w:val="293"/>
        </w:trPr>
        <w:tc>
          <w:tcPr>
            <w:tcW w:w="1027" w:type="dxa"/>
            <w:vAlign w:val="center"/>
            <w:hideMark/>
          </w:tcPr>
          <w:p w14:paraId="04E09AC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 </w:t>
            </w:r>
          </w:p>
        </w:tc>
        <w:tc>
          <w:tcPr>
            <w:tcW w:w="1417" w:type="dxa"/>
          </w:tcPr>
          <w:p w14:paraId="379EE15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stream</w:t>
            </w:r>
          </w:p>
        </w:tc>
        <w:tc>
          <w:tcPr>
            <w:tcW w:w="1249" w:type="dxa"/>
            <w:vAlign w:val="center"/>
            <w:hideMark/>
          </w:tcPr>
          <w:p w14:paraId="6537BC0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46.1</w:t>
            </w:r>
          </w:p>
        </w:tc>
        <w:tc>
          <w:tcPr>
            <w:tcW w:w="1023" w:type="dxa"/>
            <w:vAlign w:val="center"/>
            <w:hideMark/>
          </w:tcPr>
          <w:p w14:paraId="2634D77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3.8</w:t>
            </w:r>
          </w:p>
        </w:tc>
        <w:tc>
          <w:tcPr>
            <w:tcW w:w="846" w:type="dxa"/>
            <w:vAlign w:val="center"/>
            <w:hideMark/>
          </w:tcPr>
          <w:p w14:paraId="543BE82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17.52</w:t>
            </w:r>
          </w:p>
        </w:tc>
        <w:tc>
          <w:tcPr>
            <w:tcW w:w="729" w:type="dxa"/>
            <w:vAlign w:val="center"/>
            <w:hideMark/>
          </w:tcPr>
          <w:p w14:paraId="1945B87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5.1</w:t>
            </w:r>
          </w:p>
        </w:tc>
        <w:tc>
          <w:tcPr>
            <w:tcW w:w="839" w:type="dxa"/>
            <w:vAlign w:val="center"/>
            <w:hideMark/>
          </w:tcPr>
          <w:p w14:paraId="22C1C19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17.6</w:t>
            </w:r>
          </w:p>
        </w:tc>
        <w:tc>
          <w:tcPr>
            <w:tcW w:w="1099" w:type="dxa"/>
            <w:vAlign w:val="center"/>
            <w:hideMark/>
          </w:tcPr>
          <w:p w14:paraId="7E2B641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w:t>
            </w:r>
          </w:p>
        </w:tc>
        <w:tc>
          <w:tcPr>
            <w:tcW w:w="729" w:type="dxa"/>
            <w:vAlign w:val="center"/>
            <w:hideMark/>
          </w:tcPr>
          <w:p w14:paraId="61AC8C3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27.66</w:t>
            </w:r>
          </w:p>
        </w:tc>
        <w:tc>
          <w:tcPr>
            <w:tcW w:w="792" w:type="dxa"/>
            <w:vAlign w:val="center"/>
            <w:hideMark/>
          </w:tcPr>
          <w:p w14:paraId="338C188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87" w:type="dxa"/>
            <w:vAlign w:val="center"/>
            <w:hideMark/>
          </w:tcPr>
          <w:p w14:paraId="2096119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0.51</w:t>
            </w:r>
          </w:p>
        </w:tc>
        <w:tc>
          <w:tcPr>
            <w:tcW w:w="635" w:type="dxa"/>
            <w:vAlign w:val="center"/>
            <w:hideMark/>
          </w:tcPr>
          <w:p w14:paraId="382DB52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w:t>
            </w:r>
          </w:p>
        </w:tc>
      </w:tr>
      <w:tr w:rsidR="00772A74" w:rsidRPr="00772A74" w14:paraId="208C2954" w14:textId="77777777" w:rsidTr="00116CD1">
        <w:trPr>
          <w:trHeight w:val="293"/>
        </w:trPr>
        <w:tc>
          <w:tcPr>
            <w:tcW w:w="1027" w:type="dxa"/>
            <w:vAlign w:val="center"/>
            <w:hideMark/>
          </w:tcPr>
          <w:p w14:paraId="47CC15F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 </w:t>
            </w:r>
          </w:p>
        </w:tc>
        <w:tc>
          <w:tcPr>
            <w:tcW w:w="1417" w:type="dxa"/>
          </w:tcPr>
          <w:p w14:paraId="7B72F69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stream</w:t>
            </w:r>
          </w:p>
        </w:tc>
        <w:tc>
          <w:tcPr>
            <w:tcW w:w="1249" w:type="dxa"/>
            <w:vAlign w:val="center"/>
            <w:hideMark/>
          </w:tcPr>
          <w:p w14:paraId="046A437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66.3</w:t>
            </w:r>
          </w:p>
        </w:tc>
        <w:tc>
          <w:tcPr>
            <w:tcW w:w="1023" w:type="dxa"/>
            <w:vAlign w:val="center"/>
            <w:hideMark/>
          </w:tcPr>
          <w:p w14:paraId="7BA9F80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w:t>
            </w:r>
          </w:p>
        </w:tc>
        <w:tc>
          <w:tcPr>
            <w:tcW w:w="846" w:type="dxa"/>
            <w:vAlign w:val="center"/>
            <w:hideMark/>
          </w:tcPr>
          <w:p w14:paraId="429D044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21.3</w:t>
            </w:r>
          </w:p>
        </w:tc>
        <w:tc>
          <w:tcPr>
            <w:tcW w:w="729" w:type="dxa"/>
            <w:vAlign w:val="center"/>
            <w:hideMark/>
          </w:tcPr>
          <w:p w14:paraId="1CBADD3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6.3</w:t>
            </w:r>
          </w:p>
        </w:tc>
        <w:tc>
          <w:tcPr>
            <w:tcW w:w="839" w:type="dxa"/>
            <w:vAlign w:val="center"/>
            <w:hideMark/>
          </w:tcPr>
          <w:p w14:paraId="47C50EE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17.6</w:t>
            </w:r>
          </w:p>
        </w:tc>
        <w:tc>
          <w:tcPr>
            <w:tcW w:w="1099" w:type="dxa"/>
            <w:vAlign w:val="center"/>
            <w:hideMark/>
          </w:tcPr>
          <w:p w14:paraId="6DDA575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23.3</w:t>
            </w:r>
          </w:p>
        </w:tc>
        <w:tc>
          <w:tcPr>
            <w:tcW w:w="729" w:type="dxa"/>
            <w:vAlign w:val="center"/>
            <w:hideMark/>
          </w:tcPr>
          <w:p w14:paraId="6C54814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39.78</w:t>
            </w:r>
          </w:p>
        </w:tc>
        <w:tc>
          <w:tcPr>
            <w:tcW w:w="792" w:type="dxa"/>
            <w:vAlign w:val="center"/>
            <w:hideMark/>
          </w:tcPr>
          <w:p w14:paraId="00EFC21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87" w:type="dxa"/>
            <w:vAlign w:val="center"/>
            <w:hideMark/>
          </w:tcPr>
          <w:p w14:paraId="08F551E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0.39</w:t>
            </w:r>
          </w:p>
        </w:tc>
        <w:tc>
          <w:tcPr>
            <w:tcW w:w="635" w:type="dxa"/>
            <w:vAlign w:val="center"/>
            <w:hideMark/>
          </w:tcPr>
          <w:p w14:paraId="4654068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w:t>
            </w:r>
          </w:p>
        </w:tc>
      </w:tr>
      <w:tr w:rsidR="00772A74" w:rsidRPr="00772A74" w14:paraId="24AE23E4" w14:textId="77777777" w:rsidTr="00116CD1">
        <w:trPr>
          <w:trHeight w:val="293"/>
        </w:trPr>
        <w:tc>
          <w:tcPr>
            <w:tcW w:w="1027" w:type="dxa"/>
            <w:vAlign w:val="center"/>
            <w:hideMark/>
          </w:tcPr>
          <w:p w14:paraId="3C1A2C1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S10 </w:t>
            </w:r>
          </w:p>
        </w:tc>
        <w:tc>
          <w:tcPr>
            <w:tcW w:w="1417" w:type="dxa"/>
          </w:tcPr>
          <w:p w14:paraId="53197CF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borehole</w:t>
            </w:r>
          </w:p>
        </w:tc>
        <w:tc>
          <w:tcPr>
            <w:tcW w:w="1249" w:type="dxa"/>
            <w:vAlign w:val="center"/>
            <w:hideMark/>
          </w:tcPr>
          <w:p w14:paraId="13DCD69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53.2</w:t>
            </w:r>
          </w:p>
        </w:tc>
        <w:tc>
          <w:tcPr>
            <w:tcW w:w="1023" w:type="dxa"/>
            <w:vAlign w:val="center"/>
            <w:hideMark/>
          </w:tcPr>
          <w:p w14:paraId="1A205EA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1.4</w:t>
            </w:r>
          </w:p>
        </w:tc>
        <w:tc>
          <w:tcPr>
            <w:tcW w:w="846" w:type="dxa"/>
            <w:vAlign w:val="center"/>
            <w:hideMark/>
          </w:tcPr>
          <w:p w14:paraId="66DC0EA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13.83</w:t>
            </w:r>
          </w:p>
        </w:tc>
        <w:tc>
          <w:tcPr>
            <w:tcW w:w="729" w:type="dxa"/>
            <w:vAlign w:val="center"/>
            <w:hideMark/>
          </w:tcPr>
          <w:p w14:paraId="232BCCC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6.2</w:t>
            </w:r>
          </w:p>
        </w:tc>
        <w:tc>
          <w:tcPr>
            <w:tcW w:w="839" w:type="dxa"/>
            <w:vAlign w:val="center"/>
            <w:hideMark/>
          </w:tcPr>
          <w:p w14:paraId="625CB90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w:t>
            </w:r>
          </w:p>
        </w:tc>
        <w:tc>
          <w:tcPr>
            <w:tcW w:w="1099" w:type="dxa"/>
            <w:vAlign w:val="center"/>
            <w:hideMark/>
          </w:tcPr>
          <w:p w14:paraId="1A33123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24.5</w:t>
            </w:r>
          </w:p>
        </w:tc>
        <w:tc>
          <w:tcPr>
            <w:tcW w:w="729" w:type="dxa"/>
            <w:vAlign w:val="center"/>
            <w:hideMark/>
          </w:tcPr>
          <w:p w14:paraId="344FA00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31.92</w:t>
            </w:r>
          </w:p>
        </w:tc>
        <w:tc>
          <w:tcPr>
            <w:tcW w:w="792" w:type="dxa"/>
            <w:vAlign w:val="center"/>
            <w:hideMark/>
          </w:tcPr>
          <w:p w14:paraId="6DBBF02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87" w:type="dxa"/>
            <w:vAlign w:val="center"/>
            <w:hideMark/>
          </w:tcPr>
          <w:p w14:paraId="5DF91BC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0.44</w:t>
            </w:r>
          </w:p>
        </w:tc>
        <w:tc>
          <w:tcPr>
            <w:tcW w:w="635" w:type="dxa"/>
            <w:vAlign w:val="center"/>
            <w:hideMark/>
          </w:tcPr>
          <w:p w14:paraId="38AB74D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0.008</w:t>
            </w:r>
          </w:p>
        </w:tc>
      </w:tr>
      <w:tr w:rsidR="00772A74" w:rsidRPr="00772A74" w14:paraId="58764DA1" w14:textId="77777777" w:rsidTr="00116CD1">
        <w:trPr>
          <w:trHeight w:val="293"/>
        </w:trPr>
        <w:tc>
          <w:tcPr>
            <w:tcW w:w="1027" w:type="dxa"/>
            <w:vAlign w:val="center"/>
            <w:hideMark/>
          </w:tcPr>
          <w:p w14:paraId="47A395C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S11 </w:t>
            </w:r>
          </w:p>
        </w:tc>
        <w:tc>
          <w:tcPr>
            <w:tcW w:w="1417" w:type="dxa"/>
          </w:tcPr>
          <w:p w14:paraId="69B4E23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borehole</w:t>
            </w:r>
          </w:p>
        </w:tc>
        <w:tc>
          <w:tcPr>
            <w:tcW w:w="1249" w:type="dxa"/>
            <w:vAlign w:val="center"/>
            <w:hideMark/>
          </w:tcPr>
          <w:p w14:paraId="5B57D87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66.5</w:t>
            </w:r>
          </w:p>
        </w:tc>
        <w:tc>
          <w:tcPr>
            <w:tcW w:w="1023" w:type="dxa"/>
            <w:vAlign w:val="center"/>
            <w:hideMark/>
          </w:tcPr>
          <w:p w14:paraId="5417F75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w:t>
            </w:r>
          </w:p>
        </w:tc>
        <w:tc>
          <w:tcPr>
            <w:tcW w:w="846" w:type="dxa"/>
            <w:vAlign w:val="center"/>
            <w:hideMark/>
          </w:tcPr>
          <w:p w14:paraId="3678A19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15.01</w:t>
            </w:r>
          </w:p>
        </w:tc>
        <w:tc>
          <w:tcPr>
            <w:tcW w:w="729" w:type="dxa"/>
            <w:vAlign w:val="center"/>
            <w:hideMark/>
          </w:tcPr>
          <w:p w14:paraId="4CDC07A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5.8</w:t>
            </w:r>
          </w:p>
        </w:tc>
        <w:tc>
          <w:tcPr>
            <w:tcW w:w="839" w:type="dxa"/>
            <w:vAlign w:val="center"/>
            <w:hideMark/>
          </w:tcPr>
          <w:p w14:paraId="301E7DC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16.5</w:t>
            </w:r>
          </w:p>
        </w:tc>
        <w:tc>
          <w:tcPr>
            <w:tcW w:w="1099" w:type="dxa"/>
            <w:vAlign w:val="center"/>
            <w:hideMark/>
          </w:tcPr>
          <w:p w14:paraId="1CCC8C5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26.3</w:t>
            </w:r>
          </w:p>
        </w:tc>
        <w:tc>
          <w:tcPr>
            <w:tcW w:w="729" w:type="dxa"/>
            <w:vAlign w:val="center"/>
            <w:hideMark/>
          </w:tcPr>
          <w:p w14:paraId="6E30DD4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39.9</w:t>
            </w:r>
          </w:p>
        </w:tc>
        <w:tc>
          <w:tcPr>
            <w:tcW w:w="792" w:type="dxa"/>
            <w:vAlign w:val="center"/>
            <w:hideMark/>
          </w:tcPr>
          <w:p w14:paraId="63A5569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87" w:type="dxa"/>
            <w:vAlign w:val="center"/>
            <w:hideMark/>
          </w:tcPr>
          <w:p w14:paraId="58F8A7D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0.56</w:t>
            </w:r>
          </w:p>
        </w:tc>
        <w:tc>
          <w:tcPr>
            <w:tcW w:w="635" w:type="dxa"/>
            <w:vAlign w:val="center"/>
            <w:hideMark/>
          </w:tcPr>
          <w:p w14:paraId="564CB98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0.006</w:t>
            </w:r>
          </w:p>
        </w:tc>
      </w:tr>
      <w:tr w:rsidR="00772A74" w:rsidRPr="00772A74" w14:paraId="6D0C46EC" w14:textId="77777777" w:rsidTr="00116CD1">
        <w:trPr>
          <w:trHeight w:val="293"/>
        </w:trPr>
        <w:tc>
          <w:tcPr>
            <w:tcW w:w="1027" w:type="dxa"/>
            <w:vAlign w:val="center"/>
            <w:hideMark/>
          </w:tcPr>
          <w:p w14:paraId="4D8CEE4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S12 </w:t>
            </w:r>
          </w:p>
        </w:tc>
        <w:tc>
          <w:tcPr>
            <w:tcW w:w="1417" w:type="dxa"/>
          </w:tcPr>
          <w:p w14:paraId="329F17D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stream</w:t>
            </w:r>
          </w:p>
        </w:tc>
        <w:tc>
          <w:tcPr>
            <w:tcW w:w="1249" w:type="dxa"/>
            <w:vAlign w:val="center"/>
            <w:hideMark/>
          </w:tcPr>
          <w:p w14:paraId="1C62E72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101.1</w:t>
            </w:r>
          </w:p>
        </w:tc>
        <w:tc>
          <w:tcPr>
            <w:tcW w:w="1023" w:type="dxa"/>
            <w:vAlign w:val="center"/>
            <w:hideMark/>
          </w:tcPr>
          <w:p w14:paraId="194A9EA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3.8</w:t>
            </w:r>
          </w:p>
        </w:tc>
        <w:tc>
          <w:tcPr>
            <w:tcW w:w="846" w:type="dxa"/>
            <w:vAlign w:val="center"/>
            <w:hideMark/>
          </w:tcPr>
          <w:p w14:paraId="5EB5648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13.6</w:t>
            </w:r>
          </w:p>
        </w:tc>
        <w:tc>
          <w:tcPr>
            <w:tcW w:w="729" w:type="dxa"/>
            <w:vAlign w:val="center"/>
            <w:hideMark/>
          </w:tcPr>
          <w:p w14:paraId="6FDF670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5.6</w:t>
            </w:r>
          </w:p>
        </w:tc>
        <w:tc>
          <w:tcPr>
            <w:tcW w:w="839" w:type="dxa"/>
            <w:vAlign w:val="center"/>
            <w:hideMark/>
          </w:tcPr>
          <w:p w14:paraId="6880C11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17.3</w:t>
            </w:r>
          </w:p>
        </w:tc>
        <w:tc>
          <w:tcPr>
            <w:tcW w:w="1099" w:type="dxa"/>
            <w:vAlign w:val="center"/>
            <w:hideMark/>
          </w:tcPr>
          <w:p w14:paraId="2E7CCD9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22.6</w:t>
            </w:r>
          </w:p>
        </w:tc>
        <w:tc>
          <w:tcPr>
            <w:tcW w:w="729" w:type="dxa"/>
            <w:vAlign w:val="center"/>
            <w:hideMark/>
          </w:tcPr>
          <w:p w14:paraId="04E8478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60.66</w:t>
            </w:r>
          </w:p>
        </w:tc>
        <w:tc>
          <w:tcPr>
            <w:tcW w:w="792" w:type="dxa"/>
            <w:vAlign w:val="center"/>
            <w:hideMark/>
          </w:tcPr>
          <w:p w14:paraId="5E0D549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687" w:type="dxa"/>
            <w:vAlign w:val="center"/>
            <w:hideMark/>
          </w:tcPr>
          <w:p w14:paraId="4074294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0.19</w:t>
            </w:r>
          </w:p>
        </w:tc>
        <w:tc>
          <w:tcPr>
            <w:tcW w:w="635" w:type="dxa"/>
            <w:vAlign w:val="center"/>
            <w:hideMark/>
          </w:tcPr>
          <w:p w14:paraId="4360A0F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0.021</w:t>
            </w:r>
          </w:p>
        </w:tc>
      </w:tr>
      <w:tr w:rsidR="00772A74" w:rsidRPr="00772A74" w14:paraId="541F1B75" w14:textId="77777777" w:rsidTr="00116CD1">
        <w:trPr>
          <w:trHeight w:val="293"/>
        </w:trPr>
        <w:tc>
          <w:tcPr>
            <w:tcW w:w="1027" w:type="dxa"/>
            <w:vAlign w:val="center"/>
            <w:hideMark/>
          </w:tcPr>
          <w:p w14:paraId="0B09BD1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S13 </w:t>
            </w:r>
          </w:p>
        </w:tc>
        <w:tc>
          <w:tcPr>
            <w:tcW w:w="1417" w:type="dxa"/>
          </w:tcPr>
          <w:p w14:paraId="0FA8618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stream</w:t>
            </w:r>
          </w:p>
        </w:tc>
        <w:tc>
          <w:tcPr>
            <w:tcW w:w="1249" w:type="dxa"/>
            <w:vAlign w:val="center"/>
            <w:hideMark/>
          </w:tcPr>
          <w:p w14:paraId="49B2D5D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72.3</w:t>
            </w:r>
          </w:p>
        </w:tc>
        <w:tc>
          <w:tcPr>
            <w:tcW w:w="1023" w:type="dxa"/>
            <w:vAlign w:val="center"/>
            <w:hideMark/>
          </w:tcPr>
          <w:p w14:paraId="6CC2190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2.6</w:t>
            </w:r>
          </w:p>
        </w:tc>
        <w:tc>
          <w:tcPr>
            <w:tcW w:w="846" w:type="dxa"/>
            <w:vAlign w:val="center"/>
            <w:hideMark/>
          </w:tcPr>
          <w:p w14:paraId="6D471AC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19.4</w:t>
            </w:r>
          </w:p>
        </w:tc>
        <w:tc>
          <w:tcPr>
            <w:tcW w:w="729" w:type="dxa"/>
            <w:vAlign w:val="center"/>
            <w:hideMark/>
          </w:tcPr>
          <w:p w14:paraId="5BDB1A3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7.01</w:t>
            </w:r>
          </w:p>
        </w:tc>
        <w:tc>
          <w:tcPr>
            <w:tcW w:w="839" w:type="dxa"/>
            <w:vAlign w:val="center"/>
            <w:hideMark/>
          </w:tcPr>
          <w:p w14:paraId="7F8A56D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16.6</w:t>
            </w:r>
          </w:p>
        </w:tc>
        <w:tc>
          <w:tcPr>
            <w:tcW w:w="1099" w:type="dxa"/>
            <w:vAlign w:val="center"/>
            <w:hideMark/>
          </w:tcPr>
          <w:p w14:paraId="7931AD1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25.1</w:t>
            </w:r>
          </w:p>
        </w:tc>
        <w:tc>
          <w:tcPr>
            <w:tcW w:w="729" w:type="dxa"/>
            <w:vAlign w:val="center"/>
            <w:hideMark/>
          </w:tcPr>
          <w:p w14:paraId="01CB81C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43.38</w:t>
            </w:r>
          </w:p>
        </w:tc>
        <w:tc>
          <w:tcPr>
            <w:tcW w:w="792" w:type="dxa"/>
            <w:vAlign w:val="center"/>
            <w:hideMark/>
          </w:tcPr>
          <w:p w14:paraId="773DE74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87" w:type="dxa"/>
            <w:vAlign w:val="center"/>
            <w:hideMark/>
          </w:tcPr>
          <w:p w14:paraId="1CDEC65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0.25</w:t>
            </w:r>
          </w:p>
        </w:tc>
        <w:tc>
          <w:tcPr>
            <w:tcW w:w="635" w:type="dxa"/>
            <w:vAlign w:val="center"/>
            <w:hideMark/>
          </w:tcPr>
          <w:p w14:paraId="296CF5D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0.001</w:t>
            </w:r>
          </w:p>
        </w:tc>
      </w:tr>
      <w:tr w:rsidR="00772A74" w:rsidRPr="00772A74" w14:paraId="10D9C9FE" w14:textId="77777777" w:rsidTr="00116CD1">
        <w:trPr>
          <w:trHeight w:val="293"/>
        </w:trPr>
        <w:tc>
          <w:tcPr>
            <w:tcW w:w="1027" w:type="dxa"/>
            <w:vAlign w:val="center"/>
            <w:hideMark/>
          </w:tcPr>
          <w:p w14:paraId="486D2AC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S14 </w:t>
            </w:r>
          </w:p>
        </w:tc>
        <w:tc>
          <w:tcPr>
            <w:tcW w:w="1417" w:type="dxa"/>
          </w:tcPr>
          <w:p w14:paraId="1F0DDA0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dug well</w:t>
            </w:r>
          </w:p>
        </w:tc>
        <w:tc>
          <w:tcPr>
            <w:tcW w:w="1249" w:type="dxa"/>
            <w:vAlign w:val="center"/>
            <w:hideMark/>
          </w:tcPr>
          <w:p w14:paraId="7171DC9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80.2</w:t>
            </w:r>
          </w:p>
        </w:tc>
        <w:tc>
          <w:tcPr>
            <w:tcW w:w="1023" w:type="dxa"/>
            <w:vAlign w:val="center"/>
            <w:hideMark/>
          </w:tcPr>
          <w:p w14:paraId="3828607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3.8</w:t>
            </w:r>
          </w:p>
        </w:tc>
        <w:tc>
          <w:tcPr>
            <w:tcW w:w="846" w:type="dxa"/>
            <w:vAlign w:val="center"/>
            <w:hideMark/>
          </w:tcPr>
          <w:p w14:paraId="0009F71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12.51</w:t>
            </w:r>
          </w:p>
        </w:tc>
        <w:tc>
          <w:tcPr>
            <w:tcW w:w="729" w:type="dxa"/>
            <w:vAlign w:val="center"/>
            <w:hideMark/>
          </w:tcPr>
          <w:p w14:paraId="195843B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6.5</w:t>
            </w:r>
          </w:p>
        </w:tc>
        <w:tc>
          <w:tcPr>
            <w:tcW w:w="839" w:type="dxa"/>
            <w:vAlign w:val="center"/>
            <w:hideMark/>
          </w:tcPr>
          <w:p w14:paraId="6A2A4C3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19.3</w:t>
            </w:r>
          </w:p>
        </w:tc>
        <w:tc>
          <w:tcPr>
            <w:tcW w:w="1099" w:type="dxa"/>
            <w:vAlign w:val="center"/>
            <w:hideMark/>
          </w:tcPr>
          <w:p w14:paraId="73BBFE0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25.3</w:t>
            </w:r>
          </w:p>
        </w:tc>
        <w:tc>
          <w:tcPr>
            <w:tcW w:w="729" w:type="dxa"/>
            <w:vAlign w:val="center"/>
            <w:hideMark/>
          </w:tcPr>
          <w:p w14:paraId="0E0DEEF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48.12</w:t>
            </w:r>
          </w:p>
        </w:tc>
        <w:tc>
          <w:tcPr>
            <w:tcW w:w="792" w:type="dxa"/>
            <w:vAlign w:val="center"/>
            <w:hideMark/>
          </w:tcPr>
          <w:p w14:paraId="47958D6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87" w:type="dxa"/>
            <w:vAlign w:val="center"/>
            <w:hideMark/>
          </w:tcPr>
          <w:p w14:paraId="4F5EF5D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0.47</w:t>
            </w:r>
          </w:p>
        </w:tc>
        <w:tc>
          <w:tcPr>
            <w:tcW w:w="635" w:type="dxa"/>
            <w:vAlign w:val="center"/>
            <w:hideMark/>
          </w:tcPr>
          <w:p w14:paraId="090B481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0.008</w:t>
            </w:r>
          </w:p>
        </w:tc>
      </w:tr>
      <w:tr w:rsidR="00772A74" w:rsidRPr="00772A74" w14:paraId="64679CD6" w14:textId="77777777" w:rsidTr="00116CD1">
        <w:trPr>
          <w:trHeight w:val="293"/>
        </w:trPr>
        <w:tc>
          <w:tcPr>
            <w:tcW w:w="1027" w:type="dxa"/>
            <w:vAlign w:val="center"/>
            <w:hideMark/>
          </w:tcPr>
          <w:p w14:paraId="0E26BFC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S15 </w:t>
            </w:r>
          </w:p>
        </w:tc>
        <w:tc>
          <w:tcPr>
            <w:tcW w:w="1417" w:type="dxa"/>
          </w:tcPr>
          <w:p w14:paraId="7F974EF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stream</w:t>
            </w:r>
          </w:p>
        </w:tc>
        <w:tc>
          <w:tcPr>
            <w:tcW w:w="1249" w:type="dxa"/>
            <w:vAlign w:val="center"/>
            <w:hideMark/>
          </w:tcPr>
          <w:p w14:paraId="6ABC48B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65.3</w:t>
            </w:r>
          </w:p>
        </w:tc>
        <w:tc>
          <w:tcPr>
            <w:tcW w:w="1023" w:type="dxa"/>
            <w:vAlign w:val="center"/>
            <w:hideMark/>
          </w:tcPr>
          <w:p w14:paraId="543F8F1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4.1</w:t>
            </w:r>
          </w:p>
        </w:tc>
        <w:tc>
          <w:tcPr>
            <w:tcW w:w="846" w:type="dxa"/>
            <w:vAlign w:val="center"/>
            <w:hideMark/>
          </w:tcPr>
          <w:p w14:paraId="25615F0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17.81</w:t>
            </w:r>
          </w:p>
        </w:tc>
        <w:tc>
          <w:tcPr>
            <w:tcW w:w="729" w:type="dxa"/>
            <w:vAlign w:val="center"/>
            <w:hideMark/>
          </w:tcPr>
          <w:p w14:paraId="2387DBE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6.2</w:t>
            </w:r>
          </w:p>
        </w:tc>
        <w:tc>
          <w:tcPr>
            <w:tcW w:w="839" w:type="dxa"/>
            <w:vAlign w:val="center"/>
            <w:hideMark/>
          </w:tcPr>
          <w:p w14:paraId="2E0AE0A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12.9</w:t>
            </w:r>
          </w:p>
        </w:tc>
        <w:tc>
          <w:tcPr>
            <w:tcW w:w="1099" w:type="dxa"/>
            <w:vAlign w:val="center"/>
            <w:hideMark/>
          </w:tcPr>
          <w:p w14:paraId="7259ADC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24.4</w:t>
            </w:r>
          </w:p>
        </w:tc>
        <w:tc>
          <w:tcPr>
            <w:tcW w:w="729" w:type="dxa"/>
            <w:vAlign w:val="center"/>
            <w:hideMark/>
          </w:tcPr>
          <w:p w14:paraId="756B905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39.18</w:t>
            </w:r>
          </w:p>
        </w:tc>
        <w:tc>
          <w:tcPr>
            <w:tcW w:w="792" w:type="dxa"/>
            <w:vAlign w:val="center"/>
            <w:hideMark/>
          </w:tcPr>
          <w:p w14:paraId="3A8D418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87" w:type="dxa"/>
            <w:vAlign w:val="center"/>
            <w:hideMark/>
          </w:tcPr>
          <w:p w14:paraId="5817D5D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0.36</w:t>
            </w:r>
          </w:p>
        </w:tc>
        <w:tc>
          <w:tcPr>
            <w:tcW w:w="635" w:type="dxa"/>
            <w:vAlign w:val="center"/>
            <w:hideMark/>
          </w:tcPr>
          <w:p w14:paraId="2573BEB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0.009</w:t>
            </w:r>
          </w:p>
        </w:tc>
      </w:tr>
      <w:tr w:rsidR="00772A74" w:rsidRPr="00772A74" w14:paraId="582DB8C1" w14:textId="77777777" w:rsidTr="00116CD1">
        <w:trPr>
          <w:trHeight w:val="293"/>
        </w:trPr>
        <w:tc>
          <w:tcPr>
            <w:tcW w:w="1027" w:type="dxa"/>
            <w:vAlign w:val="center"/>
            <w:hideMark/>
          </w:tcPr>
          <w:p w14:paraId="75F8A65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S16 </w:t>
            </w:r>
          </w:p>
        </w:tc>
        <w:tc>
          <w:tcPr>
            <w:tcW w:w="1417" w:type="dxa"/>
          </w:tcPr>
          <w:p w14:paraId="5F12475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stream</w:t>
            </w:r>
          </w:p>
        </w:tc>
        <w:tc>
          <w:tcPr>
            <w:tcW w:w="1249" w:type="dxa"/>
            <w:vAlign w:val="center"/>
            <w:hideMark/>
          </w:tcPr>
          <w:p w14:paraId="5B470E6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49.3</w:t>
            </w:r>
          </w:p>
        </w:tc>
        <w:tc>
          <w:tcPr>
            <w:tcW w:w="1023" w:type="dxa"/>
            <w:vAlign w:val="center"/>
            <w:hideMark/>
          </w:tcPr>
          <w:p w14:paraId="5000315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w:t>
            </w:r>
          </w:p>
        </w:tc>
        <w:tc>
          <w:tcPr>
            <w:tcW w:w="846" w:type="dxa"/>
            <w:vAlign w:val="center"/>
            <w:hideMark/>
          </w:tcPr>
          <w:p w14:paraId="327127E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19.51</w:t>
            </w:r>
          </w:p>
        </w:tc>
        <w:tc>
          <w:tcPr>
            <w:tcW w:w="729" w:type="dxa"/>
            <w:vAlign w:val="center"/>
            <w:hideMark/>
          </w:tcPr>
          <w:p w14:paraId="3A1582B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7.2</w:t>
            </w:r>
          </w:p>
        </w:tc>
        <w:tc>
          <w:tcPr>
            <w:tcW w:w="839" w:type="dxa"/>
            <w:vAlign w:val="center"/>
            <w:hideMark/>
          </w:tcPr>
          <w:p w14:paraId="66449B9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15</w:t>
            </w:r>
          </w:p>
        </w:tc>
        <w:tc>
          <w:tcPr>
            <w:tcW w:w="1099" w:type="dxa"/>
            <w:vAlign w:val="center"/>
            <w:hideMark/>
          </w:tcPr>
          <w:p w14:paraId="7111EC6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23.8</w:t>
            </w:r>
          </w:p>
        </w:tc>
        <w:tc>
          <w:tcPr>
            <w:tcW w:w="729" w:type="dxa"/>
            <w:vAlign w:val="center"/>
            <w:hideMark/>
          </w:tcPr>
          <w:p w14:paraId="57A6677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29.58</w:t>
            </w:r>
          </w:p>
        </w:tc>
        <w:tc>
          <w:tcPr>
            <w:tcW w:w="792" w:type="dxa"/>
            <w:vAlign w:val="center"/>
            <w:hideMark/>
          </w:tcPr>
          <w:p w14:paraId="25DBD71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87" w:type="dxa"/>
            <w:vAlign w:val="center"/>
            <w:hideMark/>
          </w:tcPr>
          <w:p w14:paraId="7DD729D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0.42</w:t>
            </w:r>
          </w:p>
        </w:tc>
        <w:tc>
          <w:tcPr>
            <w:tcW w:w="635" w:type="dxa"/>
            <w:vAlign w:val="center"/>
            <w:hideMark/>
          </w:tcPr>
          <w:p w14:paraId="426C84C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0.031</w:t>
            </w:r>
          </w:p>
        </w:tc>
      </w:tr>
      <w:tr w:rsidR="00772A74" w:rsidRPr="00772A74" w14:paraId="583A8C93" w14:textId="77777777" w:rsidTr="00116CD1">
        <w:trPr>
          <w:trHeight w:val="293"/>
        </w:trPr>
        <w:tc>
          <w:tcPr>
            <w:tcW w:w="1027" w:type="dxa"/>
            <w:vAlign w:val="center"/>
          </w:tcPr>
          <w:p w14:paraId="6D15996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S17 </w:t>
            </w:r>
          </w:p>
        </w:tc>
        <w:tc>
          <w:tcPr>
            <w:tcW w:w="1417" w:type="dxa"/>
          </w:tcPr>
          <w:p w14:paraId="70AA133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stream</w:t>
            </w:r>
          </w:p>
        </w:tc>
        <w:tc>
          <w:tcPr>
            <w:tcW w:w="1249" w:type="dxa"/>
            <w:vAlign w:val="center"/>
          </w:tcPr>
          <w:p w14:paraId="47AF7A3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55.6</w:t>
            </w:r>
          </w:p>
        </w:tc>
        <w:tc>
          <w:tcPr>
            <w:tcW w:w="1023" w:type="dxa"/>
            <w:vAlign w:val="center"/>
          </w:tcPr>
          <w:p w14:paraId="31EFB4F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3.8</w:t>
            </w:r>
          </w:p>
        </w:tc>
        <w:tc>
          <w:tcPr>
            <w:tcW w:w="846" w:type="dxa"/>
            <w:vAlign w:val="center"/>
          </w:tcPr>
          <w:p w14:paraId="53FD672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16.22</w:t>
            </w:r>
          </w:p>
        </w:tc>
        <w:tc>
          <w:tcPr>
            <w:tcW w:w="729" w:type="dxa"/>
            <w:vAlign w:val="center"/>
          </w:tcPr>
          <w:p w14:paraId="3B6B28B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6.8</w:t>
            </w:r>
          </w:p>
        </w:tc>
        <w:tc>
          <w:tcPr>
            <w:tcW w:w="839" w:type="dxa"/>
            <w:vAlign w:val="center"/>
          </w:tcPr>
          <w:p w14:paraId="1905133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13.8</w:t>
            </w:r>
          </w:p>
        </w:tc>
        <w:tc>
          <w:tcPr>
            <w:tcW w:w="1099" w:type="dxa"/>
            <w:vAlign w:val="center"/>
          </w:tcPr>
          <w:p w14:paraId="72BF546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25.3</w:t>
            </w:r>
          </w:p>
        </w:tc>
        <w:tc>
          <w:tcPr>
            <w:tcW w:w="729" w:type="dxa"/>
            <w:vAlign w:val="center"/>
          </w:tcPr>
          <w:p w14:paraId="31153C4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33.36</w:t>
            </w:r>
          </w:p>
        </w:tc>
        <w:tc>
          <w:tcPr>
            <w:tcW w:w="792" w:type="dxa"/>
            <w:vAlign w:val="center"/>
          </w:tcPr>
          <w:p w14:paraId="16B608E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687" w:type="dxa"/>
            <w:vAlign w:val="center"/>
          </w:tcPr>
          <w:p w14:paraId="60800D4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0.35</w:t>
            </w:r>
          </w:p>
        </w:tc>
        <w:tc>
          <w:tcPr>
            <w:tcW w:w="635" w:type="dxa"/>
            <w:vAlign w:val="center"/>
          </w:tcPr>
          <w:p w14:paraId="2B89958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0.001</w:t>
            </w:r>
          </w:p>
        </w:tc>
      </w:tr>
      <w:tr w:rsidR="00772A74" w:rsidRPr="00772A74" w14:paraId="5A2EE7A4" w14:textId="77777777" w:rsidTr="00116CD1">
        <w:trPr>
          <w:trHeight w:val="293"/>
        </w:trPr>
        <w:tc>
          <w:tcPr>
            <w:tcW w:w="1027" w:type="dxa"/>
            <w:vAlign w:val="center"/>
          </w:tcPr>
          <w:p w14:paraId="592FBB2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S18 </w:t>
            </w:r>
          </w:p>
        </w:tc>
        <w:tc>
          <w:tcPr>
            <w:tcW w:w="1417" w:type="dxa"/>
          </w:tcPr>
          <w:p w14:paraId="172B48D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borehole</w:t>
            </w:r>
          </w:p>
        </w:tc>
        <w:tc>
          <w:tcPr>
            <w:tcW w:w="1249" w:type="dxa"/>
            <w:vAlign w:val="center"/>
          </w:tcPr>
          <w:p w14:paraId="7295539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72.1</w:t>
            </w:r>
          </w:p>
        </w:tc>
        <w:tc>
          <w:tcPr>
            <w:tcW w:w="1023" w:type="dxa"/>
            <w:vAlign w:val="center"/>
          </w:tcPr>
          <w:p w14:paraId="65B5982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4.1</w:t>
            </w:r>
          </w:p>
        </w:tc>
        <w:tc>
          <w:tcPr>
            <w:tcW w:w="846" w:type="dxa"/>
            <w:vAlign w:val="center"/>
          </w:tcPr>
          <w:p w14:paraId="029A31F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18.52</w:t>
            </w:r>
          </w:p>
        </w:tc>
        <w:tc>
          <w:tcPr>
            <w:tcW w:w="729" w:type="dxa"/>
            <w:vAlign w:val="center"/>
          </w:tcPr>
          <w:p w14:paraId="707C5E0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5.6</w:t>
            </w:r>
          </w:p>
        </w:tc>
        <w:tc>
          <w:tcPr>
            <w:tcW w:w="839" w:type="dxa"/>
            <w:vAlign w:val="center"/>
          </w:tcPr>
          <w:p w14:paraId="6E2FDEF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16.8</w:t>
            </w:r>
          </w:p>
        </w:tc>
        <w:tc>
          <w:tcPr>
            <w:tcW w:w="1099" w:type="dxa"/>
            <w:vAlign w:val="center"/>
          </w:tcPr>
          <w:p w14:paraId="3D8A02A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24.3</w:t>
            </w:r>
          </w:p>
        </w:tc>
        <w:tc>
          <w:tcPr>
            <w:tcW w:w="729" w:type="dxa"/>
            <w:vAlign w:val="center"/>
          </w:tcPr>
          <w:p w14:paraId="72946E7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43.26</w:t>
            </w:r>
          </w:p>
        </w:tc>
        <w:tc>
          <w:tcPr>
            <w:tcW w:w="792" w:type="dxa"/>
            <w:vAlign w:val="center"/>
          </w:tcPr>
          <w:p w14:paraId="435E0AF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w:t>
            </w:r>
          </w:p>
        </w:tc>
        <w:tc>
          <w:tcPr>
            <w:tcW w:w="687" w:type="dxa"/>
            <w:vAlign w:val="center"/>
          </w:tcPr>
          <w:p w14:paraId="09D69F6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0.48</w:t>
            </w:r>
          </w:p>
        </w:tc>
        <w:tc>
          <w:tcPr>
            <w:tcW w:w="635" w:type="dxa"/>
            <w:vAlign w:val="center"/>
          </w:tcPr>
          <w:p w14:paraId="09AD58A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0.028</w:t>
            </w:r>
          </w:p>
        </w:tc>
      </w:tr>
      <w:tr w:rsidR="00772A74" w:rsidRPr="00772A74" w14:paraId="210046D0" w14:textId="77777777" w:rsidTr="00116CD1">
        <w:trPr>
          <w:trHeight w:val="293"/>
        </w:trPr>
        <w:tc>
          <w:tcPr>
            <w:tcW w:w="1027" w:type="dxa"/>
            <w:vAlign w:val="center"/>
          </w:tcPr>
          <w:p w14:paraId="54796AC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S19 </w:t>
            </w:r>
          </w:p>
        </w:tc>
        <w:tc>
          <w:tcPr>
            <w:tcW w:w="1417" w:type="dxa"/>
          </w:tcPr>
          <w:p w14:paraId="510212D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dug well</w:t>
            </w:r>
          </w:p>
        </w:tc>
        <w:tc>
          <w:tcPr>
            <w:tcW w:w="1249" w:type="dxa"/>
            <w:vAlign w:val="center"/>
          </w:tcPr>
          <w:p w14:paraId="579A4F1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33.3</w:t>
            </w:r>
          </w:p>
        </w:tc>
        <w:tc>
          <w:tcPr>
            <w:tcW w:w="1023" w:type="dxa"/>
            <w:vAlign w:val="center"/>
          </w:tcPr>
          <w:p w14:paraId="55D94F5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2.8</w:t>
            </w:r>
          </w:p>
        </w:tc>
        <w:tc>
          <w:tcPr>
            <w:tcW w:w="846" w:type="dxa"/>
            <w:vAlign w:val="center"/>
          </w:tcPr>
          <w:p w14:paraId="0CC6A87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16.01</w:t>
            </w:r>
          </w:p>
        </w:tc>
        <w:tc>
          <w:tcPr>
            <w:tcW w:w="729" w:type="dxa"/>
            <w:vAlign w:val="center"/>
          </w:tcPr>
          <w:p w14:paraId="3C396C2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5.9</w:t>
            </w:r>
          </w:p>
        </w:tc>
        <w:tc>
          <w:tcPr>
            <w:tcW w:w="839" w:type="dxa"/>
            <w:vAlign w:val="center"/>
          </w:tcPr>
          <w:p w14:paraId="01F6808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12.6</w:t>
            </w:r>
          </w:p>
        </w:tc>
        <w:tc>
          <w:tcPr>
            <w:tcW w:w="1099" w:type="dxa"/>
            <w:vAlign w:val="center"/>
          </w:tcPr>
          <w:p w14:paraId="68ADF15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22.8</w:t>
            </w:r>
          </w:p>
        </w:tc>
        <w:tc>
          <w:tcPr>
            <w:tcW w:w="729" w:type="dxa"/>
            <w:vAlign w:val="center"/>
          </w:tcPr>
          <w:p w14:paraId="7410942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19.98</w:t>
            </w:r>
          </w:p>
        </w:tc>
        <w:tc>
          <w:tcPr>
            <w:tcW w:w="792" w:type="dxa"/>
            <w:vAlign w:val="center"/>
          </w:tcPr>
          <w:p w14:paraId="3B11D06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87" w:type="dxa"/>
            <w:vAlign w:val="center"/>
          </w:tcPr>
          <w:p w14:paraId="3574C6A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0.46</w:t>
            </w:r>
          </w:p>
        </w:tc>
        <w:tc>
          <w:tcPr>
            <w:tcW w:w="635" w:type="dxa"/>
            <w:vAlign w:val="center"/>
          </w:tcPr>
          <w:p w14:paraId="5BF6AAB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0.013</w:t>
            </w:r>
          </w:p>
        </w:tc>
      </w:tr>
      <w:tr w:rsidR="00772A74" w:rsidRPr="00772A74" w14:paraId="5FF485CB" w14:textId="77777777" w:rsidTr="00116CD1">
        <w:trPr>
          <w:trHeight w:val="293"/>
        </w:trPr>
        <w:tc>
          <w:tcPr>
            <w:tcW w:w="1027" w:type="dxa"/>
            <w:vAlign w:val="center"/>
          </w:tcPr>
          <w:p w14:paraId="22A9579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S20 </w:t>
            </w:r>
          </w:p>
        </w:tc>
        <w:tc>
          <w:tcPr>
            <w:tcW w:w="1417" w:type="dxa"/>
          </w:tcPr>
          <w:p w14:paraId="5592981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borehole</w:t>
            </w:r>
          </w:p>
        </w:tc>
        <w:tc>
          <w:tcPr>
            <w:tcW w:w="1249" w:type="dxa"/>
            <w:vAlign w:val="center"/>
          </w:tcPr>
          <w:p w14:paraId="73E0BE4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40.1</w:t>
            </w:r>
          </w:p>
        </w:tc>
        <w:tc>
          <w:tcPr>
            <w:tcW w:w="1023" w:type="dxa"/>
            <w:vAlign w:val="center"/>
          </w:tcPr>
          <w:p w14:paraId="0FF1B96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3.1</w:t>
            </w:r>
          </w:p>
        </w:tc>
        <w:tc>
          <w:tcPr>
            <w:tcW w:w="846" w:type="dxa"/>
            <w:vAlign w:val="center"/>
          </w:tcPr>
          <w:p w14:paraId="4761D8F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18.11</w:t>
            </w:r>
          </w:p>
        </w:tc>
        <w:tc>
          <w:tcPr>
            <w:tcW w:w="729" w:type="dxa"/>
            <w:vAlign w:val="center"/>
          </w:tcPr>
          <w:p w14:paraId="0FCD58F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4.3</w:t>
            </w:r>
          </w:p>
        </w:tc>
        <w:tc>
          <w:tcPr>
            <w:tcW w:w="839" w:type="dxa"/>
            <w:vAlign w:val="center"/>
          </w:tcPr>
          <w:p w14:paraId="53D9EDE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17.8</w:t>
            </w:r>
          </w:p>
        </w:tc>
        <w:tc>
          <w:tcPr>
            <w:tcW w:w="1099" w:type="dxa"/>
            <w:vAlign w:val="center"/>
          </w:tcPr>
          <w:p w14:paraId="6A88239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26.3</w:t>
            </w:r>
          </w:p>
        </w:tc>
        <w:tc>
          <w:tcPr>
            <w:tcW w:w="729" w:type="dxa"/>
            <w:vAlign w:val="center"/>
          </w:tcPr>
          <w:p w14:paraId="03CA109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24.06</w:t>
            </w:r>
          </w:p>
        </w:tc>
        <w:tc>
          <w:tcPr>
            <w:tcW w:w="792" w:type="dxa"/>
            <w:vAlign w:val="center"/>
          </w:tcPr>
          <w:p w14:paraId="79EAC47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87" w:type="dxa"/>
            <w:vAlign w:val="center"/>
          </w:tcPr>
          <w:p w14:paraId="3E8127F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0.51</w:t>
            </w:r>
          </w:p>
        </w:tc>
        <w:tc>
          <w:tcPr>
            <w:tcW w:w="635" w:type="dxa"/>
            <w:vAlign w:val="center"/>
          </w:tcPr>
          <w:p w14:paraId="7BE6CA8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w:t>
            </w:r>
          </w:p>
        </w:tc>
      </w:tr>
      <w:tr w:rsidR="00772A74" w:rsidRPr="00772A74" w14:paraId="48D208F7" w14:textId="77777777" w:rsidTr="00116CD1">
        <w:trPr>
          <w:trHeight w:val="293"/>
        </w:trPr>
        <w:tc>
          <w:tcPr>
            <w:tcW w:w="1027" w:type="dxa"/>
            <w:vAlign w:val="center"/>
          </w:tcPr>
          <w:p w14:paraId="42BD943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S21 </w:t>
            </w:r>
          </w:p>
        </w:tc>
        <w:tc>
          <w:tcPr>
            <w:tcW w:w="1417" w:type="dxa"/>
          </w:tcPr>
          <w:p w14:paraId="7DEACE4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stream</w:t>
            </w:r>
          </w:p>
        </w:tc>
        <w:tc>
          <w:tcPr>
            <w:tcW w:w="1249" w:type="dxa"/>
            <w:vAlign w:val="center"/>
          </w:tcPr>
          <w:p w14:paraId="33F94A2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58.6</w:t>
            </w:r>
          </w:p>
        </w:tc>
        <w:tc>
          <w:tcPr>
            <w:tcW w:w="1023" w:type="dxa"/>
            <w:vAlign w:val="center"/>
          </w:tcPr>
          <w:p w14:paraId="7D9E561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3.5</w:t>
            </w:r>
          </w:p>
        </w:tc>
        <w:tc>
          <w:tcPr>
            <w:tcW w:w="846" w:type="dxa"/>
            <w:vAlign w:val="center"/>
          </w:tcPr>
          <w:p w14:paraId="3E5A8D3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17.5</w:t>
            </w:r>
          </w:p>
        </w:tc>
        <w:tc>
          <w:tcPr>
            <w:tcW w:w="729" w:type="dxa"/>
            <w:vAlign w:val="center"/>
          </w:tcPr>
          <w:p w14:paraId="32E892C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w:t>
            </w:r>
          </w:p>
        </w:tc>
        <w:tc>
          <w:tcPr>
            <w:tcW w:w="839" w:type="dxa"/>
            <w:vAlign w:val="center"/>
          </w:tcPr>
          <w:p w14:paraId="1F52E82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17.6</w:t>
            </w:r>
          </w:p>
        </w:tc>
        <w:tc>
          <w:tcPr>
            <w:tcW w:w="1099" w:type="dxa"/>
            <w:vAlign w:val="center"/>
          </w:tcPr>
          <w:p w14:paraId="4AA10B8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26.1</w:t>
            </w:r>
          </w:p>
        </w:tc>
        <w:tc>
          <w:tcPr>
            <w:tcW w:w="729" w:type="dxa"/>
            <w:vAlign w:val="center"/>
          </w:tcPr>
          <w:p w14:paraId="1F44922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35.16</w:t>
            </w:r>
          </w:p>
        </w:tc>
        <w:tc>
          <w:tcPr>
            <w:tcW w:w="792" w:type="dxa"/>
            <w:vAlign w:val="center"/>
          </w:tcPr>
          <w:p w14:paraId="24A71CD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87" w:type="dxa"/>
            <w:vAlign w:val="center"/>
          </w:tcPr>
          <w:p w14:paraId="3A0AFD1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0.53</w:t>
            </w:r>
          </w:p>
        </w:tc>
        <w:tc>
          <w:tcPr>
            <w:tcW w:w="635" w:type="dxa"/>
            <w:vAlign w:val="center"/>
          </w:tcPr>
          <w:p w14:paraId="529C14A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0.014</w:t>
            </w:r>
          </w:p>
        </w:tc>
      </w:tr>
      <w:tr w:rsidR="00772A74" w:rsidRPr="00772A74" w14:paraId="62A44ACC" w14:textId="77777777" w:rsidTr="00116CD1">
        <w:trPr>
          <w:trHeight w:val="293"/>
        </w:trPr>
        <w:tc>
          <w:tcPr>
            <w:tcW w:w="1027" w:type="dxa"/>
            <w:vAlign w:val="center"/>
          </w:tcPr>
          <w:p w14:paraId="3CAEB69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S22 </w:t>
            </w:r>
          </w:p>
        </w:tc>
        <w:tc>
          <w:tcPr>
            <w:tcW w:w="1417" w:type="dxa"/>
          </w:tcPr>
          <w:p w14:paraId="159F5D9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dug well</w:t>
            </w:r>
          </w:p>
        </w:tc>
        <w:tc>
          <w:tcPr>
            <w:tcW w:w="1249" w:type="dxa"/>
            <w:vAlign w:val="center"/>
          </w:tcPr>
          <w:p w14:paraId="1DD5BC6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181</w:t>
            </w:r>
          </w:p>
        </w:tc>
        <w:tc>
          <w:tcPr>
            <w:tcW w:w="1023" w:type="dxa"/>
            <w:vAlign w:val="center"/>
          </w:tcPr>
          <w:p w14:paraId="2BA87EE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4.44</w:t>
            </w:r>
          </w:p>
        </w:tc>
        <w:tc>
          <w:tcPr>
            <w:tcW w:w="846" w:type="dxa"/>
            <w:vAlign w:val="center"/>
          </w:tcPr>
          <w:p w14:paraId="7A19171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729" w:type="dxa"/>
            <w:vAlign w:val="center"/>
          </w:tcPr>
          <w:p w14:paraId="2F97CFE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41.39</w:t>
            </w:r>
          </w:p>
        </w:tc>
        <w:tc>
          <w:tcPr>
            <w:tcW w:w="839" w:type="dxa"/>
            <w:vAlign w:val="center"/>
          </w:tcPr>
          <w:p w14:paraId="6E0ED4C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108.9</w:t>
            </w:r>
          </w:p>
        </w:tc>
        <w:tc>
          <w:tcPr>
            <w:tcW w:w="1099" w:type="dxa"/>
            <w:vAlign w:val="center"/>
          </w:tcPr>
          <w:p w14:paraId="4A05178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0.014</w:t>
            </w:r>
          </w:p>
        </w:tc>
        <w:tc>
          <w:tcPr>
            <w:tcW w:w="729" w:type="dxa"/>
            <w:vAlign w:val="center"/>
          </w:tcPr>
          <w:p w14:paraId="4063819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18.5</w:t>
            </w:r>
          </w:p>
        </w:tc>
        <w:tc>
          <w:tcPr>
            <w:tcW w:w="792" w:type="dxa"/>
            <w:vAlign w:val="center"/>
          </w:tcPr>
          <w:p w14:paraId="44701E0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23. 6 </w:t>
            </w:r>
          </w:p>
        </w:tc>
        <w:tc>
          <w:tcPr>
            <w:tcW w:w="687" w:type="dxa"/>
            <w:vAlign w:val="center"/>
          </w:tcPr>
          <w:p w14:paraId="1C3CE30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0.39</w:t>
            </w:r>
          </w:p>
        </w:tc>
        <w:tc>
          <w:tcPr>
            <w:tcW w:w="635" w:type="dxa"/>
            <w:vAlign w:val="center"/>
          </w:tcPr>
          <w:p w14:paraId="66DDB63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0.33</w:t>
            </w:r>
          </w:p>
        </w:tc>
      </w:tr>
      <w:tr w:rsidR="00772A74" w:rsidRPr="00772A74" w14:paraId="16E279C1" w14:textId="77777777" w:rsidTr="00116CD1">
        <w:trPr>
          <w:trHeight w:val="293"/>
        </w:trPr>
        <w:tc>
          <w:tcPr>
            <w:tcW w:w="1027" w:type="dxa"/>
            <w:vAlign w:val="center"/>
          </w:tcPr>
          <w:p w14:paraId="53D666C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S23  </w:t>
            </w:r>
          </w:p>
        </w:tc>
        <w:tc>
          <w:tcPr>
            <w:tcW w:w="1417" w:type="dxa"/>
          </w:tcPr>
          <w:p w14:paraId="6330AA2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stream</w:t>
            </w:r>
          </w:p>
        </w:tc>
        <w:tc>
          <w:tcPr>
            <w:tcW w:w="1249" w:type="dxa"/>
            <w:vAlign w:val="center"/>
          </w:tcPr>
          <w:p w14:paraId="5CFC117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67.3</w:t>
            </w:r>
          </w:p>
        </w:tc>
        <w:tc>
          <w:tcPr>
            <w:tcW w:w="1023" w:type="dxa"/>
            <w:vAlign w:val="center"/>
          </w:tcPr>
          <w:p w14:paraId="4D374C7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4.13</w:t>
            </w:r>
          </w:p>
        </w:tc>
        <w:tc>
          <w:tcPr>
            <w:tcW w:w="846" w:type="dxa"/>
            <w:vAlign w:val="center"/>
          </w:tcPr>
          <w:p w14:paraId="5D7D2E3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729" w:type="dxa"/>
            <w:vAlign w:val="center"/>
          </w:tcPr>
          <w:p w14:paraId="2663150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62.4</w:t>
            </w:r>
          </w:p>
        </w:tc>
        <w:tc>
          <w:tcPr>
            <w:tcW w:w="839" w:type="dxa"/>
            <w:vAlign w:val="center"/>
          </w:tcPr>
          <w:p w14:paraId="4229881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40.38</w:t>
            </w:r>
          </w:p>
        </w:tc>
        <w:tc>
          <w:tcPr>
            <w:tcW w:w="1099" w:type="dxa"/>
            <w:vAlign w:val="center"/>
          </w:tcPr>
          <w:p w14:paraId="4E5724E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0.017</w:t>
            </w:r>
          </w:p>
        </w:tc>
        <w:tc>
          <w:tcPr>
            <w:tcW w:w="729" w:type="dxa"/>
            <w:vAlign w:val="center"/>
          </w:tcPr>
          <w:p w14:paraId="002EF15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17.6</w:t>
            </w:r>
          </w:p>
        </w:tc>
        <w:tc>
          <w:tcPr>
            <w:tcW w:w="792" w:type="dxa"/>
            <w:vAlign w:val="center"/>
          </w:tcPr>
          <w:p w14:paraId="23ED0DB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24.5</w:t>
            </w:r>
          </w:p>
        </w:tc>
        <w:tc>
          <w:tcPr>
            <w:tcW w:w="687" w:type="dxa"/>
            <w:vAlign w:val="center"/>
          </w:tcPr>
          <w:p w14:paraId="5833018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0.54</w:t>
            </w:r>
          </w:p>
        </w:tc>
        <w:tc>
          <w:tcPr>
            <w:tcW w:w="635" w:type="dxa"/>
            <w:vAlign w:val="center"/>
          </w:tcPr>
          <w:p w14:paraId="37CEE2E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0.31</w:t>
            </w:r>
          </w:p>
        </w:tc>
      </w:tr>
      <w:tr w:rsidR="00772A74" w:rsidRPr="00772A74" w14:paraId="253DAA9F" w14:textId="77777777" w:rsidTr="00116CD1">
        <w:trPr>
          <w:trHeight w:val="293"/>
        </w:trPr>
        <w:tc>
          <w:tcPr>
            <w:tcW w:w="1027" w:type="dxa"/>
            <w:vAlign w:val="center"/>
          </w:tcPr>
          <w:p w14:paraId="0965947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lastRenderedPageBreak/>
              <w:t xml:space="preserve">S24 </w:t>
            </w:r>
          </w:p>
        </w:tc>
        <w:tc>
          <w:tcPr>
            <w:tcW w:w="1417" w:type="dxa"/>
          </w:tcPr>
          <w:p w14:paraId="18FC76C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dug well</w:t>
            </w:r>
          </w:p>
        </w:tc>
        <w:tc>
          <w:tcPr>
            <w:tcW w:w="1249" w:type="dxa"/>
            <w:vAlign w:val="center"/>
          </w:tcPr>
          <w:p w14:paraId="2865DEA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67.8</w:t>
            </w:r>
          </w:p>
        </w:tc>
        <w:tc>
          <w:tcPr>
            <w:tcW w:w="1023" w:type="dxa"/>
            <w:vAlign w:val="center"/>
          </w:tcPr>
          <w:p w14:paraId="671B7A2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3.66</w:t>
            </w:r>
          </w:p>
        </w:tc>
        <w:tc>
          <w:tcPr>
            <w:tcW w:w="846" w:type="dxa"/>
            <w:vAlign w:val="center"/>
          </w:tcPr>
          <w:p w14:paraId="2429B03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729" w:type="dxa"/>
            <w:vAlign w:val="center"/>
          </w:tcPr>
          <w:p w14:paraId="6E5AE2F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46.8</w:t>
            </w:r>
          </w:p>
        </w:tc>
        <w:tc>
          <w:tcPr>
            <w:tcW w:w="839" w:type="dxa"/>
            <w:vAlign w:val="center"/>
          </w:tcPr>
          <w:p w14:paraId="2FC2BAA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40.68</w:t>
            </w:r>
          </w:p>
        </w:tc>
        <w:tc>
          <w:tcPr>
            <w:tcW w:w="1099" w:type="dxa"/>
            <w:vAlign w:val="center"/>
          </w:tcPr>
          <w:p w14:paraId="5C809D0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w:t>
            </w:r>
          </w:p>
        </w:tc>
        <w:tc>
          <w:tcPr>
            <w:tcW w:w="729" w:type="dxa"/>
            <w:vAlign w:val="center"/>
          </w:tcPr>
          <w:p w14:paraId="4D14B3A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18.8</w:t>
            </w:r>
          </w:p>
        </w:tc>
        <w:tc>
          <w:tcPr>
            <w:tcW w:w="792" w:type="dxa"/>
            <w:vAlign w:val="center"/>
          </w:tcPr>
          <w:p w14:paraId="2E3D5B5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25.1</w:t>
            </w:r>
          </w:p>
        </w:tc>
        <w:tc>
          <w:tcPr>
            <w:tcW w:w="687" w:type="dxa"/>
            <w:vAlign w:val="center"/>
          </w:tcPr>
          <w:p w14:paraId="02E62FF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1.06</w:t>
            </w:r>
          </w:p>
        </w:tc>
        <w:tc>
          <w:tcPr>
            <w:tcW w:w="635" w:type="dxa"/>
            <w:vAlign w:val="center"/>
          </w:tcPr>
          <w:p w14:paraId="53CAC6E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0.43</w:t>
            </w:r>
          </w:p>
        </w:tc>
      </w:tr>
      <w:tr w:rsidR="00772A74" w:rsidRPr="00772A74" w14:paraId="0E23E372" w14:textId="77777777" w:rsidTr="00116CD1">
        <w:trPr>
          <w:trHeight w:val="293"/>
        </w:trPr>
        <w:tc>
          <w:tcPr>
            <w:tcW w:w="1027" w:type="dxa"/>
            <w:vAlign w:val="center"/>
          </w:tcPr>
          <w:p w14:paraId="49C7554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S25 </w:t>
            </w:r>
          </w:p>
        </w:tc>
        <w:tc>
          <w:tcPr>
            <w:tcW w:w="1417" w:type="dxa"/>
          </w:tcPr>
          <w:p w14:paraId="7F20460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borehole</w:t>
            </w:r>
          </w:p>
        </w:tc>
        <w:tc>
          <w:tcPr>
            <w:tcW w:w="1249" w:type="dxa"/>
            <w:vAlign w:val="center"/>
          </w:tcPr>
          <w:p w14:paraId="142AAF2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42.6</w:t>
            </w:r>
          </w:p>
        </w:tc>
        <w:tc>
          <w:tcPr>
            <w:tcW w:w="1023" w:type="dxa"/>
            <w:vAlign w:val="center"/>
          </w:tcPr>
          <w:p w14:paraId="448EC29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3.83</w:t>
            </w:r>
          </w:p>
        </w:tc>
        <w:tc>
          <w:tcPr>
            <w:tcW w:w="846" w:type="dxa"/>
            <w:vAlign w:val="center"/>
          </w:tcPr>
          <w:p w14:paraId="33CBD6A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729" w:type="dxa"/>
            <w:vAlign w:val="center"/>
          </w:tcPr>
          <w:p w14:paraId="2DF6763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42.34</w:t>
            </w:r>
          </w:p>
        </w:tc>
        <w:tc>
          <w:tcPr>
            <w:tcW w:w="839" w:type="dxa"/>
            <w:vAlign w:val="center"/>
          </w:tcPr>
          <w:p w14:paraId="6321387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25.56</w:t>
            </w:r>
          </w:p>
        </w:tc>
        <w:tc>
          <w:tcPr>
            <w:tcW w:w="1099" w:type="dxa"/>
            <w:vAlign w:val="center"/>
          </w:tcPr>
          <w:p w14:paraId="0C8071C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0.064</w:t>
            </w:r>
          </w:p>
        </w:tc>
        <w:tc>
          <w:tcPr>
            <w:tcW w:w="729" w:type="dxa"/>
            <w:vAlign w:val="center"/>
          </w:tcPr>
          <w:p w14:paraId="3699570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17.4</w:t>
            </w:r>
          </w:p>
        </w:tc>
        <w:tc>
          <w:tcPr>
            <w:tcW w:w="792" w:type="dxa"/>
            <w:vAlign w:val="center"/>
          </w:tcPr>
          <w:p w14:paraId="33AD685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26.7</w:t>
            </w:r>
          </w:p>
        </w:tc>
        <w:tc>
          <w:tcPr>
            <w:tcW w:w="687" w:type="dxa"/>
            <w:vAlign w:val="center"/>
          </w:tcPr>
          <w:p w14:paraId="1E878FB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0.41</w:t>
            </w:r>
          </w:p>
        </w:tc>
        <w:tc>
          <w:tcPr>
            <w:tcW w:w="635" w:type="dxa"/>
            <w:vAlign w:val="center"/>
          </w:tcPr>
          <w:p w14:paraId="51A04FD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0.29</w:t>
            </w:r>
          </w:p>
        </w:tc>
      </w:tr>
      <w:tr w:rsidR="00772A74" w:rsidRPr="00772A74" w14:paraId="405DA406" w14:textId="77777777" w:rsidTr="00116CD1">
        <w:trPr>
          <w:trHeight w:val="293"/>
        </w:trPr>
        <w:tc>
          <w:tcPr>
            <w:tcW w:w="1027" w:type="dxa"/>
            <w:vAlign w:val="center"/>
          </w:tcPr>
          <w:p w14:paraId="11D934F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S26 </w:t>
            </w:r>
          </w:p>
        </w:tc>
        <w:tc>
          <w:tcPr>
            <w:tcW w:w="1417" w:type="dxa"/>
          </w:tcPr>
          <w:p w14:paraId="54D1326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stream</w:t>
            </w:r>
          </w:p>
        </w:tc>
        <w:tc>
          <w:tcPr>
            <w:tcW w:w="1249" w:type="dxa"/>
            <w:vAlign w:val="center"/>
          </w:tcPr>
          <w:p w14:paraId="7886A6D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138.3</w:t>
            </w:r>
          </w:p>
        </w:tc>
        <w:tc>
          <w:tcPr>
            <w:tcW w:w="1023" w:type="dxa"/>
            <w:vAlign w:val="center"/>
          </w:tcPr>
          <w:p w14:paraId="60BBDD7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3.99</w:t>
            </w:r>
          </w:p>
        </w:tc>
        <w:tc>
          <w:tcPr>
            <w:tcW w:w="846" w:type="dxa"/>
            <w:vAlign w:val="center"/>
          </w:tcPr>
          <w:p w14:paraId="222B601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729" w:type="dxa"/>
            <w:vAlign w:val="center"/>
          </w:tcPr>
          <w:p w14:paraId="7513227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21.37</w:t>
            </w:r>
          </w:p>
        </w:tc>
        <w:tc>
          <w:tcPr>
            <w:tcW w:w="839" w:type="dxa"/>
            <w:vAlign w:val="center"/>
          </w:tcPr>
          <w:p w14:paraId="7A1EC2B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82.98</w:t>
            </w:r>
          </w:p>
        </w:tc>
        <w:tc>
          <w:tcPr>
            <w:tcW w:w="1099" w:type="dxa"/>
            <w:vAlign w:val="center"/>
          </w:tcPr>
          <w:p w14:paraId="0921C8D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0.019</w:t>
            </w:r>
          </w:p>
        </w:tc>
        <w:tc>
          <w:tcPr>
            <w:tcW w:w="729" w:type="dxa"/>
            <w:vAlign w:val="center"/>
          </w:tcPr>
          <w:p w14:paraId="7021D30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19.3</w:t>
            </w:r>
          </w:p>
        </w:tc>
        <w:tc>
          <w:tcPr>
            <w:tcW w:w="792" w:type="dxa"/>
            <w:vAlign w:val="center"/>
          </w:tcPr>
          <w:p w14:paraId="5CA9192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25.6</w:t>
            </w:r>
          </w:p>
        </w:tc>
        <w:tc>
          <w:tcPr>
            <w:tcW w:w="687" w:type="dxa"/>
            <w:vAlign w:val="center"/>
          </w:tcPr>
          <w:p w14:paraId="5E3762D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0.48</w:t>
            </w:r>
          </w:p>
        </w:tc>
        <w:tc>
          <w:tcPr>
            <w:tcW w:w="635" w:type="dxa"/>
            <w:vAlign w:val="center"/>
          </w:tcPr>
          <w:p w14:paraId="0DD85C6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0.56</w:t>
            </w:r>
          </w:p>
        </w:tc>
      </w:tr>
      <w:tr w:rsidR="00772A74" w:rsidRPr="00772A74" w14:paraId="50A3C895" w14:textId="77777777" w:rsidTr="00116CD1">
        <w:trPr>
          <w:trHeight w:val="293"/>
        </w:trPr>
        <w:tc>
          <w:tcPr>
            <w:tcW w:w="1027" w:type="dxa"/>
            <w:vAlign w:val="center"/>
          </w:tcPr>
          <w:p w14:paraId="636A546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S27 </w:t>
            </w:r>
          </w:p>
        </w:tc>
        <w:tc>
          <w:tcPr>
            <w:tcW w:w="1417" w:type="dxa"/>
          </w:tcPr>
          <w:p w14:paraId="013474D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stream</w:t>
            </w:r>
          </w:p>
        </w:tc>
        <w:tc>
          <w:tcPr>
            <w:tcW w:w="1249" w:type="dxa"/>
            <w:vAlign w:val="center"/>
          </w:tcPr>
          <w:p w14:paraId="5473474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102.2</w:t>
            </w:r>
          </w:p>
        </w:tc>
        <w:tc>
          <w:tcPr>
            <w:tcW w:w="1023" w:type="dxa"/>
            <w:vAlign w:val="center"/>
          </w:tcPr>
          <w:p w14:paraId="658158B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4.08</w:t>
            </w:r>
          </w:p>
        </w:tc>
        <w:tc>
          <w:tcPr>
            <w:tcW w:w="846" w:type="dxa"/>
            <w:vAlign w:val="center"/>
          </w:tcPr>
          <w:p w14:paraId="2E352A1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729" w:type="dxa"/>
            <w:vAlign w:val="center"/>
          </w:tcPr>
          <w:p w14:paraId="489C846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33.29</w:t>
            </w:r>
          </w:p>
        </w:tc>
        <w:tc>
          <w:tcPr>
            <w:tcW w:w="839" w:type="dxa"/>
            <w:vAlign w:val="center"/>
          </w:tcPr>
          <w:p w14:paraId="378F56C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61.32</w:t>
            </w:r>
          </w:p>
        </w:tc>
        <w:tc>
          <w:tcPr>
            <w:tcW w:w="1099" w:type="dxa"/>
            <w:vAlign w:val="center"/>
          </w:tcPr>
          <w:p w14:paraId="1100EC7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w:t>
            </w:r>
          </w:p>
        </w:tc>
        <w:tc>
          <w:tcPr>
            <w:tcW w:w="729" w:type="dxa"/>
            <w:vAlign w:val="center"/>
          </w:tcPr>
          <w:p w14:paraId="6B7C080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18.8</w:t>
            </w:r>
          </w:p>
        </w:tc>
        <w:tc>
          <w:tcPr>
            <w:tcW w:w="792" w:type="dxa"/>
            <w:vAlign w:val="center"/>
          </w:tcPr>
          <w:p w14:paraId="104C4E2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25. 3 </w:t>
            </w:r>
          </w:p>
        </w:tc>
        <w:tc>
          <w:tcPr>
            <w:tcW w:w="687" w:type="dxa"/>
            <w:vAlign w:val="center"/>
          </w:tcPr>
          <w:p w14:paraId="5A60148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0.27</w:t>
            </w:r>
          </w:p>
        </w:tc>
        <w:tc>
          <w:tcPr>
            <w:tcW w:w="635" w:type="dxa"/>
            <w:vAlign w:val="center"/>
          </w:tcPr>
          <w:p w14:paraId="330136E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0.41</w:t>
            </w:r>
          </w:p>
        </w:tc>
      </w:tr>
      <w:tr w:rsidR="00772A74" w:rsidRPr="00772A74" w14:paraId="355A04F3" w14:textId="77777777" w:rsidTr="00116CD1">
        <w:trPr>
          <w:trHeight w:val="293"/>
        </w:trPr>
        <w:tc>
          <w:tcPr>
            <w:tcW w:w="1027" w:type="dxa"/>
            <w:vAlign w:val="center"/>
          </w:tcPr>
          <w:p w14:paraId="3652CA5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S28 </w:t>
            </w:r>
          </w:p>
        </w:tc>
        <w:tc>
          <w:tcPr>
            <w:tcW w:w="1417" w:type="dxa"/>
          </w:tcPr>
          <w:p w14:paraId="2129D0D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stream</w:t>
            </w:r>
          </w:p>
        </w:tc>
        <w:tc>
          <w:tcPr>
            <w:tcW w:w="1249" w:type="dxa"/>
            <w:vAlign w:val="center"/>
          </w:tcPr>
          <w:p w14:paraId="5C3C878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41.4</w:t>
            </w:r>
          </w:p>
        </w:tc>
        <w:tc>
          <w:tcPr>
            <w:tcW w:w="1023" w:type="dxa"/>
            <w:vAlign w:val="center"/>
          </w:tcPr>
          <w:p w14:paraId="19289A0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3.79</w:t>
            </w:r>
          </w:p>
        </w:tc>
        <w:tc>
          <w:tcPr>
            <w:tcW w:w="846" w:type="dxa"/>
            <w:vAlign w:val="center"/>
          </w:tcPr>
          <w:p w14:paraId="45A95FF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729" w:type="dxa"/>
            <w:vAlign w:val="center"/>
          </w:tcPr>
          <w:p w14:paraId="0DD3A91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10.96</w:t>
            </w:r>
          </w:p>
        </w:tc>
        <w:tc>
          <w:tcPr>
            <w:tcW w:w="839" w:type="dxa"/>
            <w:vAlign w:val="center"/>
          </w:tcPr>
          <w:p w14:paraId="0C0B158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24.84</w:t>
            </w:r>
          </w:p>
        </w:tc>
        <w:tc>
          <w:tcPr>
            <w:tcW w:w="1099" w:type="dxa"/>
            <w:vAlign w:val="center"/>
          </w:tcPr>
          <w:p w14:paraId="20458FA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0.058</w:t>
            </w:r>
          </w:p>
        </w:tc>
        <w:tc>
          <w:tcPr>
            <w:tcW w:w="729" w:type="dxa"/>
            <w:vAlign w:val="center"/>
          </w:tcPr>
          <w:p w14:paraId="27A572B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19.4</w:t>
            </w:r>
          </w:p>
        </w:tc>
        <w:tc>
          <w:tcPr>
            <w:tcW w:w="792" w:type="dxa"/>
            <w:vAlign w:val="center"/>
          </w:tcPr>
          <w:p w14:paraId="112F411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25.6</w:t>
            </w:r>
          </w:p>
        </w:tc>
        <w:tc>
          <w:tcPr>
            <w:tcW w:w="687" w:type="dxa"/>
            <w:vAlign w:val="center"/>
          </w:tcPr>
          <w:p w14:paraId="5CE0919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1.23</w:t>
            </w:r>
          </w:p>
        </w:tc>
        <w:tc>
          <w:tcPr>
            <w:tcW w:w="635" w:type="dxa"/>
            <w:vAlign w:val="center"/>
          </w:tcPr>
          <w:p w14:paraId="2E3EAC0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0.48</w:t>
            </w:r>
          </w:p>
        </w:tc>
      </w:tr>
      <w:tr w:rsidR="00772A74" w:rsidRPr="00772A74" w14:paraId="35ABA051" w14:textId="77777777" w:rsidTr="00116CD1">
        <w:trPr>
          <w:trHeight w:val="293"/>
        </w:trPr>
        <w:tc>
          <w:tcPr>
            <w:tcW w:w="1027" w:type="dxa"/>
            <w:vAlign w:val="center"/>
          </w:tcPr>
          <w:p w14:paraId="597C9C8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S29 </w:t>
            </w:r>
          </w:p>
        </w:tc>
        <w:tc>
          <w:tcPr>
            <w:tcW w:w="1417" w:type="dxa"/>
          </w:tcPr>
          <w:p w14:paraId="1C8E582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dug well</w:t>
            </w:r>
          </w:p>
        </w:tc>
        <w:tc>
          <w:tcPr>
            <w:tcW w:w="1249" w:type="dxa"/>
            <w:vAlign w:val="center"/>
          </w:tcPr>
          <w:p w14:paraId="1BD90AA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107.5</w:t>
            </w:r>
          </w:p>
        </w:tc>
        <w:tc>
          <w:tcPr>
            <w:tcW w:w="1023" w:type="dxa"/>
            <w:vAlign w:val="center"/>
          </w:tcPr>
          <w:p w14:paraId="707AF99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4.01</w:t>
            </w:r>
          </w:p>
        </w:tc>
        <w:tc>
          <w:tcPr>
            <w:tcW w:w="846" w:type="dxa"/>
            <w:vAlign w:val="center"/>
          </w:tcPr>
          <w:p w14:paraId="38C5196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729" w:type="dxa"/>
            <w:vAlign w:val="center"/>
          </w:tcPr>
          <w:p w14:paraId="7C6C434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34.16</w:t>
            </w:r>
          </w:p>
        </w:tc>
        <w:tc>
          <w:tcPr>
            <w:tcW w:w="839" w:type="dxa"/>
            <w:vAlign w:val="center"/>
          </w:tcPr>
          <w:p w14:paraId="605E0A3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64.5</w:t>
            </w:r>
          </w:p>
        </w:tc>
        <w:tc>
          <w:tcPr>
            <w:tcW w:w="1099" w:type="dxa"/>
            <w:vAlign w:val="center"/>
          </w:tcPr>
          <w:p w14:paraId="12BA603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0.013</w:t>
            </w:r>
          </w:p>
        </w:tc>
        <w:tc>
          <w:tcPr>
            <w:tcW w:w="729" w:type="dxa"/>
            <w:vAlign w:val="center"/>
          </w:tcPr>
          <w:p w14:paraId="130999A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7.1</w:t>
            </w:r>
          </w:p>
        </w:tc>
        <w:tc>
          <w:tcPr>
            <w:tcW w:w="792" w:type="dxa"/>
            <w:vAlign w:val="center"/>
          </w:tcPr>
          <w:p w14:paraId="7257C78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23.9</w:t>
            </w:r>
          </w:p>
        </w:tc>
        <w:tc>
          <w:tcPr>
            <w:tcW w:w="687" w:type="dxa"/>
            <w:vAlign w:val="center"/>
          </w:tcPr>
          <w:p w14:paraId="2C8E3A3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0.61</w:t>
            </w:r>
          </w:p>
        </w:tc>
        <w:tc>
          <w:tcPr>
            <w:tcW w:w="635" w:type="dxa"/>
            <w:vAlign w:val="center"/>
          </w:tcPr>
          <w:p w14:paraId="675B53D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0.51</w:t>
            </w:r>
          </w:p>
        </w:tc>
      </w:tr>
      <w:tr w:rsidR="00772A74" w:rsidRPr="00772A74" w14:paraId="3FA18143" w14:textId="77777777" w:rsidTr="00116CD1">
        <w:trPr>
          <w:trHeight w:val="293"/>
        </w:trPr>
        <w:tc>
          <w:tcPr>
            <w:tcW w:w="1027" w:type="dxa"/>
            <w:vAlign w:val="center"/>
          </w:tcPr>
          <w:p w14:paraId="1432150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S30 </w:t>
            </w:r>
          </w:p>
        </w:tc>
        <w:tc>
          <w:tcPr>
            <w:tcW w:w="1417" w:type="dxa"/>
          </w:tcPr>
          <w:p w14:paraId="605D599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stream</w:t>
            </w:r>
          </w:p>
        </w:tc>
        <w:tc>
          <w:tcPr>
            <w:tcW w:w="1249" w:type="dxa"/>
            <w:vAlign w:val="center"/>
          </w:tcPr>
          <w:p w14:paraId="78433B4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136.6</w:t>
            </w:r>
          </w:p>
        </w:tc>
        <w:tc>
          <w:tcPr>
            <w:tcW w:w="1023" w:type="dxa"/>
            <w:vAlign w:val="center"/>
          </w:tcPr>
          <w:p w14:paraId="464677A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5.21</w:t>
            </w:r>
          </w:p>
        </w:tc>
        <w:tc>
          <w:tcPr>
            <w:tcW w:w="846" w:type="dxa"/>
            <w:vAlign w:val="center"/>
          </w:tcPr>
          <w:p w14:paraId="186804C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729" w:type="dxa"/>
            <w:vAlign w:val="center"/>
          </w:tcPr>
          <w:p w14:paraId="698BFCF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36.1</w:t>
            </w:r>
          </w:p>
        </w:tc>
        <w:tc>
          <w:tcPr>
            <w:tcW w:w="839" w:type="dxa"/>
            <w:vAlign w:val="center"/>
          </w:tcPr>
          <w:p w14:paraId="3A7566A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81.96</w:t>
            </w:r>
          </w:p>
        </w:tc>
        <w:tc>
          <w:tcPr>
            <w:tcW w:w="1099" w:type="dxa"/>
            <w:vAlign w:val="center"/>
          </w:tcPr>
          <w:p w14:paraId="44F0E2D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0.018</w:t>
            </w:r>
          </w:p>
        </w:tc>
        <w:tc>
          <w:tcPr>
            <w:tcW w:w="729" w:type="dxa"/>
            <w:vAlign w:val="center"/>
          </w:tcPr>
          <w:p w14:paraId="683B7D2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12.8</w:t>
            </w:r>
          </w:p>
        </w:tc>
        <w:tc>
          <w:tcPr>
            <w:tcW w:w="792" w:type="dxa"/>
            <w:vAlign w:val="center"/>
          </w:tcPr>
          <w:p w14:paraId="4D3DA86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w:t>
            </w:r>
          </w:p>
        </w:tc>
        <w:tc>
          <w:tcPr>
            <w:tcW w:w="687" w:type="dxa"/>
            <w:vAlign w:val="center"/>
          </w:tcPr>
          <w:p w14:paraId="5172195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0.8</w:t>
            </w:r>
          </w:p>
        </w:tc>
        <w:tc>
          <w:tcPr>
            <w:tcW w:w="635" w:type="dxa"/>
            <w:vAlign w:val="center"/>
          </w:tcPr>
          <w:p w14:paraId="2143C32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0.62</w:t>
            </w:r>
          </w:p>
        </w:tc>
      </w:tr>
      <w:tr w:rsidR="00772A74" w:rsidRPr="00772A74" w14:paraId="116E7907" w14:textId="77777777" w:rsidTr="00116CD1">
        <w:trPr>
          <w:trHeight w:val="293"/>
        </w:trPr>
        <w:tc>
          <w:tcPr>
            <w:tcW w:w="1027" w:type="dxa"/>
            <w:vAlign w:val="center"/>
          </w:tcPr>
          <w:p w14:paraId="31E8AAA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S31 </w:t>
            </w:r>
          </w:p>
        </w:tc>
        <w:tc>
          <w:tcPr>
            <w:tcW w:w="1417" w:type="dxa"/>
          </w:tcPr>
          <w:p w14:paraId="45E69A4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borehole</w:t>
            </w:r>
          </w:p>
        </w:tc>
        <w:tc>
          <w:tcPr>
            <w:tcW w:w="1249" w:type="dxa"/>
            <w:vAlign w:val="center"/>
          </w:tcPr>
          <w:p w14:paraId="3ABAAEE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63.7</w:t>
            </w:r>
          </w:p>
        </w:tc>
        <w:tc>
          <w:tcPr>
            <w:tcW w:w="1023" w:type="dxa"/>
            <w:vAlign w:val="center"/>
          </w:tcPr>
          <w:p w14:paraId="26D4A47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4.98</w:t>
            </w:r>
          </w:p>
        </w:tc>
        <w:tc>
          <w:tcPr>
            <w:tcW w:w="846" w:type="dxa"/>
            <w:vAlign w:val="center"/>
          </w:tcPr>
          <w:p w14:paraId="46B64D2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729" w:type="dxa"/>
            <w:vAlign w:val="center"/>
          </w:tcPr>
          <w:p w14:paraId="5ABBE9C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41.18</w:t>
            </w:r>
          </w:p>
        </w:tc>
        <w:tc>
          <w:tcPr>
            <w:tcW w:w="839" w:type="dxa"/>
            <w:vAlign w:val="center"/>
          </w:tcPr>
          <w:p w14:paraId="7603573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38.22</w:t>
            </w:r>
          </w:p>
        </w:tc>
        <w:tc>
          <w:tcPr>
            <w:tcW w:w="1099" w:type="dxa"/>
            <w:vAlign w:val="center"/>
          </w:tcPr>
          <w:p w14:paraId="7936E65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0.018</w:t>
            </w:r>
          </w:p>
        </w:tc>
        <w:tc>
          <w:tcPr>
            <w:tcW w:w="729" w:type="dxa"/>
            <w:vAlign w:val="center"/>
          </w:tcPr>
          <w:p w14:paraId="4A2EE14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12.6</w:t>
            </w:r>
          </w:p>
        </w:tc>
        <w:tc>
          <w:tcPr>
            <w:tcW w:w="792" w:type="dxa"/>
            <w:vAlign w:val="center"/>
          </w:tcPr>
          <w:p w14:paraId="03856CF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24.1</w:t>
            </w:r>
          </w:p>
        </w:tc>
        <w:tc>
          <w:tcPr>
            <w:tcW w:w="687" w:type="dxa"/>
            <w:vAlign w:val="center"/>
          </w:tcPr>
          <w:p w14:paraId="30B2D39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1.26</w:t>
            </w:r>
          </w:p>
        </w:tc>
        <w:tc>
          <w:tcPr>
            <w:tcW w:w="635" w:type="dxa"/>
            <w:vAlign w:val="center"/>
          </w:tcPr>
          <w:p w14:paraId="576D269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0.48</w:t>
            </w:r>
          </w:p>
        </w:tc>
      </w:tr>
      <w:tr w:rsidR="00772A74" w:rsidRPr="00772A74" w14:paraId="2FA955CF" w14:textId="77777777" w:rsidTr="00116CD1">
        <w:trPr>
          <w:trHeight w:val="293"/>
        </w:trPr>
        <w:tc>
          <w:tcPr>
            <w:tcW w:w="1027" w:type="dxa"/>
            <w:vAlign w:val="center"/>
          </w:tcPr>
          <w:p w14:paraId="5625B2E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S32 </w:t>
            </w:r>
          </w:p>
        </w:tc>
        <w:tc>
          <w:tcPr>
            <w:tcW w:w="1417" w:type="dxa"/>
          </w:tcPr>
          <w:p w14:paraId="7F4DD61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stream</w:t>
            </w:r>
          </w:p>
        </w:tc>
        <w:tc>
          <w:tcPr>
            <w:tcW w:w="1249" w:type="dxa"/>
            <w:vAlign w:val="center"/>
          </w:tcPr>
          <w:p w14:paraId="681BC9D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98.1</w:t>
            </w:r>
          </w:p>
        </w:tc>
        <w:tc>
          <w:tcPr>
            <w:tcW w:w="1023" w:type="dxa"/>
            <w:vAlign w:val="center"/>
          </w:tcPr>
          <w:p w14:paraId="0D1BE71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5.66</w:t>
            </w:r>
          </w:p>
        </w:tc>
        <w:tc>
          <w:tcPr>
            <w:tcW w:w="846" w:type="dxa"/>
            <w:vAlign w:val="center"/>
          </w:tcPr>
          <w:p w14:paraId="027D6C5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729" w:type="dxa"/>
            <w:vAlign w:val="center"/>
          </w:tcPr>
          <w:p w14:paraId="20B14F2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28.26</w:t>
            </w:r>
          </w:p>
        </w:tc>
        <w:tc>
          <w:tcPr>
            <w:tcW w:w="839" w:type="dxa"/>
            <w:vAlign w:val="center"/>
          </w:tcPr>
          <w:p w14:paraId="4D36119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88.86</w:t>
            </w:r>
          </w:p>
        </w:tc>
        <w:tc>
          <w:tcPr>
            <w:tcW w:w="1099" w:type="dxa"/>
            <w:vAlign w:val="center"/>
          </w:tcPr>
          <w:p w14:paraId="2E4E965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0.043</w:t>
            </w:r>
          </w:p>
        </w:tc>
        <w:tc>
          <w:tcPr>
            <w:tcW w:w="729" w:type="dxa"/>
            <w:vAlign w:val="center"/>
          </w:tcPr>
          <w:p w14:paraId="17EA6D7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11.9</w:t>
            </w:r>
          </w:p>
        </w:tc>
        <w:tc>
          <w:tcPr>
            <w:tcW w:w="792" w:type="dxa"/>
            <w:vAlign w:val="center"/>
          </w:tcPr>
          <w:p w14:paraId="17750F6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26.1</w:t>
            </w:r>
          </w:p>
        </w:tc>
        <w:tc>
          <w:tcPr>
            <w:tcW w:w="687" w:type="dxa"/>
            <w:vAlign w:val="center"/>
          </w:tcPr>
          <w:p w14:paraId="00DC67E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0.73</w:t>
            </w:r>
          </w:p>
        </w:tc>
        <w:tc>
          <w:tcPr>
            <w:tcW w:w="635" w:type="dxa"/>
            <w:vAlign w:val="center"/>
          </w:tcPr>
          <w:p w14:paraId="228A534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0.59</w:t>
            </w:r>
          </w:p>
        </w:tc>
      </w:tr>
      <w:tr w:rsidR="00772A74" w:rsidRPr="00772A74" w14:paraId="4492C234" w14:textId="77777777" w:rsidTr="00116CD1">
        <w:trPr>
          <w:trHeight w:val="293"/>
        </w:trPr>
        <w:tc>
          <w:tcPr>
            <w:tcW w:w="1027" w:type="dxa"/>
            <w:vAlign w:val="center"/>
          </w:tcPr>
          <w:p w14:paraId="0E4DC01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S33 </w:t>
            </w:r>
          </w:p>
        </w:tc>
        <w:tc>
          <w:tcPr>
            <w:tcW w:w="1417" w:type="dxa"/>
          </w:tcPr>
          <w:p w14:paraId="57CE813D"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borehole</w:t>
            </w:r>
          </w:p>
        </w:tc>
        <w:tc>
          <w:tcPr>
            <w:tcW w:w="1249" w:type="dxa"/>
            <w:vAlign w:val="center"/>
          </w:tcPr>
          <w:p w14:paraId="2840EBA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49.4</w:t>
            </w:r>
          </w:p>
        </w:tc>
        <w:tc>
          <w:tcPr>
            <w:tcW w:w="1023" w:type="dxa"/>
            <w:vAlign w:val="center"/>
          </w:tcPr>
          <w:p w14:paraId="5D9DF3D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4.22</w:t>
            </w:r>
          </w:p>
        </w:tc>
        <w:tc>
          <w:tcPr>
            <w:tcW w:w="846" w:type="dxa"/>
            <w:vAlign w:val="center"/>
          </w:tcPr>
          <w:p w14:paraId="0FA1189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729" w:type="dxa"/>
            <w:vAlign w:val="center"/>
          </w:tcPr>
          <w:p w14:paraId="323A02C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31.62</w:t>
            </w:r>
          </w:p>
        </w:tc>
        <w:tc>
          <w:tcPr>
            <w:tcW w:w="839" w:type="dxa"/>
            <w:vAlign w:val="center"/>
          </w:tcPr>
          <w:p w14:paraId="7689213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29.64</w:t>
            </w:r>
          </w:p>
        </w:tc>
        <w:tc>
          <w:tcPr>
            <w:tcW w:w="1099" w:type="dxa"/>
            <w:vAlign w:val="center"/>
          </w:tcPr>
          <w:p w14:paraId="05CB6F0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0.06</w:t>
            </w:r>
          </w:p>
        </w:tc>
        <w:tc>
          <w:tcPr>
            <w:tcW w:w="729" w:type="dxa"/>
            <w:vAlign w:val="center"/>
          </w:tcPr>
          <w:p w14:paraId="686E4C4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16.8</w:t>
            </w:r>
          </w:p>
        </w:tc>
        <w:tc>
          <w:tcPr>
            <w:tcW w:w="792" w:type="dxa"/>
            <w:vAlign w:val="center"/>
          </w:tcPr>
          <w:p w14:paraId="6A724F7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26.3</w:t>
            </w:r>
          </w:p>
        </w:tc>
        <w:tc>
          <w:tcPr>
            <w:tcW w:w="687" w:type="dxa"/>
            <w:vAlign w:val="center"/>
          </w:tcPr>
          <w:p w14:paraId="3E5F36C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1.22</w:t>
            </w:r>
          </w:p>
        </w:tc>
        <w:tc>
          <w:tcPr>
            <w:tcW w:w="635" w:type="dxa"/>
            <w:vAlign w:val="center"/>
          </w:tcPr>
          <w:p w14:paraId="65C4A8F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0.61</w:t>
            </w:r>
          </w:p>
        </w:tc>
      </w:tr>
      <w:tr w:rsidR="00772A74" w:rsidRPr="00772A74" w14:paraId="6A8ECF88" w14:textId="77777777" w:rsidTr="00116CD1">
        <w:trPr>
          <w:trHeight w:val="293"/>
        </w:trPr>
        <w:tc>
          <w:tcPr>
            <w:tcW w:w="1027" w:type="dxa"/>
            <w:vAlign w:val="center"/>
          </w:tcPr>
          <w:p w14:paraId="4D3120C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S34 </w:t>
            </w:r>
          </w:p>
        </w:tc>
        <w:tc>
          <w:tcPr>
            <w:tcW w:w="1417" w:type="dxa"/>
          </w:tcPr>
          <w:p w14:paraId="70C25A1C"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dug well</w:t>
            </w:r>
          </w:p>
        </w:tc>
        <w:tc>
          <w:tcPr>
            <w:tcW w:w="1249" w:type="dxa"/>
            <w:vAlign w:val="center"/>
          </w:tcPr>
          <w:p w14:paraId="6B07E7B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71.2</w:t>
            </w:r>
          </w:p>
        </w:tc>
        <w:tc>
          <w:tcPr>
            <w:tcW w:w="1023" w:type="dxa"/>
            <w:vAlign w:val="center"/>
          </w:tcPr>
          <w:p w14:paraId="295262B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5.92</w:t>
            </w:r>
          </w:p>
        </w:tc>
        <w:tc>
          <w:tcPr>
            <w:tcW w:w="846" w:type="dxa"/>
            <w:vAlign w:val="center"/>
          </w:tcPr>
          <w:p w14:paraId="58A2596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729" w:type="dxa"/>
            <w:vAlign w:val="center"/>
          </w:tcPr>
          <w:p w14:paraId="674CAA7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52.14</w:t>
            </w:r>
          </w:p>
        </w:tc>
        <w:tc>
          <w:tcPr>
            <w:tcW w:w="839" w:type="dxa"/>
            <w:vAlign w:val="center"/>
          </w:tcPr>
          <w:p w14:paraId="0334A69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42.72</w:t>
            </w:r>
          </w:p>
        </w:tc>
        <w:tc>
          <w:tcPr>
            <w:tcW w:w="1099" w:type="dxa"/>
            <w:vAlign w:val="center"/>
          </w:tcPr>
          <w:p w14:paraId="15E6F4E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0.055</w:t>
            </w:r>
          </w:p>
        </w:tc>
        <w:tc>
          <w:tcPr>
            <w:tcW w:w="729" w:type="dxa"/>
            <w:vAlign w:val="center"/>
          </w:tcPr>
          <w:p w14:paraId="584CF3F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10.9</w:t>
            </w:r>
          </w:p>
        </w:tc>
        <w:tc>
          <w:tcPr>
            <w:tcW w:w="792" w:type="dxa"/>
            <w:vAlign w:val="center"/>
          </w:tcPr>
          <w:p w14:paraId="1B3748B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25.4</w:t>
            </w:r>
          </w:p>
        </w:tc>
        <w:tc>
          <w:tcPr>
            <w:tcW w:w="687" w:type="dxa"/>
            <w:vAlign w:val="center"/>
          </w:tcPr>
          <w:p w14:paraId="32EE022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0.7</w:t>
            </w:r>
          </w:p>
        </w:tc>
        <w:tc>
          <w:tcPr>
            <w:tcW w:w="635" w:type="dxa"/>
            <w:vAlign w:val="center"/>
          </w:tcPr>
          <w:p w14:paraId="6FD5724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0.55</w:t>
            </w:r>
          </w:p>
        </w:tc>
      </w:tr>
      <w:tr w:rsidR="00772A74" w:rsidRPr="00772A74" w14:paraId="75E983F7" w14:textId="77777777" w:rsidTr="00116CD1">
        <w:trPr>
          <w:trHeight w:val="293"/>
        </w:trPr>
        <w:tc>
          <w:tcPr>
            <w:tcW w:w="1027" w:type="dxa"/>
            <w:vAlign w:val="center"/>
          </w:tcPr>
          <w:p w14:paraId="03BC936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S35 </w:t>
            </w:r>
          </w:p>
        </w:tc>
        <w:tc>
          <w:tcPr>
            <w:tcW w:w="1417" w:type="dxa"/>
          </w:tcPr>
          <w:p w14:paraId="746FF869"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borehole</w:t>
            </w:r>
          </w:p>
        </w:tc>
        <w:tc>
          <w:tcPr>
            <w:tcW w:w="1249" w:type="dxa"/>
            <w:vAlign w:val="center"/>
          </w:tcPr>
          <w:p w14:paraId="0699C91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66.4</w:t>
            </w:r>
          </w:p>
        </w:tc>
        <w:tc>
          <w:tcPr>
            <w:tcW w:w="1023" w:type="dxa"/>
            <w:vAlign w:val="center"/>
          </w:tcPr>
          <w:p w14:paraId="54C4FF7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6.11</w:t>
            </w:r>
          </w:p>
        </w:tc>
        <w:tc>
          <w:tcPr>
            <w:tcW w:w="846" w:type="dxa"/>
            <w:vAlign w:val="center"/>
          </w:tcPr>
          <w:p w14:paraId="2489D00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729" w:type="dxa"/>
            <w:vAlign w:val="center"/>
          </w:tcPr>
          <w:p w14:paraId="55FE54D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41.21</w:t>
            </w:r>
          </w:p>
        </w:tc>
        <w:tc>
          <w:tcPr>
            <w:tcW w:w="839" w:type="dxa"/>
            <w:vAlign w:val="center"/>
          </w:tcPr>
          <w:p w14:paraId="1908993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39.84</w:t>
            </w:r>
          </w:p>
        </w:tc>
        <w:tc>
          <w:tcPr>
            <w:tcW w:w="1099" w:type="dxa"/>
            <w:vAlign w:val="center"/>
          </w:tcPr>
          <w:p w14:paraId="79EA8AC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0.061</w:t>
            </w:r>
          </w:p>
        </w:tc>
        <w:tc>
          <w:tcPr>
            <w:tcW w:w="729" w:type="dxa"/>
            <w:vAlign w:val="center"/>
          </w:tcPr>
          <w:p w14:paraId="35DBC0A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12.6</w:t>
            </w:r>
          </w:p>
        </w:tc>
        <w:tc>
          <w:tcPr>
            <w:tcW w:w="792" w:type="dxa"/>
            <w:vAlign w:val="center"/>
          </w:tcPr>
          <w:p w14:paraId="4A7B7D6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23.6</w:t>
            </w:r>
          </w:p>
        </w:tc>
        <w:tc>
          <w:tcPr>
            <w:tcW w:w="687" w:type="dxa"/>
            <w:vAlign w:val="center"/>
          </w:tcPr>
          <w:p w14:paraId="7E866FA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0.69</w:t>
            </w:r>
          </w:p>
        </w:tc>
        <w:tc>
          <w:tcPr>
            <w:tcW w:w="635" w:type="dxa"/>
            <w:vAlign w:val="center"/>
          </w:tcPr>
          <w:p w14:paraId="0675F29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0.45</w:t>
            </w:r>
          </w:p>
        </w:tc>
      </w:tr>
      <w:tr w:rsidR="00772A74" w:rsidRPr="00772A74" w14:paraId="57145147" w14:textId="77777777" w:rsidTr="00116CD1">
        <w:trPr>
          <w:trHeight w:val="293"/>
        </w:trPr>
        <w:tc>
          <w:tcPr>
            <w:tcW w:w="1027" w:type="dxa"/>
            <w:vAlign w:val="center"/>
          </w:tcPr>
          <w:p w14:paraId="1A78A28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S36 </w:t>
            </w:r>
          </w:p>
        </w:tc>
        <w:tc>
          <w:tcPr>
            <w:tcW w:w="1417" w:type="dxa"/>
          </w:tcPr>
          <w:p w14:paraId="20FEE770"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dug well</w:t>
            </w:r>
          </w:p>
        </w:tc>
        <w:tc>
          <w:tcPr>
            <w:tcW w:w="1249" w:type="dxa"/>
            <w:vAlign w:val="center"/>
          </w:tcPr>
          <w:p w14:paraId="6E016C7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81.2</w:t>
            </w:r>
          </w:p>
        </w:tc>
        <w:tc>
          <w:tcPr>
            <w:tcW w:w="1023" w:type="dxa"/>
            <w:vAlign w:val="center"/>
          </w:tcPr>
          <w:p w14:paraId="47AB9EB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6.02</w:t>
            </w:r>
          </w:p>
        </w:tc>
        <w:tc>
          <w:tcPr>
            <w:tcW w:w="846" w:type="dxa"/>
            <w:vAlign w:val="center"/>
          </w:tcPr>
          <w:p w14:paraId="1DF5ED2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729" w:type="dxa"/>
            <w:vAlign w:val="center"/>
          </w:tcPr>
          <w:p w14:paraId="7E982DA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56.6</w:t>
            </w:r>
          </w:p>
        </w:tc>
        <w:tc>
          <w:tcPr>
            <w:tcW w:w="839" w:type="dxa"/>
            <w:vAlign w:val="center"/>
          </w:tcPr>
          <w:p w14:paraId="2F1D931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48.72</w:t>
            </w:r>
          </w:p>
        </w:tc>
        <w:tc>
          <w:tcPr>
            <w:tcW w:w="1099" w:type="dxa"/>
            <w:vAlign w:val="center"/>
          </w:tcPr>
          <w:p w14:paraId="1CA02D8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0.048</w:t>
            </w:r>
          </w:p>
        </w:tc>
        <w:tc>
          <w:tcPr>
            <w:tcW w:w="729" w:type="dxa"/>
            <w:vAlign w:val="center"/>
          </w:tcPr>
          <w:p w14:paraId="47FF3D8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13.7</w:t>
            </w:r>
          </w:p>
        </w:tc>
        <w:tc>
          <w:tcPr>
            <w:tcW w:w="792" w:type="dxa"/>
            <w:vAlign w:val="center"/>
          </w:tcPr>
          <w:p w14:paraId="25E93C3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23.3</w:t>
            </w:r>
          </w:p>
        </w:tc>
        <w:tc>
          <w:tcPr>
            <w:tcW w:w="687" w:type="dxa"/>
            <w:vAlign w:val="center"/>
          </w:tcPr>
          <w:p w14:paraId="7FB6E1D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0.58</w:t>
            </w:r>
          </w:p>
        </w:tc>
        <w:tc>
          <w:tcPr>
            <w:tcW w:w="635" w:type="dxa"/>
            <w:vAlign w:val="center"/>
          </w:tcPr>
          <w:p w14:paraId="2602DE3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0.71</w:t>
            </w:r>
          </w:p>
        </w:tc>
      </w:tr>
      <w:tr w:rsidR="00772A74" w:rsidRPr="00772A74" w14:paraId="5D4A6136" w14:textId="77777777" w:rsidTr="00116CD1">
        <w:trPr>
          <w:trHeight w:val="293"/>
        </w:trPr>
        <w:tc>
          <w:tcPr>
            <w:tcW w:w="1027" w:type="dxa"/>
            <w:vAlign w:val="center"/>
          </w:tcPr>
          <w:p w14:paraId="417EF47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S37 </w:t>
            </w:r>
          </w:p>
        </w:tc>
        <w:tc>
          <w:tcPr>
            <w:tcW w:w="1417" w:type="dxa"/>
          </w:tcPr>
          <w:p w14:paraId="3E74A995"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borehole</w:t>
            </w:r>
          </w:p>
        </w:tc>
        <w:tc>
          <w:tcPr>
            <w:tcW w:w="1249" w:type="dxa"/>
            <w:vAlign w:val="center"/>
          </w:tcPr>
          <w:p w14:paraId="1C9A8FC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76.7</w:t>
            </w:r>
          </w:p>
        </w:tc>
        <w:tc>
          <w:tcPr>
            <w:tcW w:w="1023" w:type="dxa"/>
            <w:vAlign w:val="center"/>
          </w:tcPr>
          <w:p w14:paraId="70896B5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6.31</w:t>
            </w:r>
          </w:p>
        </w:tc>
        <w:tc>
          <w:tcPr>
            <w:tcW w:w="846" w:type="dxa"/>
            <w:vAlign w:val="center"/>
          </w:tcPr>
          <w:p w14:paraId="62E7404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729" w:type="dxa"/>
            <w:vAlign w:val="center"/>
          </w:tcPr>
          <w:p w14:paraId="5C9A61E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48.12</w:t>
            </w:r>
          </w:p>
        </w:tc>
        <w:tc>
          <w:tcPr>
            <w:tcW w:w="839" w:type="dxa"/>
            <w:vAlign w:val="center"/>
          </w:tcPr>
          <w:p w14:paraId="29A9A60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46.02</w:t>
            </w:r>
          </w:p>
        </w:tc>
        <w:tc>
          <w:tcPr>
            <w:tcW w:w="1099" w:type="dxa"/>
            <w:vAlign w:val="center"/>
          </w:tcPr>
          <w:p w14:paraId="6C53BB6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0.044</w:t>
            </w:r>
          </w:p>
        </w:tc>
        <w:tc>
          <w:tcPr>
            <w:tcW w:w="729" w:type="dxa"/>
            <w:vAlign w:val="center"/>
          </w:tcPr>
          <w:p w14:paraId="63493C3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19.1</w:t>
            </w:r>
          </w:p>
        </w:tc>
        <w:tc>
          <w:tcPr>
            <w:tcW w:w="792" w:type="dxa"/>
            <w:vAlign w:val="center"/>
          </w:tcPr>
          <w:p w14:paraId="0B9866C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24.4</w:t>
            </w:r>
          </w:p>
        </w:tc>
        <w:tc>
          <w:tcPr>
            <w:tcW w:w="687" w:type="dxa"/>
            <w:vAlign w:val="center"/>
          </w:tcPr>
          <w:p w14:paraId="70AC5EE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0.73</w:t>
            </w:r>
          </w:p>
        </w:tc>
        <w:tc>
          <w:tcPr>
            <w:tcW w:w="635" w:type="dxa"/>
            <w:vAlign w:val="center"/>
          </w:tcPr>
          <w:p w14:paraId="1FC17FA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0.59</w:t>
            </w:r>
          </w:p>
        </w:tc>
      </w:tr>
      <w:tr w:rsidR="00772A74" w:rsidRPr="00772A74" w14:paraId="42C3DA10" w14:textId="77777777" w:rsidTr="00116CD1">
        <w:trPr>
          <w:trHeight w:val="293"/>
        </w:trPr>
        <w:tc>
          <w:tcPr>
            <w:tcW w:w="1027" w:type="dxa"/>
            <w:vAlign w:val="center"/>
          </w:tcPr>
          <w:p w14:paraId="09803C0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S38 </w:t>
            </w:r>
          </w:p>
        </w:tc>
        <w:tc>
          <w:tcPr>
            <w:tcW w:w="1417" w:type="dxa"/>
          </w:tcPr>
          <w:p w14:paraId="178B58C5"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stream</w:t>
            </w:r>
          </w:p>
        </w:tc>
        <w:tc>
          <w:tcPr>
            <w:tcW w:w="1249" w:type="dxa"/>
            <w:vAlign w:val="center"/>
          </w:tcPr>
          <w:p w14:paraId="57D945F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78.2</w:t>
            </w:r>
          </w:p>
        </w:tc>
        <w:tc>
          <w:tcPr>
            <w:tcW w:w="1023" w:type="dxa"/>
            <w:vAlign w:val="center"/>
          </w:tcPr>
          <w:p w14:paraId="455D409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5.99</w:t>
            </w:r>
          </w:p>
        </w:tc>
        <w:tc>
          <w:tcPr>
            <w:tcW w:w="846" w:type="dxa"/>
            <w:vAlign w:val="center"/>
          </w:tcPr>
          <w:p w14:paraId="2583950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L5</w:t>
            </w:r>
          </w:p>
        </w:tc>
        <w:tc>
          <w:tcPr>
            <w:tcW w:w="729" w:type="dxa"/>
            <w:vAlign w:val="center"/>
          </w:tcPr>
          <w:p w14:paraId="43F8316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51.31</w:t>
            </w:r>
          </w:p>
        </w:tc>
        <w:tc>
          <w:tcPr>
            <w:tcW w:w="839" w:type="dxa"/>
            <w:vAlign w:val="center"/>
          </w:tcPr>
          <w:p w14:paraId="238B7DA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46.92</w:t>
            </w:r>
          </w:p>
        </w:tc>
        <w:tc>
          <w:tcPr>
            <w:tcW w:w="1099" w:type="dxa"/>
            <w:vAlign w:val="center"/>
          </w:tcPr>
          <w:p w14:paraId="395F5B1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0.063</w:t>
            </w:r>
          </w:p>
        </w:tc>
        <w:tc>
          <w:tcPr>
            <w:tcW w:w="729" w:type="dxa"/>
            <w:vAlign w:val="center"/>
          </w:tcPr>
          <w:p w14:paraId="1A362D6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14.3</w:t>
            </w:r>
          </w:p>
        </w:tc>
        <w:tc>
          <w:tcPr>
            <w:tcW w:w="792" w:type="dxa"/>
            <w:vAlign w:val="center"/>
          </w:tcPr>
          <w:p w14:paraId="2B790DD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25.6</w:t>
            </w:r>
          </w:p>
        </w:tc>
        <w:tc>
          <w:tcPr>
            <w:tcW w:w="687" w:type="dxa"/>
            <w:vAlign w:val="center"/>
          </w:tcPr>
          <w:p w14:paraId="5E1555E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0.55</w:t>
            </w:r>
          </w:p>
        </w:tc>
        <w:tc>
          <w:tcPr>
            <w:tcW w:w="635" w:type="dxa"/>
            <w:vAlign w:val="center"/>
          </w:tcPr>
          <w:p w14:paraId="738EA7A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0.38</w:t>
            </w:r>
          </w:p>
        </w:tc>
      </w:tr>
      <w:tr w:rsidR="00772A74" w:rsidRPr="00772A74" w14:paraId="5BD009BE" w14:textId="77777777" w:rsidTr="00116CD1">
        <w:trPr>
          <w:trHeight w:val="293"/>
        </w:trPr>
        <w:tc>
          <w:tcPr>
            <w:tcW w:w="1027" w:type="dxa"/>
            <w:vAlign w:val="center"/>
          </w:tcPr>
          <w:p w14:paraId="6E916A7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S39 </w:t>
            </w:r>
          </w:p>
        </w:tc>
        <w:tc>
          <w:tcPr>
            <w:tcW w:w="1417" w:type="dxa"/>
          </w:tcPr>
          <w:p w14:paraId="5BADF1C1"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borehole</w:t>
            </w:r>
          </w:p>
        </w:tc>
        <w:tc>
          <w:tcPr>
            <w:tcW w:w="1249" w:type="dxa"/>
            <w:vAlign w:val="center"/>
          </w:tcPr>
          <w:p w14:paraId="3B205EA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69.3</w:t>
            </w:r>
          </w:p>
        </w:tc>
        <w:tc>
          <w:tcPr>
            <w:tcW w:w="1023" w:type="dxa"/>
            <w:vAlign w:val="center"/>
          </w:tcPr>
          <w:p w14:paraId="63DB982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4.31</w:t>
            </w:r>
          </w:p>
        </w:tc>
        <w:tc>
          <w:tcPr>
            <w:tcW w:w="846" w:type="dxa"/>
            <w:vAlign w:val="center"/>
          </w:tcPr>
          <w:p w14:paraId="7A68596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729" w:type="dxa"/>
            <w:vAlign w:val="center"/>
          </w:tcPr>
          <w:p w14:paraId="103A5A0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48.61</w:t>
            </w:r>
          </w:p>
        </w:tc>
        <w:tc>
          <w:tcPr>
            <w:tcW w:w="839" w:type="dxa"/>
            <w:vAlign w:val="center"/>
          </w:tcPr>
          <w:p w14:paraId="299B717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41.58</w:t>
            </w:r>
          </w:p>
        </w:tc>
        <w:tc>
          <w:tcPr>
            <w:tcW w:w="1099" w:type="dxa"/>
            <w:vAlign w:val="center"/>
          </w:tcPr>
          <w:p w14:paraId="4B5CB64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0.039</w:t>
            </w:r>
          </w:p>
        </w:tc>
        <w:tc>
          <w:tcPr>
            <w:tcW w:w="729" w:type="dxa"/>
            <w:vAlign w:val="center"/>
          </w:tcPr>
          <w:p w14:paraId="3ECA7A2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16.7</w:t>
            </w:r>
          </w:p>
        </w:tc>
        <w:tc>
          <w:tcPr>
            <w:tcW w:w="792" w:type="dxa"/>
            <w:vAlign w:val="center"/>
          </w:tcPr>
          <w:p w14:paraId="78BDA76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26. 7 </w:t>
            </w:r>
          </w:p>
        </w:tc>
        <w:tc>
          <w:tcPr>
            <w:tcW w:w="687" w:type="dxa"/>
            <w:vAlign w:val="center"/>
          </w:tcPr>
          <w:p w14:paraId="1ECCD85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0.49</w:t>
            </w:r>
          </w:p>
        </w:tc>
        <w:tc>
          <w:tcPr>
            <w:tcW w:w="635" w:type="dxa"/>
            <w:vAlign w:val="center"/>
          </w:tcPr>
          <w:p w14:paraId="3394500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0.48</w:t>
            </w:r>
          </w:p>
        </w:tc>
      </w:tr>
      <w:tr w:rsidR="00772A74" w:rsidRPr="00772A74" w14:paraId="4D406F13" w14:textId="77777777" w:rsidTr="00116CD1">
        <w:trPr>
          <w:trHeight w:val="293"/>
        </w:trPr>
        <w:tc>
          <w:tcPr>
            <w:tcW w:w="1027" w:type="dxa"/>
            <w:vAlign w:val="center"/>
          </w:tcPr>
          <w:p w14:paraId="5712A40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S40 </w:t>
            </w:r>
          </w:p>
        </w:tc>
        <w:tc>
          <w:tcPr>
            <w:tcW w:w="1417" w:type="dxa"/>
          </w:tcPr>
          <w:p w14:paraId="012A7603"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stream</w:t>
            </w:r>
          </w:p>
        </w:tc>
        <w:tc>
          <w:tcPr>
            <w:tcW w:w="1249" w:type="dxa"/>
            <w:vAlign w:val="center"/>
          </w:tcPr>
          <w:p w14:paraId="54FDF4A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101.1</w:t>
            </w:r>
          </w:p>
        </w:tc>
        <w:tc>
          <w:tcPr>
            <w:tcW w:w="1023" w:type="dxa"/>
            <w:vAlign w:val="center"/>
          </w:tcPr>
          <w:p w14:paraId="2DA09BC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4.44</w:t>
            </w:r>
          </w:p>
        </w:tc>
        <w:tc>
          <w:tcPr>
            <w:tcW w:w="846" w:type="dxa"/>
            <w:vAlign w:val="center"/>
          </w:tcPr>
          <w:p w14:paraId="05848A5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729" w:type="dxa"/>
            <w:vAlign w:val="center"/>
          </w:tcPr>
          <w:p w14:paraId="48BCFBA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71.31</w:t>
            </w:r>
          </w:p>
        </w:tc>
        <w:tc>
          <w:tcPr>
            <w:tcW w:w="839" w:type="dxa"/>
            <w:vAlign w:val="center"/>
          </w:tcPr>
          <w:p w14:paraId="150F4F2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60.66</w:t>
            </w:r>
          </w:p>
        </w:tc>
        <w:tc>
          <w:tcPr>
            <w:tcW w:w="1099" w:type="dxa"/>
            <w:vAlign w:val="center"/>
          </w:tcPr>
          <w:p w14:paraId="075B321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0.042</w:t>
            </w:r>
          </w:p>
        </w:tc>
        <w:tc>
          <w:tcPr>
            <w:tcW w:w="729" w:type="dxa"/>
            <w:vAlign w:val="center"/>
          </w:tcPr>
          <w:p w14:paraId="509DE11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18.3</w:t>
            </w:r>
          </w:p>
        </w:tc>
        <w:tc>
          <w:tcPr>
            <w:tcW w:w="792" w:type="dxa"/>
            <w:vAlign w:val="center"/>
          </w:tcPr>
          <w:p w14:paraId="53D2154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25.2</w:t>
            </w:r>
          </w:p>
        </w:tc>
        <w:tc>
          <w:tcPr>
            <w:tcW w:w="687" w:type="dxa"/>
            <w:vAlign w:val="center"/>
          </w:tcPr>
          <w:p w14:paraId="3D87861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0.61</w:t>
            </w:r>
          </w:p>
        </w:tc>
        <w:tc>
          <w:tcPr>
            <w:tcW w:w="635" w:type="dxa"/>
            <w:vAlign w:val="center"/>
          </w:tcPr>
          <w:p w14:paraId="1330ABE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0.46</w:t>
            </w:r>
          </w:p>
        </w:tc>
      </w:tr>
      <w:tr w:rsidR="00772A74" w:rsidRPr="00772A74" w14:paraId="619F0A8B" w14:textId="77777777" w:rsidTr="00116CD1">
        <w:trPr>
          <w:trHeight w:val="293"/>
        </w:trPr>
        <w:tc>
          <w:tcPr>
            <w:tcW w:w="1027" w:type="dxa"/>
            <w:vAlign w:val="center"/>
          </w:tcPr>
          <w:p w14:paraId="3BF20CC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S41 </w:t>
            </w:r>
          </w:p>
        </w:tc>
        <w:tc>
          <w:tcPr>
            <w:tcW w:w="1417" w:type="dxa"/>
          </w:tcPr>
          <w:p w14:paraId="4FE14F8A"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borehole</w:t>
            </w:r>
          </w:p>
        </w:tc>
        <w:tc>
          <w:tcPr>
            <w:tcW w:w="1249" w:type="dxa"/>
            <w:vAlign w:val="center"/>
          </w:tcPr>
          <w:p w14:paraId="11B536C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84.6</w:t>
            </w:r>
          </w:p>
        </w:tc>
        <w:tc>
          <w:tcPr>
            <w:tcW w:w="1023" w:type="dxa"/>
            <w:vAlign w:val="center"/>
          </w:tcPr>
          <w:p w14:paraId="70033B5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4.63</w:t>
            </w:r>
          </w:p>
        </w:tc>
        <w:tc>
          <w:tcPr>
            <w:tcW w:w="846" w:type="dxa"/>
            <w:vAlign w:val="center"/>
          </w:tcPr>
          <w:p w14:paraId="4709858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L5</w:t>
            </w:r>
          </w:p>
        </w:tc>
        <w:tc>
          <w:tcPr>
            <w:tcW w:w="729" w:type="dxa"/>
            <w:vAlign w:val="center"/>
          </w:tcPr>
          <w:p w14:paraId="53535F2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60.11</w:t>
            </w:r>
          </w:p>
        </w:tc>
        <w:tc>
          <w:tcPr>
            <w:tcW w:w="839" w:type="dxa"/>
            <w:vAlign w:val="center"/>
          </w:tcPr>
          <w:p w14:paraId="4077663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50.76</w:t>
            </w:r>
          </w:p>
        </w:tc>
        <w:tc>
          <w:tcPr>
            <w:tcW w:w="1099" w:type="dxa"/>
            <w:vAlign w:val="center"/>
          </w:tcPr>
          <w:p w14:paraId="3F9830A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0.057</w:t>
            </w:r>
          </w:p>
        </w:tc>
        <w:tc>
          <w:tcPr>
            <w:tcW w:w="729" w:type="dxa"/>
            <w:vAlign w:val="center"/>
          </w:tcPr>
          <w:p w14:paraId="4C8F621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18.5</w:t>
            </w:r>
          </w:p>
        </w:tc>
        <w:tc>
          <w:tcPr>
            <w:tcW w:w="792" w:type="dxa"/>
            <w:vAlign w:val="center"/>
          </w:tcPr>
          <w:p w14:paraId="33B3DE8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24.8</w:t>
            </w:r>
          </w:p>
        </w:tc>
        <w:tc>
          <w:tcPr>
            <w:tcW w:w="687" w:type="dxa"/>
            <w:vAlign w:val="center"/>
          </w:tcPr>
          <w:p w14:paraId="166BF14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0.71</w:t>
            </w:r>
          </w:p>
        </w:tc>
        <w:tc>
          <w:tcPr>
            <w:tcW w:w="635" w:type="dxa"/>
            <w:vAlign w:val="center"/>
          </w:tcPr>
          <w:p w14:paraId="4612FDC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0.47</w:t>
            </w:r>
          </w:p>
        </w:tc>
      </w:tr>
      <w:tr w:rsidR="00772A74" w:rsidRPr="00772A74" w14:paraId="18AFF264" w14:textId="77777777" w:rsidTr="00116CD1">
        <w:trPr>
          <w:trHeight w:val="293"/>
        </w:trPr>
        <w:tc>
          <w:tcPr>
            <w:tcW w:w="1027" w:type="dxa"/>
            <w:vAlign w:val="center"/>
          </w:tcPr>
          <w:p w14:paraId="2D64605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S42 </w:t>
            </w:r>
          </w:p>
        </w:tc>
        <w:tc>
          <w:tcPr>
            <w:tcW w:w="1417" w:type="dxa"/>
          </w:tcPr>
          <w:p w14:paraId="7ED1E93C"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dug well</w:t>
            </w:r>
          </w:p>
        </w:tc>
        <w:tc>
          <w:tcPr>
            <w:tcW w:w="1249" w:type="dxa"/>
            <w:vAlign w:val="center"/>
          </w:tcPr>
          <w:p w14:paraId="55EDA30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81.1</w:t>
            </w:r>
          </w:p>
        </w:tc>
        <w:tc>
          <w:tcPr>
            <w:tcW w:w="1023" w:type="dxa"/>
            <w:vAlign w:val="center"/>
          </w:tcPr>
          <w:p w14:paraId="189308C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5.57</w:t>
            </w:r>
          </w:p>
        </w:tc>
        <w:tc>
          <w:tcPr>
            <w:tcW w:w="846" w:type="dxa"/>
            <w:vAlign w:val="center"/>
          </w:tcPr>
          <w:p w14:paraId="5BC367B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729" w:type="dxa"/>
            <w:vAlign w:val="center"/>
          </w:tcPr>
          <w:p w14:paraId="726FD47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70.16</w:t>
            </w:r>
          </w:p>
        </w:tc>
        <w:tc>
          <w:tcPr>
            <w:tcW w:w="839" w:type="dxa"/>
            <w:vAlign w:val="center"/>
          </w:tcPr>
          <w:p w14:paraId="4737B1E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48.66</w:t>
            </w:r>
          </w:p>
        </w:tc>
        <w:tc>
          <w:tcPr>
            <w:tcW w:w="1099" w:type="dxa"/>
            <w:vAlign w:val="center"/>
          </w:tcPr>
          <w:p w14:paraId="3EB0B36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0.079</w:t>
            </w:r>
          </w:p>
        </w:tc>
        <w:tc>
          <w:tcPr>
            <w:tcW w:w="729" w:type="dxa"/>
            <w:vAlign w:val="center"/>
          </w:tcPr>
          <w:p w14:paraId="1BDE362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18.8</w:t>
            </w:r>
          </w:p>
        </w:tc>
        <w:tc>
          <w:tcPr>
            <w:tcW w:w="792" w:type="dxa"/>
            <w:vAlign w:val="center"/>
          </w:tcPr>
          <w:p w14:paraId="36D04C9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26.1</w:t>
            </w:r>
          </w:p>
        </w:tc>
        <w:tc>
          <w:tcPr>
            <w:tcW w:w="687" w:type="dxa"/>
            <w:vAlign w:val="center"/>
          </w:tcPr>
          <w:p w14:paraId="7015F45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w:t>
            </w:r>
          </w:p>
        </w:tc>
        <w:tc>
          <w:tcPr>
            <w:tcW w:w="635" w:type="dxa"/>
            <w:vAlign w:val="center"/>
          </w:tcPr>
          <w:p w14:paraId="154BD17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0.55</w:t>
            </w:r>
          </w:p>
        </w:tc>
      </w:tr>
      <w:tr w:rsidR="00772A74" w:rsidRPr="00772A74" w14:paraId="251DA795" w14:textId="77777777" w:rsidTr="00116CD1">
        <w:trPr>
          <w:trHeight w:val="293"/>
        </w:trPr>
        <w:tc>
          <w:tcPr>
            <w:tcW w:w="1027" w:type="dxa"/>
            <w:vAlign w:val="center"/>
          </w:tcPr>
          <w:p w14:paraId="30F29B3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S43 </w:t>
            </w:r>
          </w:p>
        </w:tc>
        <w:tc>
          <w:tcPr>
            <w:tcW w:w="1417" w:type="dxa"/>
          </w:tcPr>
          <w:p w14:paraId="6639E30C"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stream</w:t>
            </w:r>
          </w:p>
        </w:tc>
        <w:tc>
          <w:tcPr>
            <w:tcW w:w="1249" w:type="dxa"/>
            <w:vAlign w:val="center"/>
          </w:tcPr>
          <w:p w14:paraId="55C8418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74.5</w:t>
            </w:r>
          </w:p>
        </w:tc>
        <w:tc>
          <w:tcPr>
            <w:tcW w:w="1023" w:type="dxa"/>
            <w:vAlign w:val="center"/>
          </w:tcPr>
          <w:p w14:paraId="7E87207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6.1</w:t>
            </w:r>
          </w:p>
        </w:tc>
        <w:tc>
          <w:tcPr>
            <w:tcW w:w="846" w:type="dxa"/>
            <w:vAlign w:val="center"/>
          </w:tcPr>
          <w:p w14:paraId="20F5BDE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729" w:type="dxa"/>
            <w:vAlign w:val="center"/>
          </w:tcPr>
          <w:p w14:paraId="0E82981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58.91</w:t>
            </w:r>
          </w:p>
        </w:tc>
        <w:tc>
          <w:tcPr>
            <w:tcW w:w="839" w:type="dxa"/>
            <w:vAlign w:val="center"/>
          </w:tcPr>
          <w:p w14:paraId="4311700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44.7</w:t>
            </w:r>
          </w:p>
        </w:tc>
        <w:tc>
          <w:tcPr>
            <w:tcW w:w="1099" w:type="dxa"/>
            <w:vAlign w:val="center"/>
          </w:tcPr>
          <w:p w14:paraId="0F0406A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0.069</w:t>
            </w:r>
          </w:p>
        </w:tc>
        <w:tc>
          <w:tcPr>
            <w:tcW w:w="729" w:type="dxa"/>
            <w:vAlign w:val="center"/>
          </w:tcPr>
          <w:p w14:paraId="287EFD8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17.6</w:t>
            </w:r>
          </w:p>
        </w:tc>
        <w:tc>
          <w:tcPr>
            <w:tcW w:w="792" w:type="dxa"/>
            <w:vAlign w:val="center"/>
          </w:tcPr>
          <w:p w14:paraId="2AD19A0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w:t>
            </w:r>
          </w:p>
        </w:tc>
        <w:tc>
          <w:tcPr>
            <w:tcW w:w="687" w:type="dxa"/>
            <w:vAlign w:val="center"/>
          </w:tcPr>
          <w:p w14:paraId="460F0B4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1.33</w:t>
            </w:r>
          </w:p>
        </w:tc>
        <w:tc>
          <w:tcPr>
            <w:tcW w:w="635" w:type="dxa"/>
            <w:vAlign w:val="center"/>
          </w:tcPr>
          <w:p w14:paraId="4A2FC17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0.61</w:t>
            </w:r>
          </w:p>
        </w:tc>
      </w:tr>
      <w:tr w:rsidR="00772A74" w:rsidRPr="00772A74" w14:paraId="0154E93F" w14:textId="77777777" w:rsidTr="00116CD1">
        <w:trPr>
          <w:trHeight w:val="293"/>
        </w:trPr>
        <w:tc>
          <w:tcPr>
            <w:tcW w:w="1027" w:type="dxa"/>
            <w:vAlign w:val="center"/>
          </w:tcPr>
          <w:p w14:paraId="7DB2BF3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S44 </w:t>
            </w:r>
          </w:p>
        </w:tc>
        <w:tc>
          <w:tcPr>
            <w:tcW w:w="1417" w:type="dxa"/>
          </w:tcPr>
          <w:p w14:paraId="4D5DA041"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stream</w:t>
            </w:r>
          </w:p>
        </w:tc>
        <w:tc>
          <w:tcPr>
            <w:tcW w:w="1249" w:type="dxa"/>
            <w:vAlign w:val="center"/>
          </w:tcPr>
          <w:p w14:paraId="1BD9B55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82.6</w:t>
            </w:r>
          </w:p>
        </w:tc>
        <w:tc>
          <w:tcPr>
            <w:tcW w:w="1023" w:type="dxa"/>
            <w:vAlign w:val="center"/>
          </w:tcPr>
          <w:p w14:paraId="0A0F327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5.71</w:t>
            </w:r>
          </w:p>
        </w:tc>
        <w:tc>
          <w:tcPr>
            <w:tcW w:w="846" w:type="dxa"/>
            <w:vAlign w:val="center"/>
          </w:tcPr>
          <w:p w14:paraId="040EA60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729" w:type="dxa"/>
            <w:vAlign w:val="center"/>
          </w:tcPr>
          <w:p w14:paraId="4103AB3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56.31</w:t>
            </w:r>
          </w:p>
        </w:tc>
        <w:tc>
          <w:tcPr>
            <w:tcW w:w="839" w:type="dxa"/>
            <w:vAlign w:val="center"/>
          </w:tcPr>
          <w:p w14:paraId="44CB321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49.56</w:t>
            </w:r>
          </w:p>
        </w:tc>
        <w:tc>
          <w:tcPr>
            <w:tcW w:w="1099" w:type="dxa"/>
            <w:vAlign w:val="center"/>
          </w:tcPr>
          <w:p w14:paraId="424CAA0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0.056</w:t>
            </w:r>
          </w:p>
        </w:tc>
        <w:tc>
          <w:tcPr>
            <w:tcW w:w="729" w:type="dxa"/>
            <w:vAlign w:val="center"/>
          </w:tcPr>
          <w:p w14:paraId="12232E4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14.9</w:t>
            </w:r>
          </w:p>
        </w:tc>
        <w:tc>
          <w:tcPr>
            <w:tcW w:w="792" w:type="dxa"/>
            <w:vAlign w:val="center"/>
          </w:tcPr>
          <w:p w14:paraId="6AB21C1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24.8</w:t>
            </w:r>
          </w:p>
        </w:tc>
        <w:tc>
          <w:tcPr>
            <w:tcW w:w="687" w:type="dxa"/>
            <w:vAlign w:val="center"/>
          </w:tcPr>
          <w:p w14:paraId="4DEBE20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0.96</w:t>
            </w:r>
          </w:p>
        </w:tc>
        <w:tc>
          <w:tcPr>
            <w:tcW w:w="635" w:type="dxa"/>
            <w:vAlign w:val="center"/>
          </w:tcPr>
          <w:p w14:paraId="6D4B6B0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0.53</w:t>
            </w:r>
          </w:p>
        </w:tc>
      </w:tr>
      <w:tr w:rsidR="00772A74" w:rsidRPr="00772A74" w14:paraId="4DBC607D" w14:textId="77777777" w:rsidTr="00116CD1">
        <w:trPr>
          <w:trHeight w:val="293"/>
        </w:trPr>
        <w:tc>
          <w:tcPr>
            <w:tcW w:w="1027" w:type="dxa"/>
            <w:vAlign w:val="center"/>
          </w:tcPr>
          <w:p w14:paraId="3184CE4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S45  </w:t>
            </w:r>
          </w:p>
        </w:tc>
        <w:tc>
          <w:tcPr>
            <w:tcW w:w="1417" w:type="dxa"/>
          </w:tcPr>
          <w:p w14:paraId="4EEB7DEC"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dug well</w:t>
            </w:r>
          </w:p>
        </w:tc>
        <w:tc>
          <w:tcPr>
            <w:tcW w:w="1249" w:type="dxa"/>
            <w:vAlign w:val="center"/>
          </w:tcPr>
          <w:p w14:paraId="3B4AA82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80</w:t>
            </w:r>
          </w:p>
        </w:tc>
        <w:tc>
          <w:tcPr>
            <w:tcW w:w="1023" w:type="dxa"/>
            <w:vAlign w:val="center"/>
          </w:tcPr>
          <w:p w14:paraId="3A22BBF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6.1</w:t>
            </w:r>
          </w:p>
        </w:tc>
        <w:tc>
          <w:tcPr>
            <w:tcW w:w="846" w:type="dxa"/>
            <w:vAlign w:val="center"/>
          </w:tcPr>
          <w:p w14:paraId="6192932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729" w:type="dxa"/>
            <w:vAlign w:val="center"/>
          </w:tcPr>
          <w:p w14:paraId="4F2337F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66.11</w:t>
            </w:r>
          </w:p>
        </w:tc>
        <w:tc>
          <w:tcPr>
            <w:tcW w:w="839" w:type="dxa"/>
            <w:vAlign w:val="center"/>
          </w:tcPr>
          <w:p w14:paraId="152817C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w:t>
            </w:r>
          </w:p>
        </w:tc>
        <w:tc>
          <w:tcPr>
            <w:tcW w:w="1099" w:type="dxa"/>
            <w:vAlign w:val="center"/>
          </w:tcPr>
          <w:p w14:paraId="3E2483C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0.071</w:t>
            </w:r>
          </w:p>
        </w:tc>
        <w:tc>
          <w:tcPr>
            <w:tcW w:w="729" w:type="dxa"/>
            <w:vAlign w:val="center"/>
          </w:tcPr>
          <w:p w14:paraId="19E077B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19.6</w:t>
            </w:r>
          </w:p>
        </w:tc>
        <w:tc>
          <w:tcPr>
            <w:tcW w:w="792" w:type="dxa"/>
            <w:vAlign w:val="center"/>
          </w:tcPr>
          <w:p w14:paraId="535E263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25.3</w:t>
            </w:r>
          </w:p>
        </w:tc>
        <w:tc>
          <w:tcPr>
            <w:tcW w:w="687" w:type="dxa"/>
            <w:vAlign w:val="center"/>
          </w:tcPr>
          <w:p w14:paraId="5DEDBBD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1.21</w:t>
            </w:r>
          </w:p>
        </w:tc>
        <w:tc>
          <w:tcPr>
            <w:tcW w:w="635" w:type="dxa"/>
            <w:vAlign w:val="center"/>
          </w:tcPr>
          <w:p w14:paraId="044B099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0.68</w:t>
            </w:r>
          </w:p>
        </w:tc>
      </w:tr>
      <w:tr w:rsidR="00772A74" w:rsidRPr="00772A74" w14:paraId="0D638113" w14:textId="77777777" w:rsidTr="00116CD1">
        <w:trPr>
          <w:trHeight w:val="293"/>
        </w:trPr>
        <w:tc>
          <w:tcPr>
            <w:tcW w:w="1027" w:type="dxa"/>
            <w:vAlign w:val="center"/>
          </w:tcPr>
          <w:p w14:paraId="4ECE8BC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S46 </w:t>
            </w:r>
          </w:p>
        </w:tc>
        <w:tc>
          <w:tcPr>
            <w:tcW w:w="1417" w:type="dxa"/>
          </w:tcPr>
          <w:p w14:paraId="64D622FE"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borehole</w:t>
            </w:r>
          </w:p>
        </w:tc>
        <w:tc>
          <w:tcPr>
            <w:tcW w:w="1249" w:type="dxa"/>
            <w:vAlign w:val="center"/>
          </w:tcPr>
          <w:p w14:paraId="06095D3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96.3</w:t>
            </w:r>
          </w:p>
        </w:tc>
        <w:tc>
          <w:tcPr>
            <w:tcW w:w="1023" w:type="dxa"/>
            <w:vAlign w:val="center"/>
          </w:tcPr>
          <w:p w14:paraId="3049D2E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23.4</w:t>
            </w:r>
          </w:p>
        </w:tc>
        <w:tc>
          <w:tcPr>
            <w:tcW w:w="846" w:type="dxa"/>
            <w:vAlign w:val="center"/>
          </w:tcPr>
          <w:p w14:paraId="1B2C020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39.13</w:t>
            </w:r>
          </w:p>
        </w:tc>
        <w:tc>
          <w:tcPr>
            <w:tcW w:w="729" w:type="dxa"/>
            <w:vAlign w:val="center"/>
          </w:tcPr>
          <w:p w14:paraId="02562C1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5.4</w:t>
            </w:r>
          </w:p>
        </w:tc>
        <w:tc>
          <w:tcPr>
            <w:tcW w:w="839" w:type="dxa"/>
            <w:vAlign w:val="center"/>
          </w:tcPr>
          <w:p w14:paraId="3EE669F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16.5</w:t>
            </w:r>
          </w:p>
        </w:tc>
        <w:tc>
          <w:tcPr>
            <w:tcW w:w="1099" w:type="dxa"/>
            <w:vAlign w:val="center"/>
          </w:tcPr>
          <w:p w14:paraId="287CDD8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0.45</w:t>
            </w:r>
          </w:p>
        </w:tc>
        <w:tc>
          <w:tcPr>
            <w:tcW w:w="729" w:type="dxa"/>
            <w:vAlign w:val="center"/>
          </w:tcPr>
          <w:p w14:paraId="594AC9D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3.6</w:t>
            </w:r>
          </w:p>
        </w:tc>
        <w:tc>
          <w:tcPr>
            <w:tcW w:w="792" w:type="dxa"/>
            <w:vAlign w:val="center"/>
          </w:tcPr>
          <w:p w14:paraId="252D785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57.78</w:t>
            </w:r>
          </w:p>
        </w:tc>
        <w:tc>
          <w:tcPr>
            <w:tcW w:w="687" w:type="dxa"/>
            <w:vAlign w:val="center"/>
          </w:tcPr>
          <w:p w14:paraId="5C6DC55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w:t>
            </w:r>
          </w:p>
        </w:tc>
        <w:tc>
          <w:tcPr>
            <w:tcW w:w="635" w:type="dxa"/>
            <w:vAlign w:val="center"/>
          </w:tcPr>
          <w:p w14:paraId="7A39905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0.033</w:t>
            </w:r>
          </w:p>
        </w:tc>
      </w:tr>
      <w:tr w:rsidR="00772A74" w:rsidRPr="00772A74" w14:paraId="21A09EAB" w14:textId="77777777" w:rsidTr="00116CD1">
        <w:trPr>
          <w:trHeight w:val="293"/>
        </w:trPr>
        <w:tc>
          <w:tcPr>
            <w:tcW w:w="1027" w:type="dxa"/>
            <w:vAlign w:val="center"/>
          </w:tcPr>
          <w:p w14:paraId="3D5B682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lastRenderedPageBreak/>
              <w:t xml:space="preserve">S47 </w:t>
            </w:r>
          </w:p>
        </w:tc>
        <w:tc>
          <w:tcPr>
            <w:tcW w:w="1417" w:type="dxa"/>
          </w:tcPr>
          <w:p w14:paraId="76B881FA"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borehole</w:t>
            </w:r>
          </w:p>
        </w:tc>
        <w:tc>
          <w:tcPr>
            <w:tcW w:w="1249" w:type="dxa"/>
            <w:vAlign w:val="center"/>
          </w:tcPr>
          <w:p w14:paraId="1F5F48C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127.8</w:t>
            </w:r>
          </w:p>
        </w:tc>
        <w:tc>
          <w:tcPr>
            <w:tcW w:w="1023" w:type="dxa"/>
            <w:vAlign w:val="center"/>
          </w:tcPr>
          <w:p w14:paraId="25780F5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24.1</w:t>
            </w:r>
          </w:p>
        </w:tc>
        <w:tc>
          <w:tcPr>
            <w:tcW w:w="846" w:type="dxa"/>
            <w:vAlign w:val="center"/>
          </w:tcPr>
          <w:p w14:paraId="09F0C7D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23.8</w:t>
            </w:r>
          </w:p>
        </w:tc>
        <w:tc>
          <w:tcPr>
            <w:tcW w:w="729" w:type="dxa"/>
            <w:vAlign w:val="center"/>
          </w:tcPr>
          <w:p w14:paraId="752FFB3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6.2</w:t>
            </w:r>
          </w:p>
        </w:tc>
        <w:tc>
          <w:tcPr>
            <w:tcW w:w="839" w:type="dxa"/>
            <w:vAlign w:val="center"/>
          </w:tcPr>
          <w:p w14:paraId="4CC4707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18.3</w:t>
            </w:r>
          </w:p>
        </w:tc>
        <w:tc>
          <w:tcPr>
            <w:tcW w:w="1099" w:type="dxa"/>
            <w:vAlign w:val="center"/>
          </w:tcPr>
          <w:p w14:paraId="271ACA1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0.55</w:t>
            </w:r>
          </w:p>
        </w:tc>
        <w:tc>
          <w:tcPr>
            <w:tcW w:w="729" w:type="dxa"/>
            <w:vAlign w:val="center"/>
          </w:tcPr>
          <w:p w14:paraId="49C8884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w:t>
            </w:r>
          </w:p>
        </w:tc>
        <w:tc>
          <w:tcPr>
            <w:tcW w:w="792" w:type="dxa"/>
            <w:vAlign w:val="center"/>
          </w:tcPr>
          <w:p w14:paraId="2D222D5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76.68</w:t>
            </w:r>
          </w:p>
        </w:tc>
        <w:tc>
          <w:tcPr>
            <w:tcW w:w="687" w:type="dxa"/>
            <w:vAlign w:val="center"/>
          </w:tcPr>
          <w:p w14:paraId="133353D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635" w:type="dxa"/>
            <w:vAlign w:val="center"/>
          </w:tcPr>
          <w:p w14:paraId="3324B0D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0.039</w:t>
            </w:r>
          </w:p>
        </w:tc>
      </w:tr>
      <w:tr w:rsidR="00772A74" w:rsidRPr="00772A74" w14:paraId="5E0B8413" w14:textId="77777777" w:rsidTr="00116CD1">
        <w:trPr>
          <w:trHeight w:val="293"/>
        </w:trPr>
        <w:tc>
          <w:tcPr>
            <w:tcW w:w="1027" w:type="dxa"/>
            <w:vAlign w:val="center"/>
          </w:tcPr>
          <w:p w14:paraId="29F3BDF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S48 </w:t>
            </w:r>
          </w:p>
        </w:tc>
        <w:tc>
          <w:tcPr>
            <w:tcW w:w="1417" w:type="dxa"/>
          </w:tcPr>
          <w:p w14:paraId="06CAACC2"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dug well</w:t>
            </w:r>
          </w:p>
        </w:tc>
        <w:tc>
          <w:tcPr>
            <w:tcW w:w="1249" w:type="dxa"/>
            <w:vAlign w:val="center"/>
          </w:tcPr>
          <w:p w14:paraId="285238A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76.55</w:t>
            </w:r>
          </w:p>
        </w:tc>
        <w:tc>
          <w:tcPr>
            <w:tcW w:w="1023" w:type="dxa"/>
            <w:vAlign w:val="center"/>
          </w:tcPr>
          <w:p w14:paraId="75548F5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23.9</w:t>
            </w:r>
          </w:p>
        </w:tc>
        <w:tc>
          <w:tcPr>
            <w:tcW w:w="846" w:type="dxa"/>
            <w:vAlign w:val="center"/>
          </w:tcPr>
          <w:p w14:paraId="480C2F0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29.63</w:t>
            </w:r>
          </w:p>
        </w:tc>
        <w:tc>
          <w:tcPr>
            <w:tcW w:w="729" w:type="dxa"/>
            <w:vAlign w:val="center"/>
          </w:tcPr>
          <w:p w14:paraId="16744C4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5.9</w:t>
            </w:r>
          </w:p>
        </w:tc>
        <w:tc>
          <w:tcPr>
            <w:tcW w:w="839" w:type="dxa"/>
            <w:vAlign w:val="center"/>
          </w:tcPr>
          <w:p w14:paraId="069FE10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21.5</w:t>
            </w:r>
          </w:p>
        </w:tc>
        <w:tc>
          <w:tcPr>
            <w:tcW w:w="1099" w:type="dxa"/>
            <w:vAlign w:val="center"/>
          </w:tcPr>
          <w:p w14:paraId="3E88356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0.51</w:t>
            </w:r>
          </w:p>
        </w:tc>
        <w:tc>
          <w:tcPr>
            <w:tcW w:w="729" w:type="dxa"/>
            <w:vAlign w:val="center"/>
          </w:tcPr>
          <w:p w14:paraId="0A74F62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w:t>
            </w:r>
          </w:p>
        </w:tc>
        <w:tc>
          <w:tcPr>
            <w:tcW w:w="792" w:type="dxa"/>
            <w:vAlign w:val="center"/>
          </w:tcPr>
          <w:p w14:paraId="4412F75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45.9</w:t>
            </w:r>
          </w:p>
        </w:tc>
        <w:tc>
          <w:tcPr>
            <w:tcW w:w="687" w:type="dxa"/>
            <w:vAlign w:val="center"/>
          </w:tcPr>
          <w:p w14:paraId="26A712D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635" w:type="dxa"/>
            <w:vAlign w:val="center"/>
          </w:tcPr>
          <w:p w14:paraId="728B1E0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0.018</w:t>
            </w:r>
          </w:p>
        </w:tc>
      </w:tr>
      <w:tr w:rsidR="00772A74" w:rsidRPr="00772A74" w14:paraId="0209C4D3" w14:textId="77777777" w:rsidTr="00116CD1">
        <w:trPr>
          <w:trHeight w:val="293"/>
        </w:trPr>
        <w:tc>
          <w:tcPr>
            <w:tcW w:w="1027" w:type="dxa"/>
            <w:vAlign w:val="center"/>
          </w:tcPr>
          <w:p w14:paraId="7AD6BA3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S49 </w:t>
            </w:r>
          </w:p>
        </w:tc>
        <w:tc>
          <w:tcPr>
            <w:tcW w:w="1417" w:type="dxa"/>
          </w:tcPr>
          <w:p w14:paraId="1AB2F71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borehole</w:t>
            </w:r>
          </w:p>
        </w:tc>
        <w:tc>
          <w:tcPr>
            <w:tcW w:w="1249" w:type="dxa"/>
            <w:vAlign w:val="center"/>
          </w:tcPr>
          <w:p w14:paraId="5EBD49C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116.3</w:t>
            </w:r>
          </w:p>
        </w:tc>
        <w:tc>
          <w:tcPr>
            <w:tcW w:w="1023" w:type="dxa"/>
            <w:vAlign w:val="center"/>
          </w:tcPr>
          <w:p w14:paraId="1EC421C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24.6</w:t>
            </w:r>
          </w:p>
        </w:tc>
        <w:tc>
          <w:tcPr>
            <w:tcW w:w="846" w:type="dxa"/>
            <w:vAlign w:val="center"/>
          </w:tcPr>
          <w:p w14:paraId="6550718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20.77</w:t>
            </w:r>
          </w:p>
        </w:tc>
        <w:tc>
          <w:tcPr>
            <w:tcW w:w="729" w:type="dxa"/>
            <w:vAlign w:val="center"/>
          </w:tcPr>
          <w:p w14:paraId="5A206EF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w:t>
            </w:r>
          </w:p>
        </w:tc>
        <w:tc>
          <w:tcPr>
            <w:tcW w:w="839" w:type="dxa"/>
            <w:vAlign w:val="center"/>
          </w:tcPr>
          <w:p w14:paraId="294E87B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13.6</w:t>
            </w:r>
          </w:p>
        </w:tc>
        <w:tc>
          <w:tcPr>
            <w:tcW w:w="1099" w:type="dxa"/>
            <w:vAlign w:val="center"/>
          </w:tcPr>
          <w:p w14:paraId="44B8A2D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0.63</w:t>
            </w:r>
          </w:p>
        </w:tc>
        <w:tc>
          <w:tcPr>
            <w:tcW w:w="729" w:type="dxa"/>
            <w:vAlign w:val="center"/>
          </w:tcPr>
          <w:p w14:paraId="7A4AD5A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0.8</w:t>
            </w:r>
          </w:p>
        </w:tc>
        <w:tc>
          <w:tcPr>
            <w:tcW w:w="792" w:type="dxa"/>
            <w:vAlign w:val="center"/>
          </w:tcPr>
          <w:p w14:paraId="23F394E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69.78</w:t>
            </w:r>
          </w:p>
        </w:tc>
        <w:tc>
          <w:tcPr>
            <w:tcW w:w="687" w:type="dxa"/>
            <w:vAlign w:val="center"/>
          </w:tcPr>
          <w:p w14:paraId="52A439F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35" w:type="dxa"/>
            <w:vAlign w:val="center"/>
          </w:tcPr>
          <w:p w14:paraId="0150564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w:t>
            </w:r>
          </w:p>
        </w:tc>
      </w:tr>
      <w:tr w:rsidR="00772A74" w:rsidRPr="00772A74" w14:paraId="0C339FBF" w14:textId="77777777" w:rsidTr="00116CD1">
        <w:trPr>
          <w:trHeight w:val="293"/>
        </w:trPr>
        <w:tc>
          <w:tcPr>
            <w:tcW w:w="1027" w:type="dxa"/>
            <w:vAlign w:val="center"/>
          </w:tcPr>
          <w:p w14:paraId="4BD0718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S50 </w:t>
            </w:r>
          </w:p>
        </w:tc>
        <w:tc>
          <w:tcPr>
            <w:tcW w:w="1417" w:type="dxa"/>
          </w:tcPr>
          <w:p w14:paraId="16A000B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borehole</w:t>
            </w:r>
          </w:p>
        </w:tc>
        <w:tc>
          <w:tcPr>
            <w:tcW w:w="1249" w:type="dxa"/>
            <w:vAlign w:val="center"/>
          </w:tcPr>
          <w:p w14:paraId="13489F0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65.4</w:t>
            </w:r>
          </w:p>
        </w:tc>
        <w:tc>
          <w:tcPr>
            <w:tcW w:w="1023" w:type="dxa"/>
            <w:vAlign w:val="center"/>
          </w:tcPr>
          <w:p w14:paraId="6409F05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w:t>
            </w:r>
          </w:p>
        </w:tc>
        <w:tc>
          <w:tcPr>
            <w:tcW w:w="846" w:type="dxa"/>
            <w:vAlign w:val="center"/>
          </w:tcPr>
          <w:p w14:paraId="6C560BC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24.63</w:t>
            </w:r>
          </w:p>
        </w:tc>
        <w:tc>
          <w:tcPr>
            <w:tcW w:w="729" w:type="dxa"/>
            <w:vAlign w:val="center"/>
          </w:tcPr>
          <w:p w14:paraId="3C0F9B4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5.5</w:t>
            </w:r>
          </w:p>
        </w:tc>
        <w:tc>
          <w:tcPr>
            <w:tcW w:w="839" w:type="dxa"/>
            <w:vAlign w:val="center"/>
          </w:tcPr>
          <w:p w14:paraId="3DC4CA8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10. 8 </w:t>
            </w:r>
          </w:p>
        </w:tc>
        <w:tc>
          <w:tcPr>
            <w:tcW w:w="1099" w:type="dxa"/>
            <w:vAlign w:val="center"/>
          </w:tcPr>
          <w:p w14:paraId="419AB82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0.54</w:t>
            </w:r>
          </w:p>
        </w:tc>
        <w:tc>
          <w:tcPr>
            <w:tcW w:w="729" w:type="dxa"/>
            <w:vAlign w:val="center"/>
          </w:tcPr>
          <w:p w14:paraId="67973D2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0.1</w:t>
            </w:r>
          </w:p>
        </w:tc>
        <w:tc>
          <w:tcPr>
            <w:tcW w:w="792" w:type="dxa"/>
            <w:vAlign w:val="center"/>
          </w:tcPr>
          <w:p w14:paraId="3011051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39.24</w:t>
            </w:r>
          </w:p>
        </w:tc>
        <w:tc>
          <w:tcPr>
            <w:tcW w:w="687" w:type="dxa"/>
            <w:vAlign w:val="center"/>
          </w:tcPr>
          <w:p w14:paraId="17FCFEA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35" w:type="dxa"/>
            <w:vAlign w:val="center"/>
          </w:tcPr>
          <w:p w14:paraId="5FC10D9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0.003</w:t>
            </w:r>
          </w:p>
        </w:tc>
      </w:tr>
      <w:tr w:rsidR="00772A74" w:rsidRPr="00772A74" w14:paraId="2E26831F" w14:textId="77777777" w:rsidTr="00116CD1">
        <w:trPr>
          <w:trHeight w:val="293"/>
        </w:trPr>
        <w:tc>
          <w:tcPr>
            <w:tcW w:w="1027" w:type="dxa"/>
            <w:vAlign w:val="center"/>
          </w:tcPr>
          <w:p w14:paraId="33840AD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S51 </w:t>
            </w:r>
          </w:p>
        </w:tc>
        <w:tc>
          <w:tcPr>
            <w:tcW w:w="1417" w:type="dxa"/>
          </w:tcPr>
          <w:p w14:paraId="6BA103F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dug well</w:t>
            </w:r>
          </w:p>
        </w:tc>
        <w:tc>
          <w:tcPr>
            <w:tcW w:w="1249" w:type="dxa"/>
            <w:vAlign w:val="center"/>
          </w:tcPr>
          <w:p w14:paraId="1B22127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82.5</w:t>
            </w:r>
          </w:p>
        </w:tc>
        <w:tc>
          <w:tcPr>
            <w:tcW w:w="1023" w:type="dxa"/>
            <w:vAlign w:val="center"/>
          </w:tcPr>
          <w:p w14:paraId="052B434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23.3</w:t>
            </w:r>
          </w:p>
        </w:tc>
        <w:tc>
          <w:tcPr>
            <w:tcW w:w="846" w:type="dxa"/>
            <w:vAlign w:val="center"/>
          </w:tcPr>
          <w:p w14:paraId="67C0279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29.22</w:t>
            </w:r>
          </w:p>
        </w:tc>
        <w:tc>
          <w:tcPr>
            <w:tcW w:w="729" w:type="dxa"/>
            <w:vAlign w:val="center"/>
          </w:tcPr>
          <w:p w14:paraId="51BCE72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5.1</w:t>
            </w:r>
          </w:p>
        </w:tc>
        <w:tc>
          <w:tcPr>
            <w:tcW w:w="839" w:type="dxa"/>
            <w:vAlign w:val="center"/>
          </w:tcPr>
          <w:p w14:paraId="56FC048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12.6</w:t>
            </w:r>
          </w:p>
        </w:tc>
        <w:tc>
          <w:tcPr>
            <w:tcW w:w="1099" w:type="dxa"/>
            <w:vAlign w:val="center"/>
          </w:tcPr>
          <w:p w14:paraId="1D468E9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w:t>
            </w:r>
          </w:p>
        </w:tc>
        <w:tc>
          <w:tcPr>
            <w:tcW w:w="729" w:type="dxa"/>
            <w:vAlign w:val="center"/>
          </w:tcPr>
          <w:p w14:paraId="36D88DF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0.1</w:t>
            </w:r>
          </w:p>
        </w:tc>
        <w:tc>
          <w:tcPr>
            <w:tcW w:w="792" w:type="dxa"/>
            <w:vAlign w:val="center"/>
          </w:tcPr>
          <w:p w14:paraId="2CCA500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49.5</w:t>
            </w:r>
          </w:p>
        </w:tc>
        <w:tc>
          <w:tcPr>
            <w:tcW w:w="687" w:type="dxa"/>
            <w:vAlign w:val="center"/>
          </w:tcPr>
          <w:p w14:paraId="686C476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35" w:type="dxa"/>
            <w:vAlign w:val="center"/>
          </w:tcPr>
          <w:p w14:paraId="1CFCED4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0.005</w:t>
            </w:r>
          </w:p>
        </w:tc>
      </w:tr>
      <w:tr w:rsidR="00772A74" w:rsidRPr="00772A74" w14:paraId="7D28DFB4" w14:textId="77777777" w:rsidTr="00116CD1">
        <w:trPr>
          <w:trHeight w:val="293"/>
        </w:trPr>
        <w:tc>
          <w:tcPr>
            <w:tcW w:w="1027" w:type="dxa"/>
            <w:vAlign w:val="center"/>
          </w:tcPr>
          <w:p w14:paraId="1681120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S52 </w:t>
            </w:r>
          </w:p>
        </w:tc>
        <w:tc>
          <w:tcPr>
            <w:tcW w:w="1417" w:type="dxa"/>
          </w:tcPr>
          <w:p w14:paraId="709E7C1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borehole</w:t>
            </w:r>
          </w:p>
        </w:tc>
        <w:tc>
          <w:tcPr>
            <w:tcW w:w="1249" w:type="dxa"/>
            <w:vAlign w:val="center"/>
          </w:tcPr>
          <w:p w14:paraId="0B0BC33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60.1</w:t>
            </w:r>
          </w:p>
        </w:tc>
        <w:tc>
          <w:tcPr>
            <w:tcW w:w="1023" w:type="dxa"/>
            <w:vAlign w:val="center"/>
          </w:tcPr>
          <w:p w14:paraId="5D4C0F3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22.9</w:t>
            </w:r>
          </w:p>
        </w:tc>
        <w:tc>
          <w:tcPr>
            <w:tcW w:w="846" w:type="dxa"/>
            <w:vAlign w:val="center"/>
          </w:tcPr>
          <w:p w14:paraId="49F141D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31.66</w:t>
            </w:r>
          </w:p>
        </w:tc>
        <w:tc>
          <w:tcPr>
            <w:tcW w:w="729" w:type="dxa"/>
            <w:vAlign w:val="center"/>
          </w:tcPr>
          <w:p w14:paraId="4778D00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6.2</w:t>
            </w:r>
          </w:p>
        </w:tc>
        <w:tc>
          <w:tcPr>
            <w:tcW w:w="839" w:type="dxa"/>
            <w:vAlign w:val="center"/>
          </w:tcPr>
          <w:p w14:paraId="00D118A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11.3</w:t>
            </w:r>
          </w:p>
        </w:tc>
        <w:tc>
          <w:tcPr>
            <w:tcW w:w="1099" w:type="dxa"/>
            <w:vAlign w:val="center"/>
          </w:tcPr>
          <w:p w14:paraId="70AB610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0.62</w:t>
            </w:r>
          </w:p>
        </w:tc>
        <w:tc>
          <w:tcPr>
            <w:tcW w:w="729" w:type="dxa"/>
            <w:vAlign w:val="center"/>
          </w:tcPr>
          <w:p w14:paraId="79B7649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0.2</w:t>
            </w:r>
          </w:p>
        </w:tc>
        <w:tc>
          <w:tcPr>
            <w:tcW w:w="792" w:type="dxa"/>
            <w:vAlign w:val="center"/>
          </w:tcPr>
          <w:p w14:paraId="0B9B396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36.06</w:t>
            </w:r>
          </w:p>
        </w:tc>
        <w:tc>
          <w:tcPr>
            <w:tcW w:w="687" w:type="dxa"/>
            <w:vAlign w:val="center"/>
          </w:tcPr>
          <w:p w14:paraId="5CF59C4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35" w:type="dxa"/>
            <w:vAlign w:val="center"/>
          </w:tcPr>
          <w:p w14:paraId="557824C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0.008</w:t>
            </w:r>
          </w:p>
        </w:tc>
      </w:tr>
      <w:tr w:rsidR="00772A74" w:rsidRPr="00772A74" w14:paraId="49D91A17" w14:textId="77777777" w:rsidTr="00116CD1">
        <w:trPr>
          <w:trHeight w:val="293"/>
        </w:trPr>
        <w:tc>
          <w:tcPr>
            <w:tcW w:w="1027" w:type="dxa"/>
            <w:vAlign w:val="center"/>
          </w:tcPr>
          <w:p w14:paraId="241AF9A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S53 </w:t>
            </w:r>
          </w:p>
        </w:tc>
        <w:tc>
          <w:tcPr>
            <w:tcW w:w="1417" w:type="dxa"/>
          </w:tcPr>
          <w:p w14:paraId="39E909E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borehole</w:t>
            </w:r>
          </w:p>
        </w:tc>
        <w:tc>
          <w:tcPr>
            <w:tcW w:w="1249" w:type="dxa"/>
            <w:vAlign w:val="center"/>
          </w:tcPr>
          <w:p w14:paraId="3C2EF67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87.9</w:t>
            </w:r>
          </w:p>
        </w:tc>
        <w:tc>
          <w:tcPr>
            <w:tcW w:w="1023" w:type="dxa"/>
            <w:vAlign w:val="center"/>
          </w:tcPr>
          <w:p w14:paraId="70B2B2A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w:t>
            </w:r>
          </w:p>
        </w:tc>
        <w:tc>
          <w:tcPr>
            <w:tcW w:w="846" w:type="dxa"/>
            <w:vAlign w:val="center"/>
          </w:tcPr>
          <w:p w14:paraId="127CDF6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37.16</w:t>
            </w:r>
          </w:p>
        </w:tc>
        <w:tc>
          <w:tcPr>
            <w:tcW w:w="729" w:type="dxa"/>
            <w:vAlign w:val="center"/>
          </w:tcPr>
          <w:p w14:paraId="5B933C5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5.9</w:t>
            </w:r>
          </w:p>
        </w:tc>
        <w:tc>
          <w:tcPr>
            <w:tcW w:w="839" w:type="dxa"/>
            <w:vAlign w:val="center"/>
          </w:tcPr>
          <w:p w14:paraId="3A7FED1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10.2</w:t>
            </w:r>
          </w:p>
        </w:tc>
        <w:tc>
          <w:tcPr>
            <w:tcW w:w="1099" w:type="dxa"/>
            <w:vAlign w:val="center"/>
          </w:tcPr>
          <w:p w14:paraId="58B675D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0.51</w:t>
            </w:r>
          </w:p>
        </w:tc>
        <w:tc>
          <w:tcPr>
            <w:tcW w:w="729" w:type="dxa"/>
            <w:vAlign w:val="center"/>
          </w:tcPr>
          <w:p w14:paraId="6AD4DDE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0.9</w:t>
            </w:r>
          </w:p>
        </w:tc>
        <w:tc>
          <w:tcPr>
            <w:tcW w:w="792" w:type="dxa"/>
            <w:vAlign w:val="center"/>
          </w:tcPr>
          <w:p w14:paraId="0351C45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52.74</w:t>
            </w:r>
          </w:p>
        </w:tc>
        <w:tc>
          <w:tcPr>
            <w:tcW w:w="687" w:type="dxa"/>
            <w:vAlign w:val="center"/>
          </w:tcPr>
          <w:p w14:paraId="72E69E0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35" w:type="dxa"/>
            <w:vAlign w:val="center"/>
          </w:tcPr>
          <w:p w14:paraId="1448D9D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0.014</w:t>
            </w:r>
          </w:p>
        </w:tc>
      </w:tr>
      <w:tr w:rsidR="00772A74" w:rsidRPr="00772A74" w14:paraId="7AA73DE0" w14:textId="77777777" w:rsidTr="00116CD1">
        <w:trPr>
          <w:trHeight w:val="293"/>
        </w:trPr>
        <w:tc>
          <w:tcPr>
            <w:tcW w:w="1027" w:type="dxa"/>
            <w:vAlign w:val="center"/>
          </w:tcPr>
          <w:p w14:paraId="28CAC52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S54 </w:t>
            </w:r>
          </w:p>
        </w:tc>
        <w:tc>
          <w:tcPr>
            <w:tcW w:w="1417" w:type="dxa"/>
          </w:tcPr>
          <w:p w14:paraId="05FAA9D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dug well</w:t>
            </w:r>
          </w:p>
        </w:tc>
        <w:tc>
          <w:tcPr>
            <w:tcW w:w="1249" w:type="dxa"/>
            <w:vAlign w:val="center"/>
          </w:tcPr>
          <w:p w14:paraId="7C5143F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134.6</w:t>
            </w:r>
          </w:p>
        </w:tc>
        <w:tc>
          <w:tcPr>
            <w:tcW w:w="1023" w:type="dxa"/>
            <w:vAlign w:val="center"/>
          </w:tcPr>
          <w:p w14:paraId="54A9256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24.1</w:t>
            </w:r>
          </w:p>
        </w:tc>
        <w:tc>
          <w:tcPr>
            <w:tcW w:w="846" w:type="dxa"/>
            <w:vAlign w:val="center"/>
          </w:tcPr>
          <w:p w14:paraId="780DF0E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28.2</w:t>
            </w:r>
          </w:p>
        </w:tc>
        <w:tc>
          <w:tcPr>
            <w:tcW w:w="729" w:type="dxa"/>
            <w:vAlign w:val="center"/>
          </w:tcPr>
          <w:p w14:paraId="49DFEF7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4.3</w:t>
            </w:r>
          </w:p>
        </w:tc>
        <w:tc>
          <w:tcPr>
            <w:tcW w:w="839" w:type="dxa"/>
            <w:vAlign w:val="center"/>
          </w:tcPr>
          <w:p w14:paraId="2EF2736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14.7</w:t>
            </w:r>
          </w:p>
        </w:tc>
        <w:tc>
          <w:tcPr>
            <w:tcW w:w="1099" w:type="dxa"/>
            <w:vAlign w:val="center"/>
          </w:tcPr>
          <w:p w14:paraId="2641579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0.48</w:t>
            </w:r>
          </w:p>
        </w:tc>
        <w:tc>
          <w:tcPr>
            <w:tcW w:w="729" w:type="dxa"/>
            <w:vAlign w:val="center"/>
          </w:tcPr>
          <w:p w14:paraId="33C8E47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w:t>
            </w:r>
          </w:p>
        </w:tc>
        <w:tc>
          <w:tcPr>
            <w:tcW w:w="792" w:type="dxa"/>
            <w:vAlign w:val="center"/>
          </w:tcPr>
          <w:p w14:paraId="3CF06E3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80.76</w:t>
            </w:r>
          </w:p>
        </w:tc>
        <w:tc>
          <w:tcPr>
            <w:tcW w:w="687" w:type="dxa"/>
            <w:vAlign w:val="center"/>
          </w:tcPr>
          <w:p w14:paraId="6EC0D91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35" w:type="dxa"/>
            <w:vAlign w:val="center"/>
          </w:tcPr>
          <w:p w14:paraId="77545E0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0.033</w:t>
            </w:r>
          </w:p>
        </w:tc>
      </w:tr>
      <w:tr w:rsidR="00772A74" w:rsidRPr="00772A74" w14:paraId="182C7B2D" w14:textId="77777777" w:rsidTr="00116CD1">
        <w:trPr>
          <w:trHeight w:val="293"/>
        </w:trPr>
        <w:tc>
          <w:tcPr>
            <w:tcW w:w="1027" w:type="dxa"/>
            <w:vAlign w:val="center"/>
          </w:tcPr>
          <w:p w14:paraId="7CFDC1C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S55 </w:t>
            </w:r>
          </w:p>
        </w:tc>
        <w:tc>
          <w:tcPr>
            <w:tcW w:w="1417" w:type="dxa"/>
          </w:tcPr>
          <w:p w14:paraId="2DFF851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stream</w:t>
            </w:r>
          </w:p>
        </w:tc>
        <w:tc>
          <w:tcPr>
            <w:tcW w:w="1249" w:type="dxa"/>
            <w:vAlign w:val="center"/>
          </w:tcPr>
          <w:p w14:paraId="3EA1E48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142.1</w:t>
            </w:r>
          </w:p>
        </w:tc>
        <w:tc>
          <w:tcPr>
            <w:tcW w:w="1023" w:type="dxa"/>
            <w:vAlign w:val="center"/>
          </w:tcPr>
          <w:p w14:paraId="63C8DDB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25.6</w:t>
            </w:r>
          </w:p>
        </w:tc>
        <w:tc>
          <w:tcPr>
            <w:tcW w:w="846" w:type="dxa"/>
            <w:vAlign w:val="center"/>
          </w:tcPr>
          <w:p w14:paraId="2BEEAB0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40.12</w:t>
            </w:r>
          </w:p>
        </w:tc>
        <w:tc>
          <w:tcPr>
            <w:tcW w:w="729" w:type="dxa"/>
            <w:vAlign w:val="center"/>
          </w:tcPr>
          <w:p w14:paraId="7E249E9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w:t>
            </w:r>
          </w:p>
        </w:tc>
        <w:tc>
          <w:tcPr>
            <w:tcW w:w="839" w:type="dxa"/>
            <w:vAlign w:val="center"/>
          </w:tcPr>
          <w:p w14:paraId="5DE5A9C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16.1</w:t>
            </w:r>
          </w:p>
        </w:tc>
        <w:tc>
          <w:tcPr>
            <w:tcW w:w="1099" w:type="dxa"/>
            <w:vAlign w:val="center"/>
          </w:tcPr>
          <w:p w14:paraId="4EB0034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0.49</w:t>
            </w:r>
          </w:p>
        </w:tc>
        <w:tc>
          <w:tcPr>
            <w:tcW w:w="729" w:type="dxa"/>
            <w:vAlign w:val="center"/>
          </w:tcPr>
          <w:p w14:paraId="517B750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w:t>
            </w:r>
          </w:p>
        </w:tc>
        <w:tc>
          <w:tcPr>
            <w:tcW w:w="792" w:type="dxa"/>
            <w:vAlign w:val="center"/>
          </w:tcPr>
          <w:p w14:paraId="0845F93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85.26</w:t>
            </w:r>
          </w:p>
        </w:tc>
        <w:tc>
          <w:tcPr>
            <w:tcW w:w="687" w:type="dxa"/>
            <w:vAlign w:val="center"/>
          </w:tcPr>
          <w:p w14:paraId="7F75B09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w:t>
            </w:r>
          </w:p>
        </w:tc>
        <w:tc>
          <w:tcPr>
            <w:tcW w:w="635" w:type="dxa"/>
            <w:vAlign w:val="center"/>
          </w:tcPr>
          <w:p w14:paraId="6105020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0.083</w:t>
            </w:r>
          </w:p>
        </w:tc>
      </w:tr>
      <w:tr w:rsidR="00772A74" w:rsidRPr="00772A74" w14:paraId="093436B3" w14:textId="77777777" w:rsidTr="00116CD1">
        <w:trPr>
          <w:trHeight w:val="293"/>
        </w:trPr>
        <w:tc>
          <w:tcPr>
            <w:tcW w:w="1027" w:type="dxa"/>
            <w:vAlign w:val="center"/>
          </w:tcPr>
          <w:p w14:paraId="7D7E27A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S56 </w:t>
            </w:r>
          </w:p>
        </w:tc>
        <w:tc>
          <w:tcPr>
            <w:tcW w:w="1417" w:type="dxa"/>
          </w:tcPr>
          <w:p w14:paraId="6BC3A48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dug well</w:t>
            </w:r>
          </w:p>
        </w:tc>
        <w:tc>
          <w:tcPr>
            <w:tcW w:w="1249" w:type="dxa"/>
            <w:vAlign w:val="center"/>
          </w:tcPr>
          <w:p w14:paraId="4B8CBDA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106.5</w:t>
            </w:r>
          </w:p>
        </w:tc>
        <w:tc>
          <w:tcPr>
            <w:tcW w:w="1023" w:type="dxa"/>
            <w:vAlign w:val="center"/>
          </w:tcPr>
          <w:p w14:paraId="71551A1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23.6</w:t>
            </w:r>
          </w:p>
        </w:tc>
        <w:tc>
          <w:tcPr>
            <w:tcW w:w="846" w:type="dxa"/>
            <w:vAlign w:val="center"/>
          </w:tcPr>
          <w:p w14:paraId="68D7D84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38.12</w:t>
            </w:r>
          </w:p>
        </w:tc>
        <w:tc>
          <w:tcPr>
            <w:tcW w:w="729" w:type="dxa"/>
            <w:vAlign w:val="center"/>
          </w:tcPr>
          <w:p w14:paraId="3B91CEE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4.9</w:t>
            </w:r>
          </w:p>
        </w:tc>
        <w:tc>
          <w:tcPr>
            <w:tcW w:w="839" w:type="dxa"/>
            <w:vAlign w:val="center"/>
          </w:tcPr>
          <w:p w14:paraId="63BC227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16.5</w:t>
            </w:r>
          </w:p>
        </w:tc>
        <w:tc>
          <w:tcPr>
            <w:tcW w:w="1099" w:type="dxa"/>
            <w:vAlign w:val="center"/>
          </w:tcPr>
          <w:p w14:paraId="43838DF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0.52</w:t>
            </w:r>
          </w:p>
        </w:tc>
        <w:tc>
          <w:tcPr>
            <w:tcW w:w="729" w:type="dxa"/>
            <w:vAlign w:val="center"/>
          </w:tcPr>
          <w:p w14:paraId="28EB23C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w:t>
            </w:r>
          </w:p>
        </w:tc>
        <w:tc>
          <w:tcPr>
            <w:tcW w:w="792" w:type="dxa"/>
            <w:vAlign w:val="center"/>
          </w:tcPr>
          <w:p w14:paraId="5FC8C00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63.9</w:t>
            </w:r>
          </w:p>
        </w:tc>
        <w:tc>
          <w:tcPr>
            <w:tcW w:w="687" w:type="dxa"/>
            <w:vAlign w:val="center"/>
          </w:tcPr>
          <w:p w14:paraId="337C40A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635" w:type="dxa"/>
            <w:vAlign w:val="center"/>
          </w:tcPr>
          <w:p w14:paraId="40C964F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0.028</w:t>
            </w:r>
          </w:p>
        </w:tc>
      </w:tr>
      <w:tr w:rsidR="00772A74" w:rsidRPr="00772A74" w14:paraId="06E54AB9" w14:textId="77777777" w:rsidTr="00116CD1">
        <w:trPr>
          <w:trHeight w:val="293"/>
        </w:trPr>
        <w:tc>
          <w:tcPr>
            <w:tcW w:w="1027" w:type="dxa"/>
            <w:vAlign w:val="center"/>
          </w:tcPr>
          <w:p w14:paraId="33231D0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S57 </w:t>
            </w:r>
          </w:p>
        </w:tc>
        <w:tc>
          <w:tcPr>
            <w:tcW w:w="1417" w:type="dxa"/>
          </w:tcPr>
          <w:p w14:paraId="651CC77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stream</w:t>
            </w:r>
          </w:p>
        </w:tc>
        <w:tc>
          <w:tcPr>
            <w:tcW w:w="1249" w:type="dxa"/>
            <w:vAlign w:val="center"/>
          </w:tcPr>
          <w:p w14:paraId="1C1D161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76.5</w:t>
            </w:r>
          </w:p>
        </w:tc>
        <w:tc>
          <w:tcPr>
            <w:tcW w:w="1023" w:type="dxa"/>
            <w:vAlign w:val="center"/>
          </w:tcPr>
          <w:p w14:paraId="22E565D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23.4</w:t>
            </w:r>
          </w:p>
        </w:tc>
        <w:tc>
          <w:tcPr>
            <w:tcW w:w="846" w:type="dxa"/>
            <w:vAlign w:val="center"/>
          </w:tcPr>
          <w:p w14:paraId="5580E21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28.42</w:t>
            </w:r>
          </w:p>
        </w:tc>
        <w:tc>
          <w:tcPr>
            <w:tcW w:w="729" w:type="dxa"/>
            <w:vAlign w:val="center"/>
          </w:tcPr>
          <w:p w14:paraId="4C6F59C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5.6</w:t>
            </w:r>
          </w:p>
        </w:tc>
        <w:tc>
          <w:tcPr>
            <w:tcW w:w="839" w:type="dxa"/>
            <w:vAlign w:val="center"/>
          </w:tcPr>
          <w:p w14:paraId="66D4596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15.8</w:t>
            </w:r>
          </w:p>
        </w:tc>
        <w:tc>
          <w:tcPr>
            <w:tcW w:w="1099" w:type="dxa"/>
            <w:vAlign w:val="center"/>
          </w:tcPr>
          <w:p w14:paraId="7B766EA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0.36</w:t>
            </w:r>
          </w:p>
        </w:tc>
        <w:tc>
          <w:tcPr>
            <w:tcW w:w="729" w:type="dxa"/>
            <w:vAlign w:val="center"/>
          </w:tcPr>
          <w:p w14:paraId="0980CDC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0.7</w:t>
            </w:r>
          </w:p>
        </w:tc>
        <w:tc>
          <w:tcPr>
            <w:tcW w:w="792" w:type="dxa"/>
            <w:vAlign w:val="center"/>
          </w:tcPr>
          <w:p w14:paraId="2D62E03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45.9</w:t>
            </w:r>
          </w:p>
        </w:tc>
        <w:tc>
          <w:tcPr>
            <w:tcW w:w="687" w:type="dxa"/>
            <w:vAlign w:val="center"/>
          </w:tcPr>
          <w:p w14:paraId="453FD20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35" w:type="dxa"/>
            <w:vAlign w:val="center"/>
          </w:tcPr>
          <w:p w14:paraId="3C68432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0.009</w:t>
            </w:r>
          </w:p>
        </w:tc>
      </w:tr>
      <w:tr w:rsidR="00772A74" w:rsidRPr="00772A74" w14:paraId="42B5CC2E" w14:textId="77777777" w:rsidTr="00116CD1">
        <w:trPr>
          <w:trHeight w:val="293"/>
        </w:trPr>
        <w:tc>
          <w:tcPr>
            <w:tcW w:w="1027" w:type="dxa"/>
            <w:vAlign w:val="center"/>
          </w:tcPr>
          <w:p w14:paraId="257051F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S58 </w:t>
            </w:r>
          </w:p>
        </w:tc>
        <w:tc>
          <w:tcPr>
            <w:tcW w:w="1417" w:type="dxa"/>
          </w:tcPr>
          <w:p w14:paraId="6105DB8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stream</w:t>
            </w:r>
          </w:p>
        </w:tc>
        <w:tc>
          <w:tcPr>
            <w:tcW w:w="1249" w:type="dxa"/>
            <w:vAlign w:val="center"/>
          </w:tcPr>
          <w:p w14:paraId="38C4BA7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101.9</w:t>
            </w:r>
          </w:p>
        </w:tc>
        <w:tc>
          <w:tcPr>
            <w:tcW w:w="1023" w:type="dxa"/>
            <w:vAlign w:val="center"/>
          </w:tcPr>
          <w:p w14:paraId="6E3245F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w:t>
            </w:r>
          </w:p>
        </w:tc>
        <w:tc>
          <w:tcPr>
            <w:tcW w:w="846" w:type="dxa"/>
            <w:vAlign w:val="center"/>
          </w:tcPr>
          <w:p w14:paraId="19B1F8C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24.9</w:t>
            </w:r>
          </w:p>
        </w:tc>
        <w:tc>
          <w:tcPr>
            <w:tcW w:w="729" w:type="dxa"/>
            <w:vAlign w:val="center"/>
          </w:tcPr>
          <w:p w14:paraId="5BA2D0F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6.6</w:t>
            </w:r>
          </w:p>
        </w:tc>
        <w:tc>
          <w:tcPr>
            <w:tcW w:w="839" w:type="dxa"/>
            <w:vAlign w:val="center"/>
          </w:tcPr>
          <w:p w14:paraId="1037CE0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15.7</w:t>
            </w:r>
          </w:p>
        </w:tc>
        <w:tc>
          <w:tcPr>
            <w:tcW w:w="1099" w:type="dxa"/>
            <w:vAlign w:val="center"/>
          </w:tcPr>
          <w:p w14:paraId="47E6C54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0.41</w:t>
            </w:r>
          </w:p>
        </w:tc>
        <w:tc>
          <w:tcPr>
            <w:tcW w:w="729" w:type="dxa"/>
            <w:vAlign w:val="center"/>
          </w:tcPr>
          <w:p w14:paraId="7B2AB7C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0.6</w:t>
            </w:r>
          </w:p>
        </w:tc>
        <w:tc>
          <w:tcPr>
            <w:tcW w:w="792" w:type="dxa"/>
            <w:vAlign w:val="center"/>
          </w:tcPr>
          <w:p w14:paraId="30D9A46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61.14</w:t>
            </w:r>
          </w:p>
        </w:tc>
        <w:tc>
          <w:tcPr>
            <w:tcW w:w="687" w:type="dxa"/>
            <w:vAlign w:val="center"/>
          </w:tcPr>
          <w:p w14:paraId="28853CD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35" w:type="dxa"/>
            <w:vAlign w:val="center"/>
          </w:tcPr>
          <w:p w14:paraId="1A7CD9A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0.007</w:t>
            </w:r>
          </w:p>
        </w:tc>
      </w:tr>
      <w:tr w:rsidR="00772A74" w:rsidRPr="00772A74" w14:paraId="10C1D35B" w14:textId="77777777" w:rsidTr="00116CD1">
        <w:trPr>
          <w:trHeight w:val="293"/>
        </w:trPr>
        <w:tc>
          <w:tcPr>
            <w:tcW w:w="1027" w:type="dxa"/>
            <w:vAlign w:val="center"/>
          </w:tcPr>
          <w:p w14:paraId="5366E09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S59 </w:t>
            </w:r>
          </w:p>
        </w:tc>
        <w:tc>
          <w:tcPr>
            <w:tcW w:w="1417" w:type="dxa"/>
          </w:tcPr>
          <w:p w14:paraId="2CC3FA6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dug well</w:t>
            </w:r>
          </w:p>
        </w:tc>
        <w:tc>
          <w:tcPr>
            <w:tcW w:w="1249" w:type="dxa"/>
            <w:vAlign w:val="center"/>
          </w:tcPr>
          <w:p w14:paraId="756ABFB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124.4</w:t>
            </w:r>
          </w:p>
        </w:tc>
        <w:tc>
          <w:tcPr>
            <w:tcW w:w="1023" w:type="dxa"/>
            <w:vAlign w:val="center"/>
          </w:tcPr>
          <w:p w14:paraId="1B4A08C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25.1</w:t>
            </w:r>
          </w:p>
        </w:tc>
        <w:tc>
          <w:tcPr>
            <w:tcW w:w="846" w:type="dxa"/>
            <w:vAlign w:val="center"/>
          </w:tcPr>
          <w:p w14:paraId="023F9BC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33.21</w:t>
            </w:r>
          </w:p>
        </w:tc>
        <w:tc>
          <w:tcPr>
            <w:tcW w:w="729" w:type="dxa"/>
            <w:vAlign w:val="center"/>
          </w:tcPr>
          <w:p w14:paraId="5D47E0D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6.3</w:t>
            </w:r>
          </w:p>
        </w:tc>
        <w:tc>
          <w:tcPr>
            <w:tcW w:w="839" w:type="dxa"/>
            <w:vAlign w:val="center"/>
          </w:tcPr>
          <w:p w14:paraId="2989266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10.6</w:t>
            </w:r>
          </w:p>
        </w:tc>
        <w:tc>
          <w:tcPr>
            <w:tcW w:w="1099" w:type="dxa"/>
            <w:vAlign w:val="center"/>
          </w:tcPr>
          <w:p w14:paraId="0D93BBF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0.38</w:t>
            </w:r>
          </w:p>
        </w:tc>
        <w:tc>
          <w:tcPr>
            <w:tcW w:w="729" w:type="dxa"/>
            <w:vAlign w:val="center"/>
          </w:tcPr>
          <w:p w14:paraId="779E346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1.5</w:t>
            </w:r>
          </w:p>
        </w:tc>
        <w:tc>
          <w:tcPr>
            <w:tcW w:w="792" w:type="dxa"/>
            <w:vAlign w:val="center"/>
          </w:tcPr>
          <w:p w14:paraId="0B4CB56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74.64</w:t>
            </w:r>
          </w:p>
        </w:tc>
        <w:tc>
          <w:tcPr>
            <w:tcW w:w="687" w:type="dxa"/>
            <w:vAlign w:val="center"/>
          </w:tcPr>
          <w:p w14:paraId="18D6DDA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635" w:type="dxa"/>
            <w:vAlign w:val="center"/>
          </w:tcPr>
          <w:p w14:paraId="0601DE8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0.012</w:t>
            </w:r>
          </w:p>
        </w:tc>
      </w:tr>
      <w:tr w:rsidR="00772A74" w:rsidRPr="00772A74" w14:paraId="28FF1C9F" w14:textId="77777777" w:rsidTr="00116CD1">
        <w:trPr>
          <w:trHeight w:val="293"/>
        </w:trPr>
        <w:tc>
          <w:tcPr>
            <w:tcW w:w="1027" w:type="dxa"/>
            <w:vAlign w:val="center"/>
          </w:tcPr>
          <w:p w14:paraId="76D6116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S60 </w:t>
            </w:r>
          </w:p>
        </w:tc>
        <w:tc>
          <w:tcPr>
            <w:tcW w:w="1417" w:type="dxa"/>
          </w:tcPr>
          <w:p w14:paraId="0D66002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stream</w:t>
            </w:r>
          </w:p>
        </w:tc>
        <w:tc>
          <w:tcPr>
            <w:tcW w:w="1249" w:type="dxa"/>
            <w:vAlign w:val="center"/>
          </w:tcPr>
          <w:p w14:paraId="1D215F8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118</w:t>
            </w:r>
          </w:p>
        </w:tc>
        <w:tc>
          <w:tcPr>
            <w:tcW w:w="1023" w:type="dxa"/>
            <w:vAlign w:val="center"/>
          </w:tcPr>
          <w:p w14:paraId="245B1CE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24.3</w:t>
            </w:r>
          </w:p>
        </w:tc>
        <w:tc>
          <w:tcPr>
            <w:tcW w:w="846" w:type="dxa"/>
            <w:vAlign w:val="center"/>
          </w:tcPr>
          <w:p w14:paraId="566FC53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38.75</w:t>
            </w:r>
          </w:p>
        </w:tc>
        <w:tc>
          <w:tcPr>
            <w:tcW w:w="729" w:type="dxa"/>
            <w:vAlign w:val="center"/>
          </w:tcPr>
          <w:p w14:paraId="18EDDB4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5.9</w:t>
            </w:r>
          </w:p>
        </w:tc>
        <w:tc>
          <w:tcPr>
            <w:tcW w:w="839" w:type="dxa"/>
            <w:vAlign w:val="center"/>
          </w:tcPr>
          <w:p w14:paraId="7800DAE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13.3</w:t>
            </w:r>
          </w:p>
        </w:tc>
        <w:tc>
          <w:tcPr>
            <w:tcW w:w="1099" w:type="dxa"/>
            <w:vAlign w:val="center"/>
          </w:tcPr>
          <w:p w14:paraId="53DB842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w:t>
            </w:r>
          </w:p>
        </w:tc>
        <w:tc>
          <w:tcPr>
            <w:tcW w:w="729" w:type="dxa"/>
            <w:vAlign w:val="center"/>
          </w:tcPr>
          <w:p w14:paraId="276A705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w:t>
            </w:r>
          </w:p>
        </w:tc>
        <w:tc>
          <w:tcPr>
            <w:tcW w:w="792" w:type="dxa"/>
            <w:vAlign w:val="center"/>
          </w:tcPr>
          <w:p w14:paraId="39638F3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70.8</w:t>
            </w:r>
          </w:p>
        </w:tc>
        <w:tc>
          <w:tcPr>
            <w:tcW w:w="687" w:type="dxa"/>
            <w:vAlign w:val="center"/>
          </w:tcPr>
          <w:p w14:paraId="3B7A2F3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635" w:type="dxa"/>
            <w:vAlign w:val="center"/>
          </w:tcPr>
          <w:p w14:paraId="5972ED1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0.016</w:t>
            </w:r>
          </w:p>
        </w:tc>
      </w:tr>
      <w:tr w:rsidR="00772A74" w:rsidRPr="00772A74" w14:paraId="47789358" w14:textId="77777777" w:rsidTr="00116CD1">
        <w:trPr>
          <w:trHeight w:val="293"/>
        </w:trPr>
        <w:tc>
          <w:tcPr>
            <w:tcW w:w="1027" w:type="dxa"/>
            <w:vAlign w:val="center"/>
          </w:tcPr>
          <w:p w14:paraId="5DF9C43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S61 </w:t>
            </w:r>
          </w:p>
        </w:tc>
        <w:tc>
          <w:tcPr>
            <w:tcW w:w="1417" w:type="dxa"/>
          </w:tcPr>
          <w:p w14:paraId="51EA7F7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stream</w:t>
            </w:r>
          </w:p>
        </w:tc>
        <w:tc>
          <w:tcPr>
            <w:tcW w:w="1249" w:type="dxa"/>
            <w:vAlign w:val="center"/>
          </w:tcPr>
          <w:p w14:paraId="2C2935F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79.9</w:t>
            </w:r>
          </w:p>
        </w:tc>
        <w:tc>
          <w:tcPr>
            <w:tcW w:w="1023" w:type="dxa"/>
            <w:vAlign w:val="center"/>
          </w:tcPr>
          <w:p w14:paraId="440781D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23.6</w:t>
            </w:r>
          </w:p>
        </w:tc>
        <w:tc>
          <w:tcPr>
            <w:tcW w:w="846" w:type="dxa"/>
            <w:vAlign w:val="center"/>
          </w:tcPr>
          <w:p w14:paraId="6F0C274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20.41</w:t>
            </w:r>
          </w:p>
        </w:tc>
        <w:tc>
          <w:tcPr>
            <w:tcW w:w="729" w:type="dxa"/>
            <w:vAlign w:val="center"/>
          </w:tcPr>
          <w:p w14:paraId="404B043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5.6</w:t>
            </w:r>
          </w:p>
        </w:tc>
        <w:tc>
          <w:tcPr>
            <w:tcW w:w="839" w:type="dxa"/>
            <w:vAlign w:val="center"/>
          </w:tcPr>
          <w:p w14:paraId="18EE7C5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12.8</w:t>
            </w:r>
          </w:p>
        </w:tc>
        <w:tc>
          <w:tcPr>
            <w:tcW w:w="1099" w:type="dxa"/>
            <w:vAlign w:val="center"/>
          </w:tcPr>
          <w:p w14:paraId="1024E9D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0.33</w:t>
            </w:r>
          </w:p>
        </w:tc>
        <w:tc>
          <w:tcPr>
            <w:tcW w:w="729" w:type="dxa"/>
            <w:vAlign w:val="center"/>
          </w:tcPr>
          <w:p w14:paraId="732B23C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0.6</w:t>
            </w:r>
          </w:p>
        </w:tc>
        <w:tc>
          <w:tcPr>
            <w:tcW w:w="792" w:type="dxa"/>
            <w:vAlign w:val="center"/>
          </w:tcPr>
          <w:p w14:paraId="5908B19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47.94</w:t>
            </w:r>
          </w:p>
        </w:tc>
        <w:tc>
          <w:tcPr>
            <w:tcW w:w="687" w:type="dxa"/>
            <w:vAlign w:val="center"/>
          </w:tcPr>
          <w:p w14:paraId="3D9179C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35" w:type="dxa"/>
            <w:vAlign w:val="center"/>
          </w:tcPr>
          <w:p w14:paraId="10F94FD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0.008</w:t>
            </w:r>
          </w:p>
        </w:tc>
      </w:tr>
      <w:tr w:rsidR="00772A74" w:rsidRPr="00772A74" w14:paraId="416DFD71" w14:textId="77777777" w:rsidTr="00116CD1">
        <w:trPr>
          <w:trHeight w:val="293"/>
        </w:trPr>
        <w:tc>
          <w:tcPr>
            <w:tcW w:w="1027" w:type="dxa"/>
            <w:vAlign w:val="center"/>
          </w:tcPr>
          <w:p w14:paraId="77B95F3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S62 </w:t>
            </w:r>
          </w:p>
        </w:tc>
        <w:tc>
          <w:tcPr>
            <w:tcW w:w="1417" w:type="dxa"/>
          </w:tcPr>
          <w:p w14:paraId="1D86054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dug well</w:t>
            </w:r>
          </w:p>
        </w:tc>
        <w:tc>
          <w:tcPr>
            <w:tcW w:w="1249" w:type="dxa"/>
            <w:vAlign w:val="center"/>
          </w:tcPr>
          <w:p w14:paraId="3984BE2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69.5</w:t>
            </w:r>
          </w:p>
        </w:tc>
        <w:tc>
          <w:tcPr>
            <w:tcW w:w="1023" w:type="dxa"/>
            <w:vAlign w:val="center"/>
          </w:tcPr>
          <w:p w14:paraId="348067D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23.5</w:t>
            </w:r>
          </w:p>
        </w:tc>
        <w:tc>
          <w:tcPr>
            <w:tcW w:w="846" w:type="dxa"/>
            <w:vAlign w:val="center"/>
          </w:tcPr>
          <w:p w14:paraId="3D1D66D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21.31</w:t>
            </w:r>
          </w:p>
        </w:tc>
        <w:tc>
          <w:tcPr>
            <w:tcW w:w="729" w:type="dxa"/>
            <w:vAlign w:val="center"/>
          </w:tcPr>
          <w:p w14:paraId="2C004DD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4.9</w:t>
            </w:r>
          </w:p>
        </w:tc>
        <w:tc>
          <w:tcPr>
            <w:tcW w:w="839" w:type="dxa"/>
            <w:vAlign w:val="center"/>
          </w:tcPr>
          <w:p w14:paraId="22B6AF8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14.9</w:t>
            </w:r>
          </w:p>
        </w:tc>
        <w:tc>
          <w:tcPr>
            <w:tcW w:w="1099" w:type="dxa"/>
            <w:vAlign w:val="center"/>
          </w:tcPr>
          <w:p w14:paraId="5578D55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0.41</w:t>
            </w:r>
          </w:p>
        </w:tc>
        <w:tc>
          <w:tcPr>
            <w:tcW w:w="729" w:type="dxa"/>
            <w:vAlign w:val="center"/>
          </w:tcPr>
          <w:p w14:paraId="179E2C4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0.8</w:t>
            </w:r>
          </w:p>
        </w:tc>
        <w:tc>
          <w:tcPr>
            <w:tcW w:w="792" w:type="dxa"/>
            <w:vAlign w:val="center"/>
          </w:tcPr>
          <w:p w14:paraId="2A154AF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41.7</w:t>
            </w:r>
          </w:p>
        </w:tc>
        <w:tc>
          <w:tcPr>
            <w:tcW w:w="687" w:type="dxa"/>
            <w:vAlign w:val="center"/>
          </w:tcPr>
          <w:p w14:paraId="0DE93E1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35" w:type="dxa"/>
            <w:vAlign w:val="center"/>
          </w:tcPr>
          <w:p w14:paraId="47FFF53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0.008</w:t>
            </w:r>
          </w:p>
        </w:tc>
      </w:tr>
      <w:tr w:rsidR="00772A74" w:rsidRPr="00772A74" w14:paraId="02DADF41" w14:textId="77777777" w:rsidTr="00116CD1">
        <w:trPr>
          <w:trHeight w:val="293"/>
        </w:trPr>
        <w:tc>
          <w:tcPr>
            <w:tcW w:w="1027" w:type="dxa"/>
            <w:vAlign w:val="center"/>
          </w:tcPr>
          <w:p w14:paraId="33A0AB1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S63 </w:t>
            </w:r>
          </w:p>
        </w:tc>
        <w:tc>
          <w:tcPr>
            <w:tcW w:w="1417" w:type="dxa"/>
          </w:tcPr>
          <w:p w14:paraId="35CFB54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stream</w:t>
            </w:r>
          </w:p>
        </w:tc>
        <w:tc>
          <w:tcPr>
            <w:tcW w:w="1249" w:type="dxa"/>
            <w:vAlign w:val="center"/>
          </w:tcPr>
          <w:p w14:paraId="7C69E8D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136.6</w:t>
            </w:r>
          </w:p>
        </w:tc>
        <w:tc>
          <w:tcPr>
            <w:tcW w:w="1023" w:type="dxa"/>
            <w:vAlign w:val="center"/>
          </w:tcPr>
          <w:p w14:paraId="0616529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24.1</w:t>
            </w:r>
          </w:p>
        </w:tc>
        <w:tc>
          <w:tcPr>
            <w:tcW w:w="846" w:type="dxa"/>
            <w:vAlign w:val="center"/>
          </w:tcPr>
          <w:p w14:paraId="216BB75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40.14</w:t>
            </w:r>
          </w:p>
        </w:tc>
        <w:tc>
          <w:tcPr>
            <w:tcW w:w="729" w:type="dxa"/>
            <w:vAlign w:val="center"/>
          </w:tcPr>
          <w:p w14:paraId="3C652C7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5.3</w:t>
            </w:r>
          </w:p>
        </w:tc>
        <w:tc>
          <w:tcPr>
            <w:tcW w:w="839" w:type="dxa"/>
            <w:vAlign w:val="center"/>
          </w:tcPr>
          <w:p w14:paraId="1067C35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15</w:t>
            </w:r>
          </w:p>
        </w:tc>
        <w:tc>
          <w:tcPr>
            <w:tcW w:w="1099" w:type="dxa"/>
            <w:vAlign w:val="center"/>
          </w:tcPr>
          <w:p w14:paraId="77BDF94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0.46</w:t>
            </w:r>
          </w:p>
        </w:tc>
        <w:tc>
          <w:tcPr>
            <w:tcW w:w="729" w:type="dxa"/>
            <w:vAlign w:val="center"/>
          </w:tcPr>
          <w:p w14:paraId="4E122C9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w:t>
            </w:r>
          </w:p>
        </w:tc>
        <w:tc>
          <w:tcPr>
            <w:tcW w:w="792" w:type="dxa"/>
            <w:vAlign w:val="center"/>
          </w:tcPr>
          <w:p w14:paraId="2A4524B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81.96</w:t>
            </w:r>
          </w:p>
        </w:tc>
        <w:tc>
          <w:tcPr>
            <w:tcW w:w="687" w:type="dxa"/>
            <w:vAlign w:val="center"/>
          </w:tcPr>
          <w:p w14:paraId="399EA9D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635" w:type="dxa"/>
            <w:vAlign w:val="center"/>
          </w:tcPr>
          <w:p w14:paraId="16E5A44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0.052</w:t>
            </w:r>
          </w:p>
        </w:tc>
      </w:tr>
      <w:tr w:rsidR="00772A74" w:rsidRPr="00772A74" w14:paraId="59EC819C" w14:textId="77777777" w:rsidTr="00116CD1">
        <w:trPr>
          <w:trHeight w:val="293"/>
        </w:trPr>
        <w:tc>
          <w:tcPr>
            <w:tcW w:w="1027" w:type="dxa"/>
            <w:vAlign w:val="center"/>
          </w:tcPr>
          <w:p w14:paraId="21B3765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S64 </w:t>
            </w:r>
          </w:p>
        </w:tc>
        <w:tc>
          <w:tcPr>
            <w:tcW w:w="1417" w:type="dxa"/>
          </w:tcPr>
          <w:p w14:paraId="7CCFA42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stream</w:t>
            </w:r>
          </w:p>
        </w:tc>
        <w:tc>
          <w:tcPr>
            <w:tcW w:w="1249" w:type="dxa"/>
            <w:vAlign w:val="center"/>
          </w:tcPr>
          <w:p w14:paraId="44D92DA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126.8</w:t>
            </w:r>
          </w:p>
        </w:tc>
        <w:tc>
          <w:tcPr>
            <w:tcW w:w="1023" w:type="dxa"/>
            <w:vAlign w:val="center"/>
          </w:tcPr>
          <w:p w14:paraId="5AB9569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23.4</w:t>
            </w:r>
          </w:p>
        </w:tc>
        <w:tc>
          <w:tcPr>
            <w:tcW w:w="846" w:type="dxa"/>
            <w:vAlign w:val="center"/>
          </w:tcPr>
          <w:p w14:paraId="133B4FB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37.19</w:t>
            </w:r>
          </w:p>
        </w:tc>
        <w:tc>
          <w:tcPr>
            <w:tcW w:w="729" w:type="dxa"/>
            <w:vAlign w:val="center"/>
          </w:tcPr>
          <w:p w14:paraId="656E2B8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5.8</w:t>
            </w:r>
          </w:p>
        </w:tc>
        <w:tc>
          <w:tcPr>
            <w:tcW w:w="839" w:type="dxa"/>
            <w:vAlign w:val="center"/>
          </w:tcPr>
          <w:p w14:paraId="4E8879D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16.5</w:t>
            </w:r>
          </w:p>
        </w:tc>
        <w:tc>
          <w:tcPr>
            <w:tcW w:w="1099" w:type="dxa"/>
            <w:vAlign w:val="center"/>
          </w:tcPr>
          <w:p w14:paraId="64B5FB0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0.48</w:t>
            </w:r>
          </w:p>
        </w:tc>
        <w:tc>
          <w:tcPr>
            <w:tcW w:w="729" w:type="dxa"/>
            <w:vAlign w:val="center"/>
          </w:tcPr>
          <w:p w14:paraId="346B120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w:t>
            </w:r>
          </w:p>
        </w:tc>
        <w:tc>
          <w:tcPr>
            <w:tcW w:w="792" w:type="dxa"/>
            <w:vAlign w:val="center"/>
          </w:tcPr>
          <w:p w14:paraId="0AA081E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76.08</w:t>
            </w:r>
          </w:p>
        </w:tc>
        <w:tc>
          <w:tcPr>
            <w:tcW w:w="687" w:type="dxa"/>
            <w:vAlign w:val="center"/>
          </w:tcPr>
          <w:p w14:paraId="4AA3193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35" w:type="dxa"/>
            <w:vAlign w:val="center"/>
          </w:tcPr>
          <w:p w14:paraId="6E0BE8B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0.019</w:t>
            </w:r>
          </w:p>
        </w:tc>
      </w:tr>
      <w:tr w:rsidR="00772A74" w:rsidRPr="00772A74" w14:paraId="00406415" w14:textId="77777777" w:rsidTr="00116CD1">
        <w:trPr>
          <w:trHeight w:val="293"/>
        </w:trPr>
        <w:tc>
          <w:tcPr>
            <w:tcW w:w="1027" w:type="dxa"/>
            <w:vAlign w:val="center"/>
          </w:tcPr>
          <w:p w14:paraId="61352DB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S65 </w:t>
            </w:r>
          </w:p>
        </w:tc>
        <w:tc>
          <w:tcPr>
            <w:tcW w:w="1417" w:type="dxa"/>
          </w:tcPr>
          <w:p w14:paraId="5026A7FB"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stream</w:t>
            </w:r>
          </w:p>
        </w:tc>
        <w:tc>
          <w:tcPr>
            <w:tcW w:w="1249" w:type="dxa"/>
            <w:vAlign w:val="center"/>
          </w:tcPr>
          <w:p w14:paraId="7607295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131.3</w:t>
            </w:r>
          </w:p>
        </w:tc>
        <w:tc>
          <w:tcPr>
            <w:tcW w:w="1023" w:type="dxa"/>
            <w:vAlign w:val="center"/>
          </w:tcPr>
          <w:p w14:paraId="0BCAC52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24.4</w:t>
            </w:r>
          </w:p>
        </w:tc>
        <w:tc>
          <w:tcPr>
            <w:tcW w:w="846" w:type="dxa"/>
            <w:vAlign w:val="center"/>
          </w:tcPr>
          <w:p w14:paraId="7CFB3AD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40.33</w:t>
            </w:r>
          </w:p>
        </w:tc>
        <w:tc>
          <w:tcPr>
            <w:tcW w:w="729" w:type="dxa"/>
            <w:vAlign w:val="center"/>
          </w:tcPr>
          <w:p w14:paraId="4D0E499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5.6</w:t>
            </w:r>
          </w:p>
        </w:tc>
        <w:tc>
          <w:tcPr>
            <w:tcW w:w="839" w:type="dxa"/>
            <w:vAlign w:val="center"/>
          </w:tcPr>
          <w:p w14:paraId="3829F1E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13.7</w:t>
            </w:r>
          </w:p>
        </w:tc>
        <w:tc>
          <w:tcPr>
            <w:tcW w:w="1099" w:type="dxa"/>
            <w:vAlign w:val="center"/>
          </w:tcPr>
          <w:p w14:paraId="3C32392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0.31</w:t>
            </w:r>
          </w:p>
        </w:tc>
        <w:tc>
          <w:tcPr>
            <w:tcW w:w="729" w:type="dxa"/>
            <w:vAlign w:val="center"/>
          </w:tcPr>
          <w:p w14:paraId="6DC69DB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w:t>
            </w:r>
          </w:p>
        </w:tc>
        <w:tc>
          <w:tcPr>
            <w:tcW w:w="792" w:type="dxa"/>
            <w:vAlign w:val="center"/>
          </w:tcPr>
          <w:p w14:paraId="779EA4C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78.78</w:t>
            </w:r>
          </w:p>
        </w:tc>
        <w:tc>
          <w:tcPr>
            <w:tcW w:w="687" w:type="dxa"/>
            <w:vAlign w:val="center"/>
          </w:tcPr>
          <w:p w14:paraId="1C23E12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635" w:type="dxa"/>
            <w:vAlign w:val="center"/>
          </w:tcPr>
          <w:p w14:paraId="27804E1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0.025</w:t>
            </w:r>
          </w:p>
        </w:tc>
      </w:tr>
      <w:tr w:rsidR="00772A74" w:rsidRPr="00772A74" w14:paraId="5BEE307C" w14:textId="77777777" w:rsidTr="00116CD1">
        <w:trPr>
          <w:trHeight w:val="293"/>
        </w:trPr>
        <w:tc>
          <w:tcPr>
            <w:tcW w:w="1027" w:type="dxa"/>
            <w:vAlign w:val="center"/>
          </w:tcPr>
          <w:p w14:paraId="414C350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S66 </w:t>
            </w:r>
          </w:p>
        </w:tc>
        <w:tc>
          <w:tcPr>
            <w:tcW w:w="1417" w:type="dxa"/>
          </w:tcPr>
          <w:p w14:paraId="239BE8C7"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dug well</w:t>
            </w:r>
          </w:p>
        </w:tc>
        <w:tc>
          <w:tcPr>
            <w:tcW w:w="1249" w:type="dxa"/>
            <w:vAlign w:val="center"/>
          </w:tcPr>
          <w:p w14:paraId="2F3DCCD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126.5</w:t>
            </w:r>
          </w:p>
        </w:tc>
        <w:tc>
          <w:tcPr>
            <w:tcW w:w="1023" w:type="dxa"/>
            <w:vAlign w:val="center"/>
          </w:tcPr>
          <w:p w14:paraId="70E951C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26.1</w:t>
            </w:r>
          </w:p>
        </w:tc>
        <w:tc>
          <w:tcPr>
            <w:tcW w:w="846" w:type="dxa"/>
            <w:vAlign w:val="center"/>
          </w:tcPr>
          <w:p w14:paraId="41F396D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36.22</w:t>
            </w:r>
          </w:p>
        </w:tc>
        <w:tc>
          <w:tcPr>
            <w:tcW w:w="729" w:type="dxa"/>
            <w:vAlign w:val="center"/>
          </w:tcPr>
          <w:p w14:paraId="38EF661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6.7</w:t>
            </w:r>
          </w:p>
        </w:tc>
        <w:tc>
          <w:tcPr>
            <w:tcW w:w="839" w:type="dxa"/>
            <w:vAlign w:val="center"/>
          </w:tcPr>
          <w:p w14:paraId="532C56F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15.5</w:t>
            </w:r>
          </w:p>
        </w:tc>
        <w:tc>
          <w:tcPr>
            <w:tcW w:w="1099" w:type="dxa"/>
            <w:vAlign w:val="center"/>
          </w:tcPr>
          <w:p w14:paraId="6711676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0.42</w:t>
            </w:r>
          </w:p>
        </w:tc>
        <w:tc>
          <w:tcPr>
            <w:tcW w:w="729" w:type="dxa"/>
            <w:vAlign w:val="center"/>
          </w:tcPr>
          <w:p w14:paraId="21B87ED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w:t>
            </w:r>
          </w:p>
        </w:tc>
        <w:tc>
          <w:tcPr>
            <w:tcW w:w="792" w:type="dxa"/>
            <w:vAlign w:val="center"/>
          </w:tcPr>
          <w:p w14:paraId="3DE695D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75.9</w:t>
            </w:r>
          </w:p>
        </w:tc>
        <w:tc>
          <w:tcPr>
            <w:tcW w:w="687" w:type="dxa"/>
            <w:vAlign w:val="center"/>
          </w:tcPr>
          <w:p w14:paraId="520FE2A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L5</w:t>
            </w:r>
          </w:p>
        </w:tc>
        <w:tc>
          <w:tcPr>
            <w:tcW w:w="635" w:type="dxa"/>
            <w:vAlign w:val="center"/>
          </w:tcPr>
          <w:p w14:paraId="4676F05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0.039</w:t>
            </w:r>
          </w:p>
        </w:tc>
      </w:tr>
      <w:tr w:rsidR="00772A74" w:rsidRPr="00772A74" w14:paraId="63D20AAD" w14:textId="77777777" w:rsidTr="00116CD1">
        <w:trPr>
          <w:trHeight w:val="293"/>
        </w:trPr>
        <w:tc>
          <w:tcPr>
            <w:tcW w:w="1027" w:type="dxa"/>
            <w:vAlign w:val="center"/>
          </w:tcPr>
          <w:p w14:paraId="5BC6F5D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S67 </w:t>
            </w:r>
          </w:p>
        </w:tc>
        <w:tc>
          <w:tcPr>
            <w:tcW w:w="1417" w:type="dxa"/>
          </w:tcPr>
          <w:p w14:paraId="7AD1148F"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dug well</w:t>
            </w:r>
          </w:p>
        </w:tc>
        <w:tc>
          <w:tcPr>
            <w:tcW w:w="1249" w:type="dxa"/>
            <w:vAlign w:val="center"/>
          </w:tcPr>
          <w:p w14:paraId="420EB6A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103.3</w:t>
            </w:r>
          </w:p>
        </w:tc>
        <w:tc>
          <w:tcPr>
            <w:tcW w:w="1023" w:type="dxa"/>
            <w:vAlign w:val="center"/>
          </w:tcPr>
          <w:p w14:paraId="4981CC2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26.3</w:t>
            </w:r>
          </w:p>
        </w:tc>
        <w:tc>
          <w:tcPr>
            <w:tcW w:w="846" w:type="dxa"/>
            <w:vAlign w:val="center"/>
          </w:tcPr>
          <w:p w14:paraId="1381E9C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31.68</w:t>
            </w:r>
          </w:p>
        </w:tc>
        <w:tc>
          <w:tcPr>
            <w:tcW w:w="729" w:type="dxa"/>
            <w:vAlign w:val="center"/>
          </w:tcPr>
          <w:p w14:paraId="79F3646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4.9</w:t>
            </w:r>
          </w:p>
        </w:tc>
        <w:tc>
          <w:tcPr>
            <w:tcW w:w="839" w:type="dxa"/>
            <w:vAlign w:val="center"/>
          </w:tcPr>
          <w:p w14:paraId="09603BE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13.8</w:t>
            </w:r>
          </w:p>
        </w:tc>
        <w:tc>
          <w:tcPr>
            <w:tcW w:w="1099" w:type="dxa"/>
            <w:vAlign w:val="center"/>
          </w:tcPr>
          <w:p w14:paraId="4BE60CD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0.38</w:t>
            </w:r>
          </w:p>
        </w:tc>
        <w:tc>
          <w:tcPr>
            <w:tcW w:w="729" w:type="dxa"/>
            <w:vAlign w:val="center"/>
          </w:tcPr>
          <w:p w14:paraId="53886A3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0.9</w:t>
            </w:r>
          </w:p>
        </w:tc>
        <w:tc>
          <w:tcPr>
            <w:tcW w:w="792" w:type="dxa"/>
            <w:vAlign w:val="center"/>
          </w:tcPr>
          <w:p w14:paraId="33601B2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61.98</w:t>
            </w:r>
          </w:p>
        </w:tc>
        <w:tc>
          <w:tcPr>
            <w:tcW w:w="687" w:type="dxa"/>
            <w:vAlign w:val="center"/>
          </w:tcPr>
          <w:p w14:paraId="08FE3FC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L5 </w:t>
            </w:r>
          </w:p>
        </w:tc>
        <w:tc>
          <w:tcPr>
            <w:tcW w:w="635" w:type="dxa"/>
            <w:vAlign w:val="center"/>
          </w:tcPr>
          <w:p w14:paraId="1CE04C0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0.02</w:t>
            </w:r>
          </w:p>
        </w:tc>
      </w:tr>
      <w:tr w:rsidR="00772A74" w:rsidRPr="00772A74" w14:paraId="7B935D9B" w14:textId="77777777" w:rsidTr="00116CD1">
        <w:trPr>
          <w:trHeight w:val="293"/>
        </w:trPr>
        <w:tc>
          <w:tcPr>
            <w:tcW w:w="1027" w:type="dxa"/>
            <w:vAlign w:val="center"/>
          </w:tcPr>
          <w:p w14:paraId="0BF0700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S68 </w:t>
            </w:r>
          </w:p>
        </w:tc>
        <w:tc>
          <w:tcPr>
            <w:tcW w:w="1417" w:type="dxa"/>
          </w:tcPr>
          <w:p w14:paraId="2206ACF0"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stream</w:t>
            </w:r>
          </w:p>
        </w:tc>
        <w:tc>
          <w:tcPr>
            <w:tcW w:w="1249" w:type="dxa"/>
            <w:vAlign w:val="center"/>
          </w:tcPr>
          <w:p w14:paraId="7525385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118.4</w:t>
            </w:r>
          </w:p>
        </w:tc>
        <w:tc>
          <w:tcPr>
            <w:tcW w:w="1023" w:type="dxa"/>
            <w:vAlign w:val="center"/>
          </w:tcPr>
          <w:p w14:paraId="2FEF7AE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25.2</w:t>
            </w:r>
          </w:p>
        </w:tc>
        <w:tc>
          <w:tcPr>
            <w:tcW w:w="846" w:type="dxa"/>
            <w:vAlign w:val="center"/>
          </w:tcPr>
          <w:p w14:paraId="114B08B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36.5</w:t>
            </w:r>
          </w:p>
        </w:tc>
        <w:tc>
          <w:tcPr>
            <w:tcW w:w="729" w:type="dxa"/>
            <w:vAlign w:val="center"/>
          </w:tcPr>
          <w:p w14:paraId="06997C8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839" w:type="dxa"/>
            <w:vAlign w:val="center"/>
          </w:tcPr>
          <w:p w14:paraId="494AA45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16.2</w:t>
            </w:r>
          </w:p>
        </w:tc>
        <w:tc>
          <w:tcPr>
            <w:tcW w:w="1099" w:type="dxa"/>
            <w:vAlign w:val="center"/>
          </w:tcPr>
          <w:p w14:paraId="4F8FE6B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0.39</w:t>
            </w:r>
          </w:p>
        </w:tc>
        <w:tc>
          <w:tcPr>
            <w:tcW w:w="729" w:type="dxa"/>
            <w:vAlign w:val="center"/>
          </w:tcPr>
          <w:p w14:paraId="5E92C20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w:t>
            </w:r>
          </w:p>
        </w:tc>
        <w:tc>
          <w:tcPr>
            <w:tcW w:w="792" w:type="dxa"/>
            <w:vAlign w:val="center"/>
          </w:tcPr>
          <w:p w14:paraId="3F2ABF0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71.04</w:t>
            </w:r>
          </w:p>
        </w:tc>
        <w:tc>
          <w:tcPr>
            <w:tcW w:w="687" w:type="dxa"/>
            <w:vAlign w:val="center"/>
          </w:tcPr>
          <w:p w14:paraId="65EEDDE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L5</w:t>
            </w:r>
          </w:p>
        </w:tc>
        <w:tc>
          <w:tcPr>
            <w:tcW w:w="635" w:type="dxa"/>
            <w:vAlign w:val="center"/>
          </w:tcPr>
          <w:p w14:paraId="17C4FFB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0.018</w:t>
            </w:r>
          </w:p>
        </w:tc>
      </w:tr>
      <w:tr w:rsidR="00772A74" w:rsidRPr="00772A74" w14:paraId="2E9BC26E" w14:textId="77777777" w:rsidTr="00116CD1">
        <w:trPr>
          <w:trHeight w:val="293"/>
        </w:trPr>
        <w:tc>
          <w:tcPr>
            <w:tcW w:w="1027" w:type="dxa"/>
            <w:vAlign w:val="center"/>
          </w:tcPr>
          <w:p w14:paraId="5F7AF7B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S69 </w:t>
            </w:r>
          </w:p>
        </w:tc>
        <w:tc>
          <w:tcPr>
            <w:tcW w:w="1417" w:type="dxa"/>
          </w:tcPr>
          <w:p w14:paraId="0B7F3EB8"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stream</w:t>
            </w:r>
          </w:p>
        </w:tc>
        <w:tc>
          <w:tcPr>
            <w:tcW w:w="1249" w:type="dxa"/>
            <w:vAlign w:val="center"/>
          </w:tcPr>
          <w:p w14:paraId="2B95D4A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148.78</w:t>
            </w:r>
          </w:p>
        </w:tc>
        <w:tc>
          <w:tcPr>
            <w:tcW w:w="1023" w:type="dxa"/>
            <w:vAlign w:val="center"/>
          </w:tcPr>
          <w:p w14:paraId="2E0B491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23.5</w:t>
            </w:r>
          </w:p>
        </w:tc>
        <w:tc>
          <w:tcPr>
            <w:tcW w:w="846" w:type="dxa"/>
            <w:vAlign w:val="center"/>
          </w:tcPr>
          <w:p w14:paraId="02006D2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39.13</w:t>
            </w:r>
          </w:p>
        </w:tc>
        <w:tc>
          <w:tcPr>
            <w:tcW w:w="729" w:type="dxa"/>
            <w:vAlign w:val="center"/>
          </w:tcPr>
          <w:p w14:paraId="65670FB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6.12</w:t>
            </w:r>
          </w:p>
        </w:tc>
        <w:tc>
          <w:tcPr>
            <w:tcW w:w="839" w:type="dxa"/>
            <w:vAlign w:val="center"/>
          </w:tcPr>
          <w:p w14:paraId="3DD27D9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20.8</w:t>
            </w:r>
          </w:p>
        </w:tc>
        <w:tc>
          <w:tcPr>
            <w:tcW w:w="1099" w:type="dxa"/>
            <w:vAlign w:val="center"/>
          </w:tcPr>
          <w:p w14:paraId="4F296E8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w:t>
            </w:r>
          </w:p>
        </w:tc>
        <w:tc>
          <w:tcPr>
            <w:tcW w:w="729" w:type="dxa"/>
            <w:vAlign w:val="center"/>
          </w:tcPr>
          <w:p w14:paraId="038265B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89.27</w:t>
            </w:r>
          </w:p>
        </w:tc>
        <w:tc>
          <w:tcPr>
            <w:tcW w:w="792" w:type="dxa"/>
            <w:vAlign w:val="center"/>
          </w:tcPr>
          <w:p w14:paraId="3C84350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687" w:type="dxa"/>
            <w:vAlign w:val="center"/>
          </w:tcPr>
          <w:p w14:paraId="36F345C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0.011</w:t>
            </w:r>
          </w:p>
        </w:tc>
        <w:tc>
          <w:tcPr>
            <w:tcW w:w="635" w:type="dxa"/>
            <w:vAlign w:val="center"/>
          </w:tcPr>
          <w:p w14:paraId="2DC9B7C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0.67</w:t>
            </w:r>
          </w:p>
        </w:tc>
      </w:tr>
      <w:tr w:rsidR="00772A74" w:rsidRPr="00772A74" w14:paraId="61521FA8" w14:textId="77777777" w:rsidTr="00116CD1">
        <w:trPr>
          <w:trHeight w:val="293"/>
        </w:trPr>
        <w:tc>
          <w:tcPr>
            <w:tcW w:w="1027" w:type="dxa"/>
            <w:vAlign w:val="center"/>
          </w:tcPr>
          <w:p w14:paraId="287EC2D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S70 </w:t>
            </w:r>
          </w:p>
        </w:tc>
        <w:tc>
          <w:tcPr>
            <w:tcW w:w="1417" w:type="dxa"/>
          </w:tcPr>
          <w:p w14:paraId="22057385"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stream</w:t>
            </w:r>
          </w:p>
        </w:tc>
        <w:tc>
          <w:tcPr>
            <w:tcW w:w="1249" w:type="dxa"/>
            <w:vAlign w:val="center"/>
          </w:tcPr>
          <w:p w14:paraId="462D7EB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164.9</w:t>
            </w:r>
          </w:p>
        </w:tc>
        <w:tc>
          <w:tcPr>
            <w:tcW w:w="1023" w:type="dxa"/>
            <w:vAlign w:val="center"/>
          </w:tcPr>
          <w:p w14:paraId="5A643F8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23.8</w:t>
            </w:r>
          </w:p>
        </w:tc>
        <w:tc>
          <w:tcPr>
            <w:tcW w:w="846" w:type="dxa"/>
            <w:vAlign w:val="center"/>
          </w:tcPr>
          <w:p w14:paraId="52E5E53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234.8</w:t>
            </w:r>
          </w:p>
        </w:tc>
        <w:tc>
          <w:tcPr>
            <w:tcW w:w="729" w:type="dxa"/>
            <w:vAlign w:val="center"/>
          </w:tcPr>
          <w:p w14:paraId="5897AAF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5.14</w:t>
            </w:r>
          </w:p>
        </w:tc>
        <w:tc>
          <w:tcPr>
            <w:tcW w:w="839" w:type="dxa"/>
            <w:vAlign w:val="center"/>
          </w:tcPr>
          <w:p w14:paraId="4D87088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19.6</w:t>
            </w:r>
          </w:p>
        </w:tc>
        <w:tc>
          <w:tcPr>
            <w:tcW w:w="1099" w:type="dxa"/>
            <w:vAlign w:val="center"/>
          </w:tcPr>
          <w:p w14:paraId="505FA08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5.1</w:t>
            </w:r>
          </w:p>
        </w:tc>
        <w:tc>
          <w:tcPr>
            <w:tcW w:w="729" w:type="dxa"/>
            <w:vAlign w:val="center"/>
          </w:tcPr>
          <w:p w14:paraId="7F9E215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98.94</w:t>
            </w:r>
          </w:p>
        </w:tc>
        <w:tc>
          <w:tcPr>
            <w:tcW w:w="792" w:type="dxa"/>
            <w:vAlign w:val="center"/>
          </w:tcPr>
          <w:p w14:paraId="7071558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15</w:t>
            </w:r>
          </w:p>
        </w:tc>
        <w:tc>
          <w:tcPr>
            <w:tcW w:w="687" w:type="dxa"/>
            <w:vAlign w:val="center"/>
          </w:tcPr>
          <w:p w14:paraId="46EAF6E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0.108</w:t>
            </w:r>
          </w:p>
        </w:tc>
        <w:tc>
          <w:tcPr>
            <w:tcW w:w="635" w:type="dxa"/>
            <w:vAlign w:val="center"/>
          </w:tcPr>
          <w:p w14:paraId="3F0FEF0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0.58</w:t>
            </w:r>
          </w:p>
        </w:tc>
      </w:tr>
      <w:tr w:rsidR="00772A74" w:rsidRPr="00772A74" w14:paraId="7257BA38" w14:textId="77777777" w:rsidTr="00116CD1">
        <w:trPr>
          <w:trHeight w:val="293"/>
        </w:trPr>
        <w:tc>
          <w:tcPr>
            <w:tcW w:w="1027" w:type="dxa"/>
            <w:vAlign w:val="center"/>
          </w:tcPr>
          <w:p w14:paraId="269565B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S71 </w:t>
            </w:r>
          </w:p>
        </w:tc>
        <w:tc>
          <w:tcPr>
            <w:tcW w:w="1417" w:type="dxa"/>
          </w:tcPr>
          <w:p w14:paraId="4C6D1193"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stream</w:t>
            </w:r>
          </w:p>
        </w:tc>
        <w:tc>
          <w:tcPr>
            <w:tcW w:w="1249" w:type="dxa"/>
            <w:vAlign w:val="center"/>
          </w:tcPr>
          <w:p w14:paraId="0F480F4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419.8</w:t>
            </w:r>
          </w:p>
        </w:tc>
        <w:tc>
          <w:tcPr>
            <w:tcW w:w="1023" w:type="dxa"/>
            <w:vAlign w:val="center"/>
          </w:tcPr>
          <w:p w14:paraId="5A7F706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23.6</w:t>
            </w:r>
          </w:p>
        </w:tc>
        <w:tc>
          <w:tcPr>
            <w:tcW w:w="846" w:type="dxa"/>
            <w:vAlign w:val="center"/>
          </w:tcPr>
          <w:p w14:paraId="66074C0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298.6</w:t>
            </w:r>
          </w:p>
        </w:tc>
        <w:tc>
          <w:tcPr>
            <w:tcW w:w="729" w:type="dxa"/>
            <w:vAlign w:val="center"/>
          </w:tcPr>
          <w:p w14:paraId="40FC55A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5.16</w:t>
            </w:r>
          </w:p>
        </w:tc>
        <w:tc>
          <w:tcPr>
            <w:tcW w:w="839" w:type="dxa"/>
            <w:vAlign w:val="center"/>
          </w:tcPr>
          <w:p w14:paraId="2B6EA87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24.6</w:t>
            </w:r>
          </w:p>
        </w:tc>
        <w:tc>
          <w:tcPr>
            <w:tcW w:w="1099" w:type="dxa"/>
            <w:vAlign w:val="center"/>
          </w:tcPr>
          <w:p w14:paraId="4F42551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3.2</w:t>
            </w:r>
          </w:p>
        </w:tc>
        <w:tc>
          <w:tcPr>
            <w:tcW w:w="729" w:type="dxa"/>
            <w:vAlign w:val="center"/>
          </w:tcPr>
          <w:p w14:paraId="3EC74E7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251.88</w:t>
            </w:r>
          </w:p>
        </w:tc>
        <w:tc>
          <w:tcPr>
            <w:tcW w:w="792" w:type="dxa"/>
            <w:vAlign w:val="center"/>
          </w:tcPr>
          <w:p w14:paraId="7F19EF6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15</w:t>
            </w:r>
          </w:p>
        </w:tc>
        <w:tc>
          <w:tcPr>
            <w:tcW w:w="687" w:type="dxa"/>
            <w:vAlign w:val="center"/>
          </w:tcPr>
          <w:p w14:paraId="21029A9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0.094</w:t>
            </w:r>
          </w:p>
        </w:tc>
        <w:tc>
          <w:tcPr>
            <w:tcW w:w="635" w:type="dxa"/>
            <w:vAlign w:val="center"/>
          </w:tcPr>
          <w:p w14:paraId="7BF147A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1.32</w:t>
            </w:r>
          </w:p>
        </w:tc>
      </w:tr>
      <w:tr w:rsidR="00772A74" w:rsidRPr="00772A74" w14:paraId="328443FB" w14:textId="77777777" w:rsidTr="00116CD1">
        <w:trPr>
          <w:trHeight w:val="293"/>
        </w:trPr>
        <w:tc>
          <w:tcPr>
            <w:tcW w:w="1027" w:type="dxa"/>
            <w:vAlign w:val="center"/>
          </w:tcPr>
          <w:p w14:paraId="2A8FF8A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S72 </w:t>
            </w:r>
          </w:p>
        </w:tc>
        <w:tc>
          <w:tcPr>
            <w:tcW w:w="1417" w:type="dxa"/>
          </w:tcPr>
          <w:p w14:paraId="7042A6FB"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dug well</w:t>
            </w:r>
          </w:p>
        </w:tc>
        <w:tc>
          <w:tcPr>
            <w:tcW w:w="1249" w:type="dxa"/>
            <w:vAlign w:val="center"/>
          </w:tcPr>
          <w:p w14:paraId="480CF19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298.9</w:t>
            </w:r>
          </w:p>
        </w:tc>
        <w:tc>
          <w:tcPr>
            <w:tcW w:w="1023" w:type="dxa"/>
            <w:vAlign w:val="center"/>
          </w:tcPr>
          <w:p w14:paraId="339D9C0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24.1</w:t>
            </w:r>
          </w:p>
        </w:tc>
        <w:tc>
          <w:tcPr>
            <w:tcW w:w="846" w:type="dxa"/>
            <w:vAlign w:val="center"/>
          </w:tcPr>
          <w:p w14:paraId="4078894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206.7</w:t>
            </w:r>
          </w:p>
        </w:tc>
        <w:tc>
          <w:tcPr>
            <w:tcW w:w="729" w:type="dxa"/>
            <w:vAlign w:val="center"/>
          </w:tcPr>
          <w:p w14:paraId="6B37012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6.43</w:t>
            </w:r>
          </w:p>
        </w:tc>
        <w:tc>
          <w:tcPr>
            <w:tcW w:w="839" w:type="dxa"/>
            <w:vAlign w:val="center"/>
          </w:tcPr>
          <w:p w14:paraId="3833C38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21.5</w:t>
            </w:r>
          </w:p>
        </w:tc>
        <w:tc>
          <w:tcPr>
            <w:tcW w:w="1099" w:type="dxa"/>
            <w:vAlign w:val="center"/>
          </w:tcPr>
          <w:p w14:paraId="34E1F3A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2.7</w:t>
            </w:r>
          </w:p>
        </w:tc>
        <w:tc>
          <w:tcPr>
            <w:tcW w:w="729" w:type="dxa"/>
            <w:vAlign w:val="center"/>
          </w:tcPr>
          <w:p w14:paraId="5B4C478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179.34</w:t>
            </w:r>
          </w:p>
        </w:tc>
        <w:tc>
          <w:tcPr>
            <w:tcW w:w="792" w:type="dxa"/>
            <w:vAlign w:val="center"/>
          </w:tcPr>
          <w:p w14:paraId="18619A7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w:t>
            </w:r>
          </w:p>
        </w:tc>
        <w:tc>
          <w:tcPr>
            <w:tcW w:w="687" w:type="dxa"/>
            <w:vAlign w:val="center"/>
          </w:tcPr>
          <w:p w14:paraId="736F30C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0.067</w:t>
            </w:r>
          </w:p>
        </w:tc>
        <w:tc>
          <w:tcPr>
            <w:tcW w:w="635" w:type="dxa"/>
            <w:vAlign w:val="center"/>
          </w:tcPr>
          <w:p w14:paraId="0BAE231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0.48</w:t>
            </w:r>
          </w:p>
        </w:tc>
      </w:tr>
      <w:tr w:rsidR="00772A74" w:rsidRPr="00772A74" w14:paraId="5CE1383D" w14:textId="77777777" w:rsidTr="00116CD1">
        <w:trPr>
          <w:trHeight w:val="293"/>
        </w:trPr>
        <w:tc>
          <w:tcPr>
            <w:tcW w:w="1027" w:type="dxa"/>
            <w:vAlign w:val="center"/>
          </w:tcPr>
          <w:p w14:paraId="1730B0E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S73 </w:t>
            </w:r>
          </w:p>
        </w:tc>
        <w:tc>
          <w:tcPr>
            <w:tcW w:w="1417" w:type="dxa"/>
          </w:tcPr>
          <w:p w14:paraId="41FE6029"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borehole</w:t>
            </w:r>
          </w:p>
        </w:tc>
        <w:tc>
          <w:tcPr>
            <w:tcW w:w="1249" w:type="dxa"/>
            <w:vAlign w:val="center"/>
          </w:tcPr>
          <w:p w14:paraId="56BBD61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281.6</w:t>
            </w:r>
          </w:p>
        </w:tc>
        <w:tc>
          <w:tcPr>
            <w:tcW w:w="1023" w:type="dxa"/>
            <w:vAlign w:val="center"/>
          </w:tcPr>
          <w:p w14:paraId="7F1212D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23.6</w:t>
            </w:r>
          </w:p>
        </w:tc>
        <w:tc>
          <w:tcPr>
            <w:tcW w:w="846" w:type="dxa"/>
            <w:vAlign w:val="center"/>
          </w:tcPr>
          <w:p w14:paraId="7369A90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203.4</w:t>
            </w:r>
          </w:p>
        </w:tc>
        <w:tc>
          <w:tcPr>
            <w:tcW w:w="729" w:type="dxa"/>
            <w:vAlign w:val="center"/>
          </w:tcPr>
          <w:p w14:paraId="37876E1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5.71</w:t>
            </w:r>
          </w:p>
        </w:tc>
        <w:tc>
          <w:tcPr>
            <w:tcW w:w="839" w:type="dxa"/>
            <w:vAlign w:val="center"/>
          </w:tcPr>
          <w:p w14:paraId="6197CA9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19.6</w:t>
            </w:r>
          </w:p>
        </w:tc>
        <w:tc>
          <w:tcPr>
            <w:tcW w:w="1099" w:type="dxa"/>
            <w:vAlign w:val="center"/>
          </w:tcPr>
          <w:p w14:paraId="1742DE7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2.2</w:t>
            </w:r>
          </w:p>
        </w:tc>
        <w:tc>
          <w:tcPr>
            <w:tcW w:w="729" w:type="dxa"/>
            <w:vAlign w:val="center"/>
          </w:tcPr>
          <w:p w14:paraId="7B5D412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168.96</w:t>
            </w:r>
          </w:p>
        </w:tc>
        <w:tc>
          <w:tcPr>
            <w:tcW w:w="792" w:type="dxa"/>
            <w:vAlign w:val="center"/>
          </w:tcPr>
          <w:p w14:paraId="4398C79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687" w:type="dxa"/>
            <w:vAlign w:val="center"/>
          </w:tcPr>
          <w:p w14:paraId="572E9B1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0.049</w:t>
            </w:r>
          </w:p>
        </w:tc>
        <w:tc>
          <w:tcPr>
            <w:tcW w:w="635" w:type="dxa"/>
            <w:vAlign w:val="center"/>
          </w:tcPr>
          <w:p w14:paraId="32009F0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0.35</w:t>
            </w:r>
          </w:p>
        </w:tc>
      </w:tr>
      <w:tr w:rsidR="00772A74" w:rsidRPr="00772A74" w14:paraId="360C0BD5" w14:textId="77777777" w:rsidTr="00116CD1">
        <w:trPr>
          <w:trHeight w:val="293"/>
        </w:trPr>
        <w:tc>
          <w:tcPr>
            <w:tcW w:w="1027" w:type="dxa"/>
            <w:vAlign w:val="center"/>
          </w:tcPr>
          <w:p w14:paraId="4737698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S74 </w:t>
            </w:r>
          </w:p>
        </w:tc>
        <w:tc>
          <w:tcPr>
            <w:tcW w:w="1417" w:type="dxa"/>
          </w:tcPr>
          <w:p w14:paraId="33D94DEB"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borehole</w:t>
            </w:r>
          </w:p>
        </w:tc>
        <w:tc>
          <w:tcPr>
            <w:tcW w:w="1249" w:type="dxa"/>
            <w:vAlign w:val="center"/>
          </w:tcPr>
          <w:p w14:paraId="328F085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403.5</w:t>
            </w:r>
          </w:p>
        </w:tc>
        <w:tc>
          <w:tcPr>
            <w:tcW w:w="1023" w:type="dxa"/>
            <w:vAlign w:val="center"/>
          </w:tcPr>
          <w:p w14:paraId="343FAE8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23.7</w:t>
            </w:r>
          </w:p>
        </w:tc>
        <w:tc>
          <w:tcPr>
            <w:tcW w:w="846" w:type="dxa"/>
            <w:vAlign w:val="center"/>
          </w:tcPr>
          <w:p w14:paraId="0A17180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291.2</w:t>
            </w:r>
          </w:p>
        </w:tc>
        <w:tc>
          <w:tcPr>
            <w:tcW w:w="729" w:type="dxa"/>
            <w:vAlign w:val="center"/>
          </w:tcPr>
          <w:p w14:paraId="3300C99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4.69</w:t>
            </w:r>
          </w:p>
        </w:tc>
        <w:tc>
          <w:tcPr>
            <w:tcW w:w="839" w:type="dxa"/>
            <w:vAlign w:val="center"/>
          </w:tcPr>
          <w:p w14:paraId="4042568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25.3</w:t>
            </w:r>
          </w:p>
        </w:tc>
        <w:tc>
          <w:tcPr>
            <w:tcW w:w="1099" w:type="dxa"/>
            <w:vAlign w:val="center"/>
          </w:tcPr>
          <w:p w14:paraId="4BFF885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3.1</w:t>
            </w:r>
          </w:p>
        </w:tc>
        <w:tc>
          <w:tcPr>
            <w:tcW w:w="729" w:type="dxa"/>
            <w:vAlign w:val="center"/>
          </w:tcPr>
          <w:p w14:paraId="251E23A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242.1</w:t>
            </w:r>
          </w:p>
        </w:tc>
        <w:tc>
          <w:tcPr>
            <w:tcW w:w="792" w:type="dxa"/>
            <w:vAlign w:val="center"/>
          </w:tcPr>
          <w:p w14:paraId="104ACAC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15</w:t>
            </w:r>
          </w:p>
        </w:tc>
        <w:tc>
          <w:tcPr>
            <w:tcW w:w="687" w:type="dxa"/>
            <w:vAlign w:val="center"/>
          </w:tcPr>
          <w:p w14:paraId="20514F7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0.088</w:t>
            </w:r>
          </w:p>
        </w:tc>
        <w:tc>
          <w:tcPr>
            <w:tcW w:w="635" w:type="dxa"/>
            <w:vAlign w:val="center"/>
          </w:tcPr>
          <w:p w14:paraId="6A61692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1.51</w:t>
            </w:r>
          </w:p>
        </w:tc>
      </w:tr>
      <w:tr w:rsidR="00772A74" w:rsidRPr="00772A74" w14:paraId="5FA38A6C" w14:textId="77777777" w:rsidTr="00116CD1">
        <w:trPr>
          <w:trHeight w:val="293"/>
        </w:trPr>
        <w:tc>
          <w:tcPr>
            <w:tcW w:w="1027" w:type="dxa"/>
            <w:vAlign w:val="center"/>
          </w:tcPr>
          <w:p w14:paraId="072EBE3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lastRenderedPageBreak/>
              <w:t xml:space="preserve">S75 </w:t>
            </w:r>
          </w:p>
        </w:tc>
        <w:tc>
          <w:tcPr>
            <w:tcW w:w="1417" w:type="dxa"/>
          </w:tcPr>
          <w:p w14:paraId="2744745D"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dug well</w:t>
            </w:r>
          </w:p>
        </w:tc>
        <w:tc>
          <w:tcPr>
            <w:tcW w:w="1249" w:type="dxa"/>
            <w:vAlign w:val="center"/>
          </w:tcPr>
          <w:p w14:paraId="0830DD9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349.8</w:t>
            </w:r>
          </w:p>
        </w:tc>
        <w:tc>
          <w:tcPr>
            <w:tcW w:w="1023" w:type="dxa"/>
            <w:vAlign w:val="center"/>
          </w:tcPr>
          <w:p w14:paraId="55B1C07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23.5</w:t>
            </w:r>
          </w:p>
        </w:tc>
        <w:tc>
          <w:tcPr>
            <w:tcW w:w="846" w:type="dxa"/>
            <w:vAlign w:val="center"/>
          </w:tcPr>
          <w:p w14:paraId="1F31BAE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247.4</w:t>
            </w:r>
          </w:p>
        </w:tc>
        <w:tc>
          <w:tcPr>
            <w:tcW w:w="729" w:type="dxa"/>
            <w:vAlign w:val="center"/>
          </w:tcPr>
          <w:p w14:paraId="51DBD45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6.11</w:t>
            </w:r>
          </w:p>
        </w:tc>
        <w:tc>
          <w:tcPr>
            <w:tcW w:w="839" w:type="dxa"/>
            <w:vAlign w:val="center"/>
          </w:tcPr>
          <w:p w14:paraId="796DA55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21.3</w:t>
            </w:r>
          </w:p>
        </w:tc>
        <w:tc>
          <w:tcPr>
            <w:tcW w:w="1099" w:type="dxa"/>
            <w:vAlign w:val="center"/>
          </w:tcPr>
          <w:p w14:paraId="7E6D842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2.6</w:t>
            </w:r>
          </w:p>
        </w:tc>
        <w:tc>
          <w:tcPr>
            <w:tcW w:w="729" w:type="dxa"/>
            <w:vAlign w:val="center"/>
          </w:tcPr>
          <w:p w14:paraId="4A739BD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209.88</w:t>
            </w:r>
          </w:p>
        </w:tc>
        <w:tc>
          <w:tcPr>
            <w:tcW w:w="792" w:type="dxa"/>
            <w:vAlign w:val="center"/>
          </w:tcPr>
          <w:p w14:paraId="502D7E1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w:t>
            </w:r>
          </w:p>
        </w:tc>
        <w:tc>
          <w:tcPr>
            <w:tcW w:w="687" w:type="dxa"/>
            <w:vAlign w:val="center"/>
          </w:tcPr>
          <w:p w14:paraId="7C49FD2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0.06</w:t>
            </w:r>
          </w:p>
        </w:tc>
        <w:tc>
          <w:tcPr>
            <w:tcW w:w="635" w:type="dxa"/>
            <w:vAlign w:val="center"/>
          </w:tcPr>
          <w:p w14:paraId="3D82D7F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0.98</w:t>
            </w:r>
          </w:p>
        </w:tc>
      </w:tr>
      <w:tr w:rsidR="00772A74" w:rsidRPr="00772A74" w14:paraId="6C586987" w14:textId="77777777" w:rsidTr="00116CD1">
        <w:trPr>
          <w:trHeight w:val="293"/>
        </w:trPr>
        <w:tc>
          <w:tcPr>
            <w:tcW w:w="1027" w:type="dxa"/>
            <w:vAlign w:val="center"/>
          </w:tcPr>
          <w:p w14:paraId="200248D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S76 </w:t>
            </w:r>
          </w:p>
        </w:tc>
        <w:tc>
          <w:tcPr>
            <w:tcW w:w="1417" w:type="dxa"/>
          </w:tcPr>
          <w:p w14:paraId="12B0763C"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borehole</w:t>
            </w:r>
          </w:p>
        </w:tc>
        <w:tc>
          <w:tcPr>
            <w:tcW w:w="1249" w:type="dxa"/>
            <w:vAlign w:val="center"/>
          </w:tcPr>
          <w:p w14:paraId="16B49C6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89.5</w:t>
            </w:r>
          </w:p>
        </w:tc>
        <w:tc>
          <w:tcPr>
            <w:tcW w:w="1023" w:type="dxa"/>
            <w:vAlign w:val="center"/>
          </w:tcPr>
          <w:p w14:paraId="29E04B7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23.8</w:t>
            </w:r>
          </w:p>
        </w:tc>
        <w:tc>
          <w:tcPr>
            <w:tcW w:w="846" w:type="dxa"/>
            <w:vAlign w:val="center"/>
          </w:tcPr>
          <w:p w14:paraId="1CBC1BB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64.27</w:t>
            </w:r>
          </w:p>
        </w:tc>
        <w:tc>
          <w:tcPr>
            <w:tcW w:w="729" w:type="dxa"/>
            <w:vAlign w:val="center"/>
          </w:tcPr>
          <w:p w14:paraId="777F8B7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6.21</w:t>
            </w:r>
          </w:p>
        </w:tc>
        <w:tc>
          <w:tcPr>
            <w:tcW w:w="839" w:type="dxa"/>
            <w:vAlign w:val="center"/>
          </w:tcPr>
          <w:p w14:paraId="7315AA6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14.6</w:t>
            </w:r>
          </w:p>
        </w:tc>
        <w:tc>
          <w:tcPr>
            <w:tcW w:w="1099" w:type="dxa"/>
            <w:vAlign w:val="center"/>
          </w:tcPr>
          <w:p w14:paraId="2137BD9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0.9</w:t>
            </w:r>
          </w:p>
        </w:tc>
        <w:tc>
          <w:tcPr>
            <w:tcW w:w="729" w:type="dxa"/>
            <w:vAlign w:val="center"/>
          </w:tcPr>
          <w:p w14:paraId="727100E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53.7</w:t>
            </w:r>
          </w:p>
        </w:tc>
        <w:tc>
          <w:tcPr>
            <w:tcW w:w="792" w:type="dxa"/>
            <w:vAlign w:val="center"/>
          </w:tcPr>
          <w:p w14:paraId="743D715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&lt;5</w:t>
            </w:r>
          </w:p>
        </w:tc>
        <w:tc>
          <w:tcPr>
            <w:tcW w:w="687" w:type="dxa"/>
            <w:vAlign w:val="center"/>
          </w:tcPr>
          <w:p w14:paraId="7432108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0.012</w:t>
            </w:r>
          </w:p>
        </w:tc>
        <w:tc>
          <w:tcPr>
            <w:tcW w:w="635" w:type="dxa"/>
            <w:vAlign w:val="center"/>
          </w:tcPr>
          <w:p w14:paraId="3FB05FC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0.32</w:t>
            </w:r>
          </w:p>
        </w:tc>
      </w:tr>
      <w:tr w:rsidR="00772A74" w:rsidRPr="00772A74" w14:paraId="26AF42F9" w14:textId="77777777" w:rsidTr="00116CD1">
        <w:trPr>
          <w:trHeight w:val="293"/>
        </w:trPr>
        <w:tc>
          <w:tcPr>
            <w:tcW w:w="1027" w:type="dxa"/>
            <w:vAlign w:val="center"/>
          </w:tcPr>
          <w:p w14:paraId="16D55E6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S77 </w:t>
            </w:r>
          </w:p>
        </w:tc>
        <w:tc>
          <w:tcPr>
            <w:tcW w:w="1417" w:type="dxa"/>
          </w:tcPr>
          <w:p w14:paraId="129245F2"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borehole</w:t>
            </w:r>
          </w:p>
        </w:tc>
        <w:tc>
          <w:tcPr>
            <w:tcW w:w="1249" w:type="dxa"/>
            <w:vAlign w:val="center"/>
          </w:tcPr>
          <w:p w14:paraId="109209D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94.04</w:t>
            </w:r>
          </w:p>
        </w:tc>
        <w:tc>
          <w:tcPr>
            <w:tcW w:w="1023" w:type="dxa"/>
            <w:vAlign w:val="center"/>
          </w:tcPr>
          <w:p w14:paraId="4D8F538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23.6</w:t>
            </w:r>
          </w:p>
        </w:tc>
        <w:tc>
          <w:tcPr>
            <w:tcW w:w="846" w:type="dxa"/>
            <w:vAlign w:val="center"/>
          </w:tcPr>
          <w:p w14:paraId="0E84D35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69.9</w:t>
            </w:r>
          </w:p>
        </w:tc>
        <w:tc>
          <w:tcPr>
            <w:tcW w:w="729" w:type="dxa"/>
            <w:vAlign w:val="center"/>
          </w:tcPr>
          <w:p w14:paraId="18AB796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6.33</w:t>
            </w:r>
          </w:p>
        </w:tc>
        <w:tc>
          <w:tcPr>
            <w:tcW w:w="839" w:type="dxa"/>
            <w:vAlign w:val="center"/>
          </w:tcPr>
          <w:p w14:paraId="055D605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16.2</w:t>
            </w:r>
          </w:p>
        </w:tc>
        <w:tc>
          <w:tcPr>
            <w:tcW w:w="1099" w:type="dxa"/>
            <w:vAlign w:val="center"/>
          </w:tcPr>
          <w:p w14:paraId="6A4620C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w:t>
            </w:r>
          </w:p>
        </w:tc>
        <w:tc>
          <w:tcPr>
            <w:tcW w:w="729" w:type="dxa"/>
            <w:vAlign w:val="center"/>
          </w:tcPr>
          <w:p w14:paraId="1F655CF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56.43</w:t>
            </w:r>
          </w:p>
        </w:tc>
        <w:tc>
          <w:tcPr>
            <w:tcW w:w="792" w:type="dxa"/>
            <w:vAlign w:val="center"/>
          </w:tcPr>
          <w:p w14:paraId="0EAB8F2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&lt;5</w:t>
            </w:r>
          </w:p>
        </w:tc>
        <w:tc>
          <w:tcPr>
            <w:tcW w:w="687" w:type="dxa"/>
            <w:vAlign w:val="center"/>
          </w:tcPr>
          <w:p w14:paraId="669F797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0.005</w:t>
            </w:r>
          </w:p>
        </w:tc>
        <w:tc>
          <w:tcPr>
            <w:tcW w:w="635" w:type="dxa"/>
            <w:vAlign w:val="center"/>
          </w:tcPr>
          <w:p w14:paraId="0F03FA8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0.48</w:t>
            </w:r>
          </w:p>
        </w:tc>
      </w:tr>
      <w:tr w:rsidR="00772A74" w:rsidRPr="00772A74" w14:paraId="6AEE8829" w14:textId="77777777" w:rsidTr="00116CD1">
        <w:trPr>
          <w:trHeight w:val="293"/>
        </w:trPr>
        <w:tc>
          <w:tcPr>
            <w:tcW w:w="1027" w:type="dxa"/>
            <w:vAlign w:val="center"/>
          </w:tcPr>
          <w:p w14:paraId="2CA8FED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S78 </w:t>
            </w:r>
          </w:p>
        </w:tc>
        <w:tc>
          <w:tcPr>
            <w:tcW w:w="1417" w:type="dxa"/>
          </w:tcPr>
          <w:p w14:paraId="6A4509F1"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borehole</w:t>
            </w:r>
          </w:p>
        </w:tc>
        <w:tc>
          <w:tcPr>
            <w:tcW w:w="1249" w:type="dxa"/>
            <w:vAlign w:val="center"/>
          </w:tcPr>
          <w:p w14:paraId="759B573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310.7</w:t>
            </w:r>
          </w:p>
        </w:tc>
        <w:tc>
          <w:tcPr>
            <w:tcW w:w="1023" w:type="dxa"/>
            <w:vAlign w:val="center"/>
          </w:tcPr>
          <w:p w14:paraId="636DABB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23.9</w:t>
            </w:r>
          </w:p>
        </w:tc>
        <w:tc>
          <w:tcPr>
            <w:tcW w:w="846" w:type="dxa"/>
            <w:vAlign w:val="center"/>
          </w:tcPr>
          <w:p w14:paraId="0160E04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82.18</w:t>
            </w:r>
          </w:p>
        </w:tc>
        <w:tc>
          <w:tcPr>
            <w:tcW w:w="729" w:type="dxa"/>
            <w:vAlign w:val="center"/>
          </w:tcPr>
          <w:p w14:paraId="7C87B22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6.48</w:t>
            </w:r>
          </w:p>
        </w:tc>
        <w:tc>
          <w:tcPr>
            <w:tcW w:w="839" w:type="dxa"/>
            <w:vAlign w:val="center"/>
          </w:tcPr>
          <w:p w14:paraId="7CCA067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21.3</w:t>
            </w:r>
          </w:p>
        </w:tc>
        <w:tc>
          <w:tcPr>
            <w:tcW w:w="1099" w:type="dxa"/>
            <w:vAlign w:val="center"/>
          </w:tcPr>
          <w:p w14:paraId="6D65E9B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2.6</w:t>
            </w:r>
          </w:p>
        </w:tc>
        <w:tc>
          <w:tcPr>
            <w:tcW w:w="729" w:type="dxa"/>
            <w:vAlign w:val="center"/>
          </w:tcPr>
          <w:p w14:paraId="79C3715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186.42</w:t>
            </w:r>
          </w:p>
        </w:tc>
        <w:tc>
          <w:tcPr>
            <w:tcW w:w="792" w:type="dxa"/>
            <w:vAlign w:val="center"/>
          </w:tcPr>
          <w:p w14:paraId="59DFCD1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687" w:type="dxa"/>
            <w:vAlign w:val="center"/>
          </w:tcPr>
          <w:p w14:paraId="79CB543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0.033</w:t>
            </w:r>
          </w:p>
        </w:tc>
        <w:tc>
          <w:tcPr>
            <w:tcW w:w="635" w:type="dxa"/>
            <w:vAlign w:val="center"/>
          </w:tcPr>
          <w:p w14:paraId="086A23D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0.89</w:t>
            </w:r>
          </w:p>
        </w:tc>
      </w:tr>
      <w:tr w:rsidR="00772A74" w:rsidRPr="00772A74" w14:paraId="2ACE491C" w14:textId="77777777" w:rsidTr="00116CD1">
        <w:trPr>
          <w:trHeight w:val="293"/>
        </w:trPr>
        <w:tc>
          <w:tcPr>
            <w:tcW w:w="1027" w:type="dxa"/>
            <w:vAlign w:val="center"/>
          </w:tcPr>
          <w:p w14:paraId="5BEA738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S79 </w:t>
            </w:r>
          </w:p>
        </w:tc>
        <w:tc>
          <w:tcPr>
            <w:tcW w:w="1417" w:type="dxa"/>
          </w:tcPr>
          <w:p w14:paraId="4C5F9601"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borehole</w:t>
            </w:r>
          </w:p>
        </w:tc>
        <w:tc>
          <w:tcPr>
            <w:tcW w:w="1249" w:type="dxa"/>
            <w:vAlign w:val="center"/>
          </w:tcPr>
          <w:p w14:paraId="0A0A7D8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270.4</w:t>
            </w:r>
          </w:p>
        </w:tc>
        <w:tc>
          <w:tcPr>
            <w:tcW w:w="1023" w:type="dxa"/>
            <w:vAlign w:val="center"/>
          </w:tcPr>
          <w:p w14:paraId="4F7E83B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w:t>
            </w:r>
          </w:p>
        </w:tc>
        <w:tc>
          <w:tcPr>
            <w:tcW w:w="846" w:type="dxa"/>
            <w:vAlign w:val="center"/>
          </w:tcPr>
          <w:p w14:paraId="43904EB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29.81</w:t>
            </w:r>
          </w:p>
        </w:tc>
        <w:tc>
          <w:tcPr>
            <w:tcW w:w="729" w:type="dxa"/>
            <w:vAlign w:val="center"/>
          </w:tcPr>
          <w:p w14:paraId="122780C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6.31</w:t>
            </w:r>
          </w:p>
        </w:tc>
        <w:tc>
          <w:tcPr>
            <w:tcW w:w="839" w:type="dxa"/>
            <w:vAlign w:val="center"/>
          </w:tcPr>
          <w:p w14:paraId="1084B0D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17.9</w:t>
            </w:r>
          </w:p>
        </w:tc>
        <w:tc>
          <w:tcPr>
            <w:tcW w:w="1099" w:type="dxa"/>
            <w:vAlign w:val="center"/>
          </w:tcPr>
          <w:p w14:paraId="4D80A0F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w:t>
            </w:r>
          </w:p>
        </w:tc>
        <w:tc>
          <w:tcPr>
            <w:tcW w:w="729" w:type="dxa"/>
            <w:vAlign w:val="center"/>
          </w:tcPr>
          <w:p w14:paraId="5AACD9E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162.24</w:t>
            </w:r>
          </w:p>
        </w:tc>
        <w:tc>
          <w:tcPr>
            <w:tcW w:w="792" w:type="dxa"/>
            <w:vAlign w:val="center"/>
          </w:tcPr>
          <w:p w14:paraId="34317F5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w:t>
            </w:r>
          </w:p>
        </w:tc>
        <w:tc>
          <w:tcPr>
            <w:tcW w:w="687" w:type="dxa"/>
            <w:vAlign w:val="center"/>
          </w:tcPr>
          <w:p w14:paraId="69EFEEF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0.078</w:t>
            </w:r>
          </w:p>
        </w:tc>
        <w:tc>
          <w:tcPr>
            <w:tcW w:w="635" w:type="dxa"/>
            <w:vAlign w:val="center"/>
          </w:tcPr>
          <w:p w14:paraId="34AEA3C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0.78</w:t>
            </w:r>
          </w:p>
        </w:tc>
      </w:tr>
      <w:tr w:rsidR="00772A74" w:rsidRPr="00772A74" w14:paraId="485EBD0A" w14:textId="77777777" w:rsidTr="00116CD1">
        <w:trPr>
          <w:trHeight w:val="293"/>
        </w:trPr>
        <w:tc>
          <w:tcPr>
            <w:tcW w:w="1027" w:type="dxa"/>
            <w:vAlign w:val="center"/>
          </w:tcPr>
          <w:p w14:paraId="46D7910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S80 </w:t>
            </w:r>
          </w:p>
        </w:tc>
        <w:tc>
          <w:tcPr>
            <w:tcW w:w="1417" w:type="dxa"/>
          </w:tcPr>
          <w:p w14:paraId="56E2F1C3"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dug well</w:t>
            </w:r>
          </w:p>
        </w:tc>
        <w:tc>
          <w:tcPr>
            <w:tcW w:w="1249" w:type="dxa"/>
            <w:vAlign w:val="center"/>
          </w:tcPr>
          <w:p w14:paraId="5B619F3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115.3</w:t>
            </w:r>
          </w:p>
        </w:tc>
        <w:tc>
          <w:tcPr>
            <w:tcW w:w="1023" w:type="dxa"/>
            <w:vAlign w:val="center"/>
          </w:tcPr>
          <w:p w14:paraId="4B2668A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23.9</w:t>
            </w:r>
          </w:p>
        </w:tc>
        <w:tc>
          <w:tcPr>
            <w:tcW w:w="846" w:type="dxa"/>
            <w:vAlign w:val="center"/>
          </w:tcPr>
          <w:p w14:paraId="1B89E72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81.4</w:t>
            </w:r>
          </w:p>
        </w:tc>
        <w:tc>
          <w:tcPr>
            <w:tcW w:w="729" w:type="dxa"/>
            <w:vAlign w:val="center"/>
          </w:tcPr>
          <w:p w14:paraId="147568C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5.1</w:t>
            </w:r>
          </w:p>
        </w:tc>
        <w:tc>
          <w:tcPr>
            <w:tcW w:w="839" w:type="dxa"/>
            <w:vAlign w:val="center"/>
          </w:tcPr>
          <w:p w14:paraId="7741A18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15.8</w:t>
            </w:r>
          </w:p>
        </w:tc>
        <w:tc>
          <w:tcPr>
            <w:tcW w:w="1099" w:type="dxa"/>
            <w:vAlign w:val="center"/>
          </w:tcPr>
          <w:p w14:paraId="2BDEFFA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1.5</w:t>
            </w:r>
          </w:p>
        </w:tc>
        <w:tc>
          <w:tcPr>
            <w:tcW w:w="729" w:type="dxa"/>
            <w:vAlign w:val="center"/>
          </w:tcPr>
          <w:p w14:paraId="25027F5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69.18</w:t>
            </w:r>
          </w:p>
        </w:tc>
        <w:tc>
          <w:tcPr>
            <w:tcW w:w="792" w:type="dxa"/>
            <w:vAlign w:val="center"/>
          </w:tcPr>
          <w:p w14:paraId="6BDAEB2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687" w:type="dxa"/>
            <w:vAlign w:val="center"/>
          </w:tcPr>
          <w:p w14:paraId="487B9E1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w:t>
            </w:r>
          </w:p>
        </w:tc>
        <w:tc>
          <w:tcPr>
            <w:tcW w:w="635" w:type="dxa"/>
            <w:vAlign w:val="center"/>
          </w:tcPr>
          <w:p w14:paraId="496BD1D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0.62</w:t>
            </w:r>
          </w:p>
        </w:tc>
      </w:tr>
      <w:tr w:rsidR="00772A74" w:rsidRPr="00772A74" w14:paraId="7C8C8C77" w14:textId="77777777" w:rsidTr="00116CD1">
        <w:trPr>
          <w:trHeight w:val="293"/>
        </w:trPr>
        <w:tc>
          <w:tcPr>
            <w:tcW w:w="1027" w:type="dxa"/>
            <w:vAlign w:val="center"/>
          </w:tcPr>
          <w:p w14:paraId="7586F37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S81 </w:t>
            </w:r>
          </w:p>
        </w:tc>
        <w:tc>
          <w:tcPr>
            <w:tcW w:w="1417" w:type="dxa"/>
          </w:tcPr>
          <w:p w14:paraId="5537C77E"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stream</w:t>
            </w:r>
          </w:p>
        </w:tc>
        <w:tc>
          <w:tcPr>
            <w:tcW w:w="1249" w:type="dxa"/>
            <w:vAlign w:val="center"/>
          </w:tcPr>
          <w:p w14:paraId="57ED18E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88.7</w:t>
            </w:r>
          </w:p>
        </w:tc>
        <w:tc>
          <w:tcPr>
            <w:tcW w:w="1023" w:type="dxa"/>
            <w:vAlign w:val="center"/>
          </w:tcPr>
          <w:p w14:paraId="3DE0E72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24.1</w:t>
            </w:r>
          </w:p>
        </w:tc>
        <w:tc>
          <w:tcPr>
            <w:tcW w:w="846" w:type="dxa"/>
            <w:vAlign w:val="center"/>
          </w:tcPr>
          <w:p w14:paraId="7810947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29.4</w:t>
            </w:r>
          </w:p>
        </w:tc>
        <w:tc>
          <w:tcPr>
            <w:tcW w:w="729" w:type="dxa"/>
            <w:vAlign w:val="center"/>
          </w:tcPr>
          <w:p w14:paraId="2F1C762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5.68</w:t>
            </w:r>
          </w:p>
        </w:tc>
        <w:tc>
          <w:tcPr>
            <w:tcW w:w="839" w:type="dxa"/>
            <w:vAlign w:val="center"/>
          </w:tcPr>
          <w:p w14:paraId="71ED25E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12.5</w:t>
            </w:r>
          </w:p>
        </w:tc>
        <w:tc>
          <w:tcPr>
            <w:tcW w:w="1099" w:type="dxa"/>
            <w:vAlign w:val="center"/>
          </w:tcPr>
          <w:p w14:paraId="31D4258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0.8</w:t>
            </w:r>
          </w:p>
        </w:tc>
        <w:tc>
          <w:tcPr>
            <w:tcW w:w="729" w:type="dxa"/>
            <w:vAlign w:val="center"/>
          </w:tcPr>
          <w:p w14:paraId="32B0636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53.22</w:t>
            </w:r>
          </w:p>
        </w:tc>
        <w:tc>
          <w:tcPr>
            <w:tcW w:w="792" w:type="dxa"/>
            <w:vAlign w:val="center"/>
          </w:tcPr>
          <w:p w14:paraId="33E2BC4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&lt;5</w:t>
            </w:r>
          </w:p>
        </w:tc>
        <w:tc>
          <w:tcPr>
            <w:tcW w:w="687" w:type="dxa"/>
            <w:vAlign w:val="center"/>
          </w:tcPr>
          <w:p w14:paraId="1C5D3F9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0.024</w:t>
            </w:r>
          </w:p>
        </w:tc>
        <w:tc>
          <w:tcPr>
            <w:tcW w:w="635" w:type="dxa"/>
            <w:vAlign w:val="center"/>
          </w:tcPr>
          <w:p w14:paraId="405E4BB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0.27</w:t>
            </w:r>
          </w:p>
        </w:tc>
      </w:tr>
      <w:tr w:rsidR="00772A74" w:rsidRPr="00772A74" w14:paraId="19066A78" w14:textId="77777777" w:rsidTr="00116CD1">
        <w:trPr>
          <w:trHeight w:val="293"/>
        </w:trPr>
        <w:tc>
          <w:tcPr>
            <w:tcW w:w="1027" w:type="dxa"/>
            <w:vAlign w:val="center"/>
          </w:tcPr>
          <w:p w14:paraId="36F5A64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S82 </w:t>
            </w:r>
          </w:p>
        </w:tc>
        <w:tc>
          <w:tcPr>
            <w:tcW w:w="1417" w:type="dxa"/>
          </w:tcPr>
          <w:p w14:paraId="08F8746B"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borehole</w:t>
            </w:r>
          </w:p>
        </w:tc>
        <w:tc>
          <w:tcPr>
            <w:tcW w:w="1249" w:type="dxa"/>
            <w:vAlign w:val="center"/>
          </w:tcPr>
          <w:p w14:paraId="3E96EE0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147.3</w:t>
            </w:r>
          </w:p>
        </w:tc>
        <w:tc>
          <w:tcPr>
            <w:tcW w:w="1023" w:type="dxa"/>
            <w:vAlign w:val="center"/>
          </w:tcPr>
          <w:p w14:paraId="3F37905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23.9</w:t>
            </w:r>
          </w:p>
        </w:tc>
        <w:tc>
          <w:tcPr>
            <w:tcW w:w="846" w:type="dxa"/>
            <w:vAlign w:val="center"/>
          </w:tcPr>
          <w:p w14:paraId="51A919B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38.66</w:t>
            </w:r>
          </w:p>
        </w:tc>
        <w:tc>
          <w:tcPr>
            <w:tcW w:w="729" w:type="dxa"/>
            <w:vAlign w:val="center"/>
          </w:tcPr>
          <w:p w14:paraId="5F4D7A7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5.82</w:t>
            </w:r>
          </w:p>
        </w:tc>
        <w:tc>
          <w:tcPr>
            <w:tcW w:w="839" w:type="dxa"/>
            <w:vAlign w:val="center"/>
          </w:tcPr>
          <w:p w14:paraId="3A5F3AE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18.3</w:t>
            </w:r>
          </w:p>
        </w:tc>
        <w:tc>
          <w:tcPr>
            <w:tcW w:w="1099" w:type="dxa"/>
            <w:vAlign w:val="center"/>
          </w:tcPr>
          <w:p w14:paraId="7262D74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w:t>
            </w:r>
          </w:p>
        </w:tc>
        <w:tc>
          <w:tcPr>
            <w:tcW w:w="729" w:type="dxa"/>
            <w:vAlign w:val="center"/>
          </w:tcPr>
          <w:p w14:paraId="54E99D3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88.38</w:t>
            </w:r>
          </w:p>
        </w:tc>
        <w:tc>
          <w:tcPr>
            <w:tcW w:w="792" w:type="dxa"/>
            <w:vAlign w:val="center"/>
          </w:tcPr>
          <w:p w14:paraId="2140A8A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687" w:type="dxa"/>
            <w:vAlign w:val="center"/>
          </w:tcPr>
          <w:p w14:paraId="4892396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0.011</w:t>
            </w:r>
          </w:p>
        </w:tc>
        <w:tc>
          <w:tcPr>
            <w:tcW w:w="635" w:type="dxa"/>
            <w:vAlign w:val="center"/>
          </w:tcPr>
          <w:p w14:paraId="2CB0E32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0.36</w:t>
            </w:r>
          </w:p>
        </w:tc>
      </w:tr>
      <w:tr w:rsidR="00772A74" w:rsidRPr="00772A74" w14:paraId="234B554A" w14:textId="77777777" w:rsidTr="00116CD1">
        <w:trPr>
          <w:trHeight w:val="293"/>
        </w:trPr>
        <w:tc>
          <w:tcPr>
            <w:tcW w:w="1027" w:type="dxa"/>
            <w:vAlign w:val="center"/>
          </w:tcPr>
          <w:p w14:paraId="262F2C4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S83 </w:t>
            </w:r>
          </w:p>
        </w:tc>
        <w:tc>
          <w:tcPr>
            <w:tcW w:w="1417" w:type="dxa"/>
          </w:tcPr>
          <w:p w14:paraId="7AC2597C"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stream</w:t>
            </w:r>
          </w:p>
        </w:tc>
        <w:tc>
          <w:tcPr>
            <w:tcW w:w="1249" w:type="dxa"/>
            <w:vAlign w:val="center"/>
          </w:tcPr>
          <w:p w14:paraId="0CEFE50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187.2</w:t>
            </w:r>
          </w:p>
        </w:tc>
        <w:tc>
          <w:tcPr>
            <w:tcW w:w="1023" w:type="dxa"/>
            <w:vAlign w:val="center"/>
          </w:tcPr>
          <w:p w14:paraId="6A31340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24.2</w:t>
            </w:r>
          </w:p>
        </w:tc>
        <w:tc>
          <w:tcPr>
            <w:tcW w:w="846" w:type="dxa"/>
            <w:vAlign w:val="center"/>
          </w:tcPr>
          <w:p w14:paraId="7CA6A4A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32.5</w:t>
            </w:r>
          </w:p>
        </w:tc>
        <w:tc>
          <w:tcPr>
            <w:tcW w:w="729" w:type="dxa"/>
            <w:vAlign w:val="center"/>
          </w:tcPr>
          <w:p w14:paraId="20074A8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6.11</w:t>
            </w:r>
          </w:p>
        </w:tc>
        <w:tc>
          <w:tcPr>
            <w:tcW w:w="839" w:type="dxa"/>
            <w:vAlign w:val="center"/>
          </w:tcPr>
          <w:p w14:paraId="52C3B96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27.4</w:t>
            </w:r>
          </w:p>
        </w:tc>
        <w:tc>
          <w:tcPr>
            <w:tcW w:w="1099" w:type="dxa"/>
            <w:vAlign w:val="center"/>
          </w:tcPr>
          <w:p w14:paraId="39AC3E0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w:t>
            </w:r>
          </w:p>
        </w:tc>
        <w:tc>
          <w:tcPr>
            <w:tcW w:w="729" w:type="dxa"/>
            <w:vAlign w:val="center"/>
          </w:tcPr>
          <w:p w14:paraId="1FD50A7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112.32</w:t>
            </w:r>
          </w:p>
        </w:tc>
        <w:tc>
          <w:tcPr>
            <w:tcW w:w="792" w:type="dxa"/>
            <w:vAlign w:val="center"/>
          </w:tcPr>
          <w:p w14:paraId="4AFFEC6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687" w:type="dxa"/>
            <w:vAlign w:val="center"/>
          </w:tcPr>
          <w:p w14:paraId="571CC51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0.013</w:t>
            </w:r>
          </w:p>
        </w:tc>
        <w:tc>
          <w:tcPr>
            <w:tcW w:w="635" w:type="dxa"/>
            <w:vAlign w:val="center"/>
          </w:tcPr>
          <w:p w14:paraId="05C2F55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0.53</w:t>
            </w:r>
          </w:p>
        </w:tc>
      </w:tr>
      <w:tr w:rsidR="00772A74" w:rsidRPr="00772A74" w14:paraId="1E1762E3" w14:textId="77777777" w:rsidTr="00116CD1">
        <w:trPr>
          <w:trHeight w:val="293"/>
        </w:trPr>
        <w:tc>
          <w:tcPr>
            <w:tcW w:w="1027" w:type="dxa"/>
            <w:vAlign w:val="center"/>
          </w:tcPr>
          <w:p w14:paraId="1C13B85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S84 </w:t>
            </w:r>
          </w:p>
        </w:tc>
        <w:tc>
          <w:tcPr>
            <w:tcW w:w="1417" w:type="dxa"/>
          </w:tcPr>
          <w:p w14:paraId="3B9303B9"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stream</w:t>
            </w:r>
          </w:p>
        </w:tc>
        <w:tc>
          <w:tcPr>
            <w:tcW w:w="1249" w:type="dxa"/>
            <w:vAlign w:val="center"/>
          </w:tcPr>
          <w:p w14:paraId="1202933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311.6</w:t>
            </w:r>
          </w:p>
        </w:tc>
        <w:tc>
          <w:tcPr>
            <w:tcW w:w="1023" w:type="dxa"/>
            <w:vAlign w:val="center"/>
          </w:tcPr>
          <w:p w14:paraId="07D5A77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23.6</w:t>
            </w:r>
          </w:p>
        </w:tc>
        <w:tc>
          <w:tcPr>
            <w:tcW w:w="846" w:type="dxa"/>
            <w:vAlign w:val="center"/>
          </w:tcPr>
          <w:p w14:paraId="2A86C3A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79.4</w:t>
            </w:r>
          </w:p>
        </w:tc>
        <w:tc>
          <w:tcPr>
            <w:tcW w:w="729" w:type="dxa"/>
            <w:vAlign w:val="center"/>
          </w:tcPr>
          <w:p w14:paraId="0F0C5FF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5.68</w:t>
            </w:r>
          </w:p>
        </w:tc>
        <w:tc>
          <w:tcPr>
            <w:tcW w:w="839" w:type="dxa"/>
            <w:vAlign w:val="center"/>
          </w:tcPr>
          <w:p w14:paraId="68CB5EF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18.6</w:t>
            </w:r>
          </w:p>
        </w:tc>
        <w:tc>
          <w:tcPr>
            <w:tcW w:w="1099" w:type="dxa"/>
            <w:vAlign w:val="center"/>
          </w:tcPr>
          <w:p w14:paraId="5D067BA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2.8</w:t>
            </w:r>
          </w:p>
        </w:tc>
        <w:tc>
          <w:tcPr>
            <w:tcW w:w="729" w:type="dxa"/>
            <w:vAlign w:val="center"/>
          </w:tcPr>
          <w:p w14:paraId="5CC2744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186.96</w:t>
            </w:r>
          </w:p>
        </w:tc>
        <w:tc>
          <w:tcPr>
            <w:tcW w:w="792" w:type="dxa"/>
            <w:vAlign w:val="center"/>
          </w:tcPr>
          <w:p w14:paraId="2AF4CED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w:t>
            </w:r>
          </w:p>
        </w:tc>
        <w:tc>
          <w:tcPr>
            <w:tcW w:w="687" w:type="dxa"/>
            <w:vAlign w:val="center"/>
          </w:tcPr>
          <w:p w14:paraId="0CB00DA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0.014</w:t>
            </w:r>
          </w:p>
        </w:tc>
        <w:tc>
          <w:tcPr>
            <w:tcW w:w="635" w:type="dxa"/>
            <w:vAlign w:val="center"/>
          </w:tcPr>
          <w:p w14:paraId="5907DF8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0.41</w:t>
            </w:r>
          </w:p>
        </w:tc>
      </w:tr>
      <w:tr w:rsidR="00772A74" w:rsidRPr="00772A74" w14:paraId="681B2EB0" w14:textId="77777777" w:rsidTr="00116CD1">
        <w:trPr>
          <w:trHeight w:val="293"/>
        </w:trPr>
        <w:tc>
          <w:tcPr>
            <w:tcW w:w="1027" w:type="dxa"/>
            <w:vAlign w:val="center"/>
          </w:tcPr>
          <w:p w14:paraId="0239695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S85 </w:t>
            </w:r>
          </w:p>
        </w:tc>
        <w:tc>
          <w:tcPr>
            <w:tcW w:w="1417" w:type="dxa"/>
          </w:tcPr>
          <w:p w14:paraId="6F8A33DF"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borehole</w:t>
            </w:r>
          </w:p>
        </w:tc>
        <w:tc>
          <w:tcPr>
            <w:tcW w:w="1249" w:type="dxa"/>
            <w:vAlign w:val="center"/>
          </w:tcPr>
          <w:p w14:paraId="23F4DDF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148</w:t>
            </w:r>
          </w:p>
        </w:tc>
        <w:tc>
          <w:tcPr>
            <w:tcW w:w="1023" w:type="dxa"/>
            <w:vAlign w:val="center"/>
          </w:tcPr>
          <w:p w14:paraId="03F4F39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23.9</w:t>
            </w:r>
          </w:p>
        </w:tc>
        <w:tc>
          <w:tcPr>
            <w:tcW w:w="846" w:type="dxa"/>
            <w:vAlign w:val="center"/>
          </w:tcPr>
          <w:p w14:paraId="67311EE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35.61</w:t>
            </w:r>
          </w:p>
        </w:tc>
        <w:tc>
          <w:tcPr>
            <w:tcW w:w="729" w:type="dxa"/>
            <w:vAlign w:val="center"/>
          </w:tcPr>
          <w:p w14:paraId="627A545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5.88</w:t>
            </w:r>
          </w:p>
        </w:tc>
        <w:tc>
          <w:tcPr>
            <w:tcW w:w="839" w:type="dxa"/>
            <w:vAlign w:val="center"/>
          </w:tcPr>
          <w:p w14:paraId="0A03373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19.9</w:t>
            </w:r>
          </w:p>
        </w:tc>
        <w:tc>
          <w:tcPr>
            <w:tcW w:w="1099" w:type="dxa"/>
            <w:vAlign w:val="center"/>
          </w:tcPr>
          <w:p w14:paraId="386A4B7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w:t>
            </w:r>
          </w:p>
        </w:tc>
        <w:tc>
          <w:tcPr>
            <w:tcW w:w="729" w:type="dxa"/>
            <w:vAlign w:val="center"/>
          </w:tcPr>
          <w:p w14:paraId="60DDF23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88.8</w:t>
            </w:r>
          </w:p>
        </w:tc>
        <w:tc>
          <w:tcPr>
            <w:tcW w:w="792" w:type="dxa"/>
            <w:vAlign w:val="center"/>
          </w:tcPr>
          <w:p w14:paraId="3DA1131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687" w:type="dxa"/>
            <w:vAlign w:val="center"/>
          </w:tcPr>
          <w:p w14:paraId="676682F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0.016</w:t>
            </w:r>
          </w:p>
        </w:tc>
        <w:tc>
          <w:tcPr>
            <w:tcW w:w="635" w:type="dxa"/>
            <w:vAlign w:val="center"/>
          </w:tcPr>
          <w:p w14:paraId="62BC2D1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0.46</w:t>
            </w:r>
          </w:p>
        </w:tc>
      </w:tr>
      <w:tr w:rsidR="00772A74" w:rsidRPr="00772A74" w14:paraId="53CCE2CA" w14:textId="77777777" w:rsidTr="00116CD1">
        <w:trPr>
          <w:trHeight w:val="293"/>
        </w:trPr>
        <w:tc>
          <w:tcPr>
            <w:tcW w:w="1027" w:type="dxa"/>
            <w:vAlign w:val="center"/>
          </w:tcPr>
          <w:p w14:paraId="75DAF38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S86 </w:t>
            </w:r>
          </w:p>
        </w:tc>
        <w:tc>
          <w:tcPr>
            <w:tcW w:w="1417" w:type="dxa"/>
          </w:tcPr>
          <w:p w14:paraId="6BBD307F"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dug well</w:t>
            </w:r>
          </w:p>
        </w:tc>
        <w:tc>
          <w:tcPr>
            <w:tcW w:w="1249" w:type="dxa"/>
            <w:vAlign w:val="center"/>
          </w:tcPr>
          <w:p w14:paraId="53FA69A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216.3</w:t>
            </w:r>
          </w:p>
        </w:tc>
        <w:tc>
          <w:tcPr>
            <w:tcW w:w="1023" w:type="dxa"/>
            <w:vAlign w:val="center"/>
          </w:tcPr>
          <w:p w14:paraId="48B40CB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w:t>
            </w:r>
          </w:p>
        </w:tc>
        <w:tc>
          <w:tcPr>
            <w:tcW w:w="846" w:type="dxa"/>
            <w:vAlign w:val="center"/>
          </w:tcPr>
          <w:p w14:paraId="3E58117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48.7</w:t>
            </w:r>
          </w:p>
        </w:tc>
        <w:tc>
          <w:tcPr>
            <w:tcW w:w="729" w:type="dxa"/>
            <w:vAlign w:val="center"/>
          </w:tcPr>
          <w:p w14:paraId="53A38F7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5.05</w:t>
            </w:r>
          </w:p>
        </w:tc>
        <w:tc>
          <w:tcPr>
            <w:tcW w:w="839" w:type="dxa"/>
            <w:vAlign w:val="center"/>
          </w:tcPr>
          <w:p w14:paraId="44C2FA9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16.8</w:t>
            </w:r>
          </w:p>
        </w:tc>
        <w:tc>
          <w:tcPr>
            <w:tcW w:w="1099" w:type="dxa"/>
            <w:vAlign w:val="center"/>
          </w:tcPr>
          <w:p w14:paraId="0714DF4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w:t>
            </w:r>
          </w:p>
        </w:tc>
        <w:tc>
          <w:tcPr>
            <w:tcW w:w="729" w:type="dxa"/>
            <w:vAlign w:val="center"/>
          </w:tcPr>
          <w:p w14:paraId="46C59D6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129.78</w:t>
            </w:r>
          </w:p>
        </w:tc>
        <w:tc>
          <w:tcPr>
            <w:tcW w:w="792" w:type="dxa"/>
            <w:vAlign w:val="center"/>
          </w:tcPr>
          <w:p w14:paraId="263340C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&lt;5 </w:t>
            </w:r>
          </w:p>
        </w:tc>
        <w:tc>
          <w:tcPr>
            <w:tcW w:w="687" w:type="dxa"/>
            <w:vAlign w:val="center"/>
          </w:tcPr>
          <w:p w14:paraId="174897B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0.012</w:t>
            </w:r>
          </w:p>
        </w:tc>
        <w:tc>
          <w:tcPr>
            <w:tcW w:w="635" w:type="dxa"/>
            <w:vAlign w:val="center"/>
          </w:tcPr>
          <w:p w14:paraId="56F017C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0.51</w:t>
            </w:r>
          </w:p>
        </w:tc>
      </w:tr>
      <w:tr w:rsidR="00772A74" w:rsidRPr="00772A74" w14:paraId="6D2B3502" w14:textId="77777777" w:rsidTr="00116CD1">
        <w:trPr>
          <w:trHeight w:val="293"/>
        </w:trPr>
        <w:tc>
          <w:tcPr>
            <w:tcW w:w="1027" w:type="dxa"/>
            <w:vAlign w:val="center"/>
          </w:tcPr>
          <w:p w14:paraId="762553B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S87 </w:t>
            </w:r>
          </w:p>
        </w:tc>
        <w:tc>
          <w:tcPr>
            <w:tcW w:w="1417" w:type="dxa"/>
          </w:tcPr>
          <w:p w14:paraId="110AA39A"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stream</w:t>
            </w:r>
          </w:p>
        </w:tc>
        <w:tc>
          <w:tcPr>
            <w:tcW w:w="1249" w:type="dxa"/>
            <w:vAlign w:val="center"/>
          </w:tcPr>
          <w:p w14:paraId="6032FCE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165.8</w:t>
            </w:r>
          </w:p>
        </w:tc>
        <w:tc>
          <w:tcPr>
            <w:tcW w:w="1023" w:type="dxa"/>
            <w:vAlign w:val="center"/>
          </w:tcPr>
          <w:p w14:paraId="1F1DC97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w:t>
            </w:r>
          </w:p>
        </w:tc>
        <w:tc>
          <w:tcPr>
            <w:tcW w:w="846" w:type="dxa"/>
            <w:vAlign w:val="center"/>
          </w:tcPr>
          <w:p w14:paraId="54C7C5D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30.7</w:t>
            </w:r>
          </w:p>
        </w:tc>
        <w:tc>
          <w:tcPr>
            <w:tcW w:w="729" w:type="dxa"/>
            <w:vAlign w:val="center"/>
          </w:tcPr>
          <w:p w14:paraId="0EFE4FA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6.6</w:t>
            </w:r>
          </w:p>
        </w:tc>
        <w:tc>
          <w:tcPr>
            <w:tcW w:w="839" w:type="dxa"/>
            <w:vAlign w:val="center"/>
          </w:tcPr>
          <w:p w14:paraId="4D42A57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15.8</w:t>
            </w:r>
          </w:p>
        </w:tc>
        <w:tc>
          <w:tcPr>
            <w:tcW w:w="1099" w:type="dxa"/>
            <w:vAlign w:val="center"/>
          </w:tcPr>
          <w:p w14:paraId="10D394D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w:t>
            </w:r>
          </w:p>
        </w:tc>
        <w:tc>
          <w:tcPr>
            <w:tcW w:w="729" w:type="dxa"/>
            <w:vAlign w:val="center"/>
          </w:tcPr>
          <w:p w14:paraId="20029DB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99.48</w:t>
            </w:r>
          </w:p>
        </w:tc>
        <w:tc>
          <w:tcPr>
            <w:tcW w:w="792" w:type="dxa"/>
            <w:vAlign w:val="center"/>
          </w:tcPr>
          <w:p w14:paraId="1F68DDC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&lt;5 </w:t>
            </w:r>
          </w:p>
        </w:tc>
        <w:tc>
          <w:tcPr>
            <w:tcW w:w="687" w:type="dxa"/>
            <w:vAlign w:val="center"/>
          </w:tcPr>
          <w:p w14:paraId="1511F26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0.012</w:t>
            </w:r>
          </w:p>
        </w:tc>
        <w:tc>
          <w:tcPr>
            <w:tcW w:w="635" w:type="dxa"/>
            <w:vAlign w:val="center"/>
          </w:tcPr>
          <w:p w14:paraId="6C8CB5E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0.39</w:t>
            </w:r>
          </w:p>
        </w:tc>
      </w:tr>
      <w:tr w:rsidR="00772A74" w:rsidRPr="00772A74" w14:paraId="59B70C28" w14:textId="77777777" w:rsidTr="00116CD1">
        <w:trPr>
          <w:trHeight w:val="293"/>
        </w:trPr>
        <w:tc>
          <w:tcPr>
            <w:tcW w:w="1027" w:type="dxa"/>
            <w:vAlign w:val="center"/>
          </w:tcPr>
          <w:p w14:paraId="2D9D82B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S88 </w:t>
            </w:r>
          </w:p>
        </w:tc>
        <w:tc>
          <w:tcPr>
            <w:tcW w:w="1417" w:type="dxa"/>
          </w:tcPr>
          <w:p w14:paraId="0EAB889C"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dug well</w:t>
            </w:r>
          </w:p>
        </w:tc>
        <w:tc>
          <w:tcPr>
            <w:tcW w:w="1249" w:type="dxa"/>
            <w:vAlign w:val="center"/>
          </w:tcPr>
          <w:p w14:paraId="65A4870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201.3</w:t>
            </w:r>
          </w:p>
        </w:tc>
        <w:tc>
          <w:tcPr>
            <w:tcW w:w="1023" w:type="dxa"/>
            <w:vAlign w:val="center"/>
          </w:tcPr>
          <w:p w14:paraId="73DC5CB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23.8</w:t>
            </w:r>
          </w:p>
        </w:tc>
        <w:tc>
          <w:tcPr>
            <w:tcW w:w="846" w:type="dxa"/>
            <w:vAlign w:val="center"/>
          </w:tcPr>
          <w:p w14:paraId="67DE0ED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56.81</w:t>
            </w:r>
          </w:p>
        </w:tc>
        <w:tc>
          <w:tcPr>
            <w:tcW w:w="729" w:type="dxa"/>
            <w:vAlign w:val="center"/>
          </w:tcPr>
          <w:p w14:paraId="4CECC5E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6.81</w:t>
            </w:r>
          </w:p>
        </w:tc>
        <w:tc>
          <w:tcPr>
            <w:tcW w:w="839" w:type="dxa"/>
            <w:vAlign w:val="center"/>
          </w:tcPr>
          <w:p w14:paraId="3270AFF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19.8</w:t>
            </w:r>
          </w:p>
        </w:tc>
        <w:tc>
          <w:tcPr>
            <w:tcW w:w="1099" w:type="dxa"/>
            <w:vAlign w:val="center"/>
          </w:tcPr>
          <w:p w14:paraId="281B856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1.4</w:t>
            </w:r>
          </w:p>
        </w:tc>
        <w:tc>
          <w:tcPr>
            <w:tcW w:w="729" w:type="dxa"/>
            <w:vAlign w:val="center"/>
          </w:tcPr>
          <w:p w14:paraId="42D97EC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120.78</w:t>
            </w:r>
          </w:p>
        </w:tc>
        <w:tc>
          <w:tcPr>
            <w:tcW w:w="792" w:type="dxa"/>
            <w:vAlign w:val="center"/>
          </w:tcPr>
          <w:p w14:paraId="2CE0B71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&lt;5 </w:t>
            </w:r>
          </w:p>
        </w:tc>
        <w:tc>
          <w:tcPr>
            <w:tcW w:w="687" w:type="dxa"/>
            <w:vAlign w:val="center"/>
          </w:tcPr>
          <w:p w14:paraId="43DD96D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0.016</w:t>
            </w:r>
          </w:p>
        </w:tc>
        <w:tc>
          <w:tcPr>
            <w:tcW w:w="635" w:type="dxa"/>
            <w:vAlign w:val="center"/>
          </w:tcPr>
          <w:p w14:paraId="26EFD47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0.61</w:t>
            </w:r>
          </w:p>
        </w:tc>
      </w:tr>
      <w:tr w:rsidR="00772A74" w:rsidRPr="00772A74" w14:paraId="52A2EB22" w14:textId="77777777" w:rsidTr="00116CD1">
        <w:trPr>
          <w:trHeight w:val="293"/>
        </w:trPr>
        <w:tc>
          <w:tcPr>
            <w:tcW w:w="1027" w:type="dxa"/>
            <w:vAlign w:val="center"/>
          </w:tcPr>
          <w:p w14:paraId="5E5A517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S89 </w:t>
            </w:r>
          </w:p>
        </w:tc>
        <w:tc>
          <w:tcPr>
            <w:tcW w:w="1417" w:type="dxa"/>
          </w:tcPr>
          <w:p w14:paraId="49F34001"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stream</w:t>
            </w:r>
          </w:p>
        </w:tc>
        <w:tc>
          <w:tcPr>
            <w:tcW w:w="1249" w:type="dxa"/>
            <w:vAlign w:val="center"/>
          </w:tcPr>
          <w:p w14:paraId="13EB4C0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143.2</w:t>
            </w:r>
          </w:p>
        </w:tc>
        <w:tc>
          <w:tcPr>
            <w:tcW w:w="1023" w:type="dxa"/>
            <w:vAlign w:val="center"/>
          </w:tcPr>
          <w:p w14:paraId="44D1082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23.6</w:t>
            </w:r>
          </w:p>
        </w:tc>
        <w:tc>
          <w:tcPr>
            <w:tcW w:w="846" w:type="dxa"/>
            <w:vAlign w:val="center"/>
          </w:tcPr>
          <w:p w14:paraId="2231B46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39.44</w:t>
            </w:r>
          </w:p>
        </w:tc>
        <w:tc>
          <w:tcPr>
            <w:tcW w:w="729" w:type="dxa"/>
            <w:vAlign w:val="center"/>
          </w:tcPr>
          <w:p w14:paraId="67E39CA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6.35</w:t>
            </w:r>
          </w:p>
        </w:tc>
        <w:tc>
          <w:tcPr>
            <w:tcW w:w="839" w:type="dxa"/>
            <w:vAlign w:val="center"/>
          </w:tcPr>
          <w:p w14:paraId="21FD917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14.8</w:t>
            </w:r>
          </w:p>
        </w:tc>
        <w:tc>
          <w:tcPr>
            <w:tcW w:w="1099" w:type="dxa"/>
            <w:vAlign w:val="center"/>
          </w:tcPr>
          <w:p w14:paraId="17C1E05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w:t>
            </w:r>
          </w:p>
        </w:tc>
        <w:tc>
          <w:tcPr>
            <w:tcW w:w="729" w:type="dxa"/>
            <w:vAlign w:val="center"/>
          </w:tcPr>
          <w:p w14:paraId="03C925B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88.92</w:t>
            </w:r>
          </w:p>
        </w:tc>
        <w:tc>
          <w:tcPr>
            <w:tcW w:w="792" w:type="dxa"/>
            <w:vAlign w:val="center"/>
          </w:tcPr>
          <w:p w14:paraId="56B9378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&lt;5 </w:t>
            </w:r>
          </w:p>
        </w:tc>
        <w:tc>
          <w:tcPr>
            <w:tcW w:w="687" w:type="dxa"/>
            <w:vAlign w:val="center"/>
          </w:tcPr>
          <w:p w14:paraId="1A93D93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0.018</w:t>
            </w:r>
          </w:p>
        </w:tc>
        <w:tc>
          <w:tcPr>
            <w:tcW w:w="635" w:type="dxa"/>
            <w:vAlign w:val="center"/>
          </w:tcPr>
          <w:p w14:paraId="34FFC12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0.46</w:t>
            </w:r>
          </w:p>
        </w:tc>
      </w:tr>
      <w:tr w:rsidR="00772A74" w:rsidRPr="00772A74" w14:paraId="6E5A1241" w14:textId="77777777" w:rsidTr="00116CD1">
        <w:trPr>
          <w:trHeight w:val="293"/>
        </w:trPr>
        <w:tc>
          <w:tcPr>
            <w:tcW w:w="1027" w:type="dxa"/>
            <w:vAlign w:val="center"/>
          </w:tcPr>
          <w:p w14:paraId="4F2366F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S90 </w:t>
            </w:r>
          </w:p>
        </w:tc>
        <w:tc>
          <w:tcPr>
            <w:tcW w:w="1417" w:type="dxa"/>
          </w:tcPr>
          <w:p w14:paraId="1C3310D7"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borehole</w:t>
            </w:r>
          </w:p>
        </w:tc>
        <w:tc>
          <w:tcPr>
            <w:tcW w:w="1249" w:type="dxa"/>
            <w:vAlign w:val="center"/>
          </w:tcPr>
          <w:p w14:paraId="6E19D78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80.4</w:t>
            </w:r>
          </w:p>
        </w:tc>
        <w:tc>
          <w:tcPr>
            <w:tcW w:w="1023" w:type="dxa"/>
            <w:vAlign w:val="center"/>
          </w:tcPr>
          <w:p w14:paraId="706E448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4.99</w:t>
            </w:r>
          </w:p>
        </w:tc>
        <w:tc>
          <w:tcPr>
            <w:tcW w:w="846" w:type="dxa"/>
            <w:vAlign w:val="center"/>
          </w:tcPr>
          <w:p w14:paraId="51491F2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23.7</w:t>
            </w:r>
          </w:p>
        </w:tc>
        <w:tc>
          <w:tcPr>
            <w:tcW w:w="729" w:type="dxa"/>
            <w:vAlign w:val="center"/>
          </w:tcPr>
          <w:p w14:paraId="7D3D091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48.24</w:t>
            </w:r>
          </w:p>
        </w:tc>
        <w:tc>
          <w:tcPr>
            <w:tcW w:w="839" w:type="dxa"/>
            <w:vAlign w:val="center"/>
          </w:tcPr>
          <w:p w14:paraId="29927CB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&lt;5 </w:t>
            </w:r>
          </w:p>
        </w:tc>
        <w:tc>
          <w:tcPr>
            <w:tcW w:w="1099" w:type="dxa"/>
            <w:vAlign w:val="center"/>
          </w:tcPr>
          <w:p w14:paraId="73C8404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0.39</w:t>
            </w:r>
          </w:p>
        </w:tc>
        <w:tc>
          <w:tcPr>
            <w:tcW w:w="729" w:type="dxa"/>
            <w:vAlign w:val="center"/>
          </w:tcPr>
          <w:p w14:paraId="64574AB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0.61</w:t>
            </w:r>
          </w:p>
        </w:tc>
        <w:tc>
          <w:tcPr>
            <w:tcW w:w="792" w:type="dxa"/>
            <w:vAlign w:val="center"/>
          </w:tcPr>
          <w:p w14:paraId="03DA6E2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0.017</w:t>
            </w:r>
          </w:p>
        </w:tc>
        <w:tc>
          <w:tcPr>
            <w:tcW w:w="687" w:type="dxa"/>
            <w:vAlign w:val="center"/>
          </w:tcPr>
          <w:p w14:paraId="6DC0AAE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39.13</w:t>
            </w:r>
          </w:p>
        </w:tc>
        <w:tc>
          <w:tcPr>
            <w:tcW w:w="635" w:type="dxa"/>
            <w:vAlign w:val="center"/>
          </w:tcPr>
          <w:p w14:paraId="136A415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171</w:t>
            </w:r>
          </w:p>
        </w:tc>
      </w:tr>
      <w:tr w:rsidR="00772A74" w:rsidRPr="00772A74" w14:paraId="4588CD54" w14:textId="77777777" w:rsidTr="00116CD1">
        <w:trPr>
          <w:trHeight w:val="293"/>
        </w:trPr>
        <w:tc>
          <w:tcPr>
            <w:tcW w:w="1027" w:type="dxa"/>
            <w:vAlign w:val="center"/>
          </w:tcPr>
          <w:p w14:paraId="107B2B6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S91 </w:t>
            </w:r>
          </w:p>
        </w:tc>
        <w:tc>
          <w:tcPr>
            <w:tcW w:w="1417" w:type="dxa"/>
          </w:tcPr>
          <w:p w14:paraId="603D7F9C"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borehole</w:t>
            </w:r>
          </w:p>
        </w:tc>
        <w:tc>
          <w:tcPr>
            <w:tcW w:w="1249" w:type="dxa"/>
            <w:vAlign w:val="center"/>
          </w:tcPr>
          <w:p w14:paraId="3255786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93.1</w:t>
            </w:r>
          </w:p>
        </w:tc>
        <w:tc>
          <w:tcPr>
            <w:tcW w:w="1023" w:type="dxa"/>
            <w:vAlign w:val="center"/>
          </w:tcPr>
          <w:p w14:paraId="13F92DD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5.01</w:t>
            </w:r>
          </w:p>
        </w:tc>
        <w:tc>
          <w:tcPr>
            <w:tcW w:w="846" w:type="dxa"/>
            <w:vAlign w:val="center"/>
          </w:tcPr>
          <w:p w14:paraId="59602E7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23.5</w:t>
            </w:r>
          </w:p>
        </w:tc>
        <w:tc>
          <w:tcPr>
            <w:tcW w:w="729" w:type="dxa"/>
            <w:vAlign w:val="center"/>
          </w:tcPr>
          <w:p w14:paraId="59E3DFF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55.86</w:t>
            </w:r>
          </w:p>
        </w:tc>
        <w:tc>
          <w:tcPr>
            <w:tcW w:w="839" w:type="dxa"/>
            <w:vAlign w:val="center"/>
          </w:tcPr>
          <w:p w14:paraId="1613611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&lt;5 </w:t>
            </w:r>
          </w:p>
        </w:tc>
        <w:tc>
          <w:tcPr>
            <w:tcW w:w="1099" w:type="dxa"/>
            <w:vAlign w:val="center"/>
          </w:tcPr>
          <w:p w14:paraId="00818EB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0.44</w:t>
            </w:r>
          </w:p>
        </w:tc>
        <w:tc>
          <w:tcPr>
            <w:tcW w:w="729" w:type="dxa"/>
            <w:vAlign w:val="center"/>
          </w:tcPr>
          <w:p w14:paraId="054C117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0.38</w:t>
            </w:r>
          </w:p>
        </w:tc>
        <w:tc>
          <w:tcPr>
            <w:tcW w:w="792" w:type="dxa"/>
            <w:vAlign w:val="center"/>
          </w:tcPr>
          <w:p w14:paraId="5247C58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0.008</w:t>
            </w:r>
          </w:p>
        </w:tc>
        <w:tc>
          <w:tcPr>
            <w:tcW w:w="687" w:type="dxa"/>
            <w:vAlign w:val="center"/>
          </w:tcPr>
          <w:p w14:paraId="267268B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27.33</w:t>
            </w:r>
          </w:p>
        </w:tc>
        <w:tc>
          <w:tcPr>
            <w:tcW w:w="635" w:type="dxa"/>
            <w:vAlign w:val="center"/>
          </w:tcPr>
          <w:p w14:paraId="0E28927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19.5</w:t>
            </w:r>
          </w:p>
        </w:tc>
      </w:tr>
      <w:tr w:rsidR="00772A74" w:rsidRPr="00772A74" w14:paraId="1815BEE7" w14:textId="77777777" w:rsidTr="00116CD1">
        <w:trPr>
          <w:trHeight w:val="293"/>
        </w:trPr>
        <w:tc>
          <w:tcPr>
            <w:tcW w:w="1027" w:type="dxa"/>
            <w:vAlign w:val="center"/>
          </w:tcPr>
          <w:p w14:paraId="2C39FC6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S92 </w:t>
            </w:r>
          </w:p>
        </w:tc>
        <w:tc>
          <w:tcPr>
            <w:tcW w:w="1417" w:type="dxa"/>
          </w:tcPr>
          <w:p w14:paraId="479438E2"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dug well</w:t>
            </w:r>
          </w:p>
        </w:tc>
        <w:tc>
          <w:tcPr>
            <w:tcW w:w="1249" w:type="dxa"/>
            <w:vAlign w:val="center"/>
          </w:tcPr>
          <w:p w14:paraId="1C57048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95.1</w:t>
            </w:r>
          </w:p>
        </w:tc>
        <w:tc>
          <w:tcPr>
            <w:tcW w:w="1023" w:type="dxa"/>
            <w:vAlign w:val="center"/>
          </w:tcPr>
          <w:p w14:paraId="515675E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5.37</w:t>
            </w:r>
          </w:p>
        </w:tc>
        <w:tc>
          <w:tcPr>
            <w:tcW w:w="846" w:type="dxa"/>
            <w:vAlign w:val="center"/>
          </w:tcPr>
          <w:p w14:paraId="7CF51EB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24.1</w:t>
            </w:r>
          </w:p>
        </w:tc>
        <w:tc>
          <w:tcPr>
            <w:tcW w:w="729" w:type="dxa"/>
            <w:vAlign w:val="center"/>
          </w:tcPr>
          <w:p w14:paraId="62A8347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157.06</w:t>
            </w:r>
          </w:p>
        </w:tc>
        <w:tc>
          <w:tcPr>
            <w:tcW w:w="839" w:type="dxa"/>
            <w:vAlign w:val="center"/>
          </w:tcPr>
          <w:p w14:paraId="69F2695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&lt;5 </w:t>
            </w:r>
          </w:p>
        </w:tc>
        <w:tc>
          <w:tcPr>
            <w:tcW w:w="1099" w:type="dxa"/>
            <w:vAlign w:val="center"/>
          </w:tcPr>
          <w:p w14:paraId="13C0F95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0.28</w:t>
            </w:r>
          </w:p>
        </w:tc>
        <w:tc>
          <w:tcPr>
            <w:tcW w:w="729" w:type="dxa"/>
            <w:vAlign w:val="center"/>
          </w:tcPr>
          <w:p w14:paraId="6D2A4F4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0.66</w:t>
            </w:r>
          </w:p>
        </w:tc>
        <w:tc>
          <w:tcPr>
            <w:tcW w:w="792" w:type="dxa"/>
            <w:vAlign w:val="center"/>
          </w:tcPr>
          <w:p w14:paraId="0B312ED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w:t>
            </w:r>
          </w:p>
        </w:tc>
        <w:tc>
          <w:tcPr>
            <w:tcW w:w="687" w:type="dxa"/>
            <w:vAlign w:val="center"/>
          </w:tcPr>
          <w:p w14:paraId="78DFB1B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31.21</w:t>
            </w:r>
          </w:p>
        </w:tc>
        <w:tc>
          <w:tcPr>
            <w:tcW w:w="635" w:type="dxa"/>
            <w:vAlign w:val="center"/>
          </w:tcPr>
          <w:p w14:paraId="38B1CD1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18.9</w:t>
            </w:r>
          </w:p>
        </w:tc>
      </w:tr>
      <w:tr w:rsidR="00772A74" w:rsidRPr="00772A74" w14:paraId="47E90C57" w14:textId="77777777" w:rsidTr="00116CD1">
        <w:trPr>
          <w:trHeight w:val="293"/>
        </w:trPr>
        <w:tc>
          <w:tcPr>
            <w:tcW w:w="1027" w:type="dxa"/>
            <w:vAlign w:val="center"/>
          </w:tcPr>
          <w:p w14:paraId="15496BB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S93 </w:t>
            </w:r>
          </w:p>
        </w:tc>
        <w:tc>
          <w:tcPr>
            <w:tcW w:w="1417" w:type="dxa"/>
          </w:tcPr>
          <w:p w14:paraId="3CB58C51"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stream</w:t>
            </w:r>
          </w:p>
        </w:tc>
        <w:tc>
          <w:tcPr>
            <w:tcW w:w="1249" w:type="dxa"/>
            <w:vAlign w:val="center"/>
          </w:tcPr>
          <w:p w14:paraId="1BD4D48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161.1</w:t>
            </w:r>
          </w:p>
        </w:tc>
        <w:tc>
          <w:tcPr>
            <w:tcW w:w="1023" w:type="dxa"/>
            <w:vAlign w:val="center"/>
          </w:tcPr>
          <w:p w14:paraId="4EEABF8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5.11</w:t>
            </w:r>
          </w:p>
        </w:tc>
        <w:tc>
          <w:tcPr>
            <w:tcW w:w="846" w:type="dxa"/>
            <w:vAlign w:val="center"/>
          </w:tcPr>
          <w:p w14:paraId="1EC2482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23.3</w:t>
            </w:r>
          </w:p>
        </w:tc>
        <w:tc>
          <w:tcPr>
            <w:tcW w:w="729" w:type="dxa"/>
            <w:vAlign w:val="center"/>
          </w:tcPr>
          <w:p w14:paraId="1E56DD2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96.66</w:t>
            </w:r>
          </w:p>
        </w:tc>
        <w:tc>
          <w:tcPr>
            <w:tcW w:w="839" w:type="dxa"/>
            <w:vAlign w:val="center"/>
          </w:tcPr>
          <w:p w14:paraId="056F0AF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&lt;5 </w:t>
            </w:r>
          </w:p>
        </w:tc>
        <w:tc>
          <w:tcPr>
            <w:tcW w:w="1099" w:type="dxa"/>
            <w:vAlign w:val="center"/>
          </w:tcPr>
          <w:p w14:paraId="100491D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0.31</w:t>
            </w:r>
          </w:p>
        </w:tc>
        <w:tc>
          <w:tcPr>
            <w:tcW w:w="729" w:type="dxa"/>
            <w:vAlign w:val="center"/>
          </w:tcPr>
          <w:p w14:paraId="1A5C362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1.31</w:t>
            </w:r>
          </w:p>
        </w:tc>
        <w:tc>
          <w:tcPr>
            <w:tcW w:w="792" w:type="dxa"/>
            <w:vAlign w:val="center"/>
          </w:tcPr>
          <w:p w14:paraId="5E966DD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0.036</w:t>
            </w:r>
          </w:p>
        </w:tc>
        <w:tc>
          <w:tcPr>
            <w:tcW w:w="687" w:type="dxa"/>
            <w:vAlign w:val="center"/>
          </w:tcPr>
          <w:p w14:paraId="4C003AE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36.1</w:t>
            </w:r>
          </w:p>
        </w:tc>
        <w:tc>
          <w:tcPr>
            <w:tcW w:w="635" w:type="dxa"/>
            <w:vAlign w:val="center"/>
          </w:tcPr>
          <w:p w14:paraId="3FE178E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18.4</w:t>
            </w:r>
          </w:p>
        </w:tc>
      </w:tr>
      <w:tr w:rsidR="00772A74" w:rsidRPr="00772A74" w14:paraId="29E476CC" w14:textId="77777777" w:rsidTr="00116CD1">
        <w:trPr>
          <w:trHeight w:val="293"/>
        </w:trPr>
        <w:tc>
          <w:tcPr>
            <w:tcW w:w="1027" w:type="dxa"/>
            <w:vAlign w:val="center"/>
          </w:tcPr>
          <w:p w14:paraId="528B433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S94 </w:t>
            </w:r>
          </w:p>
        </w:tc>
        <w:tc>
          <w:tcPr>
            <w:tcW w:w="1417" w:type="dxa"/>
          </w:tcPr>
          <w:p w14:paraId="439D839F"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stream</w:t>
            </w:r>
          </w:p>
        </w:tc>
        <w:tc>
          <w:tcPr>
            <w:tcW w:w="1249" w:type="dxa"/>
            <w:vAlign w:val="center"/>
          </w:tcPr>
          <w:p w14:paraId="0CCF35E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132.6</w:t>
            </w:r>
          </w:p>
        </w:tc>
        <w:tc>
          <w:tcPr>
            <w:tcW w:w="1023" w:type="dxa"/>
            <w:vAlign w:val="center"/>
          </w:tcPr>
          <w:p w14:paraId="045432F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4.92</w:t>
            </w:r>
          </w:p>
        </w:tc>
        <w:tc>
          <w:tcPr>
            <w:tcW w:w="846" w:type="dxa"/>
            <w:vAlign w:val="center"/>
          </w:tcPr>
          <w:p w14:paraId="2D34093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24.5</w:t>
            </w:r>
          </w:p>
        </w:tc>
        <w:tc>
          <w:tcPr>
            <w:tcW w:w="729" w:type="dxa"/>
            <w:vAlign w:val="center"/>
          </w:tcPr>
          <w:p w14:paraId="40527AD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79.56</w:t>
            </w:r>
          </w:p>
        </w:tc>
        <w:tc>
          <w:tcPr>
            <w:tcW w:w="839" w:type="dxa"/>
            <w:vAlign w:val="center"/>
          </w:tcPr>
          <w:p w14:paraId="3740621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&lt;5 </w:t>
            </w:r>
          </w:p>
        </w:tc>
        <w:tc>
          <w:tcPr>
            <w:tcW w:w="1099" w:type="dxa"/>
            <w:vAlign w:val="center"/>
          </w:tcPr>
          <w:p w14:paraId="3C0055E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w:t>
            </w:r>
          </w:p>
        </w:tc>
        <w:tc>
          <w:tcPr>
            <w:tcW w:w="729" w:type="dxa"/>
            <w:vAlign w:val="center"/>
          </w:tcPr>
          <w:p w14:paraId="73ECBD0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0.72</w:t>
            </w:r>
          </w:p>
        </w:tc>
        <w:tc>
          <w:tcPr>
            <w:tcW w:w="792" w:type="dxa"/>
            <w:vAlign w:val="center"/>
          </w:tcPr>
          <w:p w14:paraId="5C1BEF1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0.041</w:t>
            </w:r>
          </w:p>
        </w:tc>
        <w:tc>
          <w:tcPr>
            <w:tcW w:w="687" w:type="dxa"/>
            <w:vAlign w:val="center"/>
          </w:tcPr>
          <w:p w14:paraId="36B0E8E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32.16</w:t>
            </w:r>
          </w:p>
        </w:tc>
        <w:tc>
          <w:tcPr>
            <w:tcW w:w="635" w:type="dxa"/>
            <w:vAlign w:val="center"/>
          </w:tcPr>
          <w:p w14:paraId="3BE3B6B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13.38</w:t>
            </w:r>
          </w:p>
        </w:tc>
      </w:tr>
      <w:tr w:rsidR="00772A74" w:rsidRPr="00772A74" w14:paraId="2C9C70DB" w14:textId="77777777" w:rsidTr="00116CD1">
        <w:trPr>
          <w:trHeight w:val="293"/>
        </w:trPr>
        <w:tc>
          <w:tcPr>
            <w:tcW w:w="1027" w:type="dxa"/>
            <w:vAlign w:val="center"/>
          </w:tcPr>
          <w:p w14:paraId="3CAE496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lastRenderedPageBreak/>
              <w:t xml:space="preserve">S95 </w:t>
            </w:r>
          </w:p>
        </w:tc>
        <w:tc>
          <w:tcPr>
            <w:tcW w:w="1417" w:type="dxa"/>
          </w:tcPr>
          <w:p w14:paraId="0543A1DC"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dug well</w:t>
            </w:r>
          </w:p>
        </w:tc>
        <w:tc>
          <w:tcPr>
            <w:tcW w:w="1249" w:type="dxa"/>
            <w:vAlign w:val="center"/>
          </w:tcPr>
          <w:p w14:paraId="0EA51E6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99.5</w:t>
            </w:r>
          </w:p>
        </w:tc>
        <w:tc>
          <w:tcPr>
            <w:tcW w:w="1023" w:type="dxa"/>
            <w:vAlign w:val="center"/>
          </w:tcPr>
          <w:p w14:paraId="6F8D53E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4.35</w:t>
            </w:r>
          </w:p>
        </w:tc>
        <w:tc>
          <w:tcPr>
            <w:tcW w:w="846" w:type="dxa"/>
            <w:vAlign w:val="center"/>
          </w:tcPr>
          <w:p w14:paraId="1BD98F8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24.5</w:t>
            </w:r>
          </w:p>
        </w:tc>
        <w:tc>
          <w:tcPr>
            <w:tcW w:w="729" w:type="dxa"/>
            <w:vAlign w:val="center"/>
          </w:tcPr>
          <w:p w14:paraId="04630AA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59.7</w:t>
            </w:r>
          </w:p>
        </w:tc>
        <w:tc>
          <w:tcPr>
            <w:tcW w:w="839" w:type="dxa"/>
            <w:vAlign w:val="center"/>
          </w:tcPr>
          <w:p w14:paraId="669B6FE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&lt;5 </w:t>
            </w:r>
          </w:p>
        </w:tc>
        <w:tc>
          <w:tcPr>
            <w:tcW w:w="1099" w:type="dxa"/>
            <w:vAlign w:val="center"/>
          </w:tcPr>
          <w:p w14:paraId="742080E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0.38</w:t>
            </w:r>
          </w:p>
        </w:tc>
        <w:tc>
          <w:tcPr>
            <w:tcW w:w="729" w:type="dxa"/>
            <w:vAlign w:val="center"/>
          </w:tcPr>
          <w:p w14:paraId="1DFD05A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0.41</w:t>
            </w:r>
          </w:p>
        </w:tc>
        <w:tc>
          <w:tcPr>
            <w:tcW w:w="792" w:type="dxa"/>
            <w:vAlign w:val="center"/>
          </w:tcPr>
          <w:p w14:paraId="0ECF210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0.012</w:t>
            </w:r>
          </w:p>
        </w:tc>
        <w:tc>
          <w:tcPr>
            <w:tcW w:w="687" w:type="dxa"/>
            <w:vAlign w:val="center"/>
          </w:tcPr>
          <w:p w14:paraId="3B31D97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22.71</w:t>
            </w:r>
          </w:p>
        </w:tc>
        <w:tc>
          <w:tcPr>
            <w:tcW w:w="635" w:type="dxa"/>
            <w:vAlign w:val="center"/>
          </w:tcPr>
          <w:p w14:paraId="0270634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14.11</w:t>
            </w:r>
          </w:p>
        </w:tc>
      </w:tr>
      <w:tr w:rsidR="00772A74" w:rsidRPr="00772A74" w14:paraId="3C6FD2DC" w14:textId="77777777" w:rsidTr="00116CD1">
        <w:trPr>
          <w:trHeight w:val="293"/>
        </w:trPr>
        <w:tc>
          <w:tcPr>
            <w:tcW w:w="1027" w:type="dxa"/>
            <w:vAlign w:val="center"/>
          </w:tcPr>
          <w:p w14:paraId="08A25CE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S96 </w:t>
            </w:r>
          </w:p>
        </w:tc>
        <w:tc>
          <w:tcPr>
            <w:tcW w:w="1417" w:type="dxa"/>
          </w:tcPr>
          <w:p w14:paraId="57D2BE24"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stream</w:t>
            </w:r>
          </w:p>
        </w:tc>
        <w:tc>
          <w:tcPr>
            <w:tcW w:w="1249" w:type="dxa"/>
            <w:vAlign w:val="center"/>
          </w:tcPr>
          <w:p w14:paraId="4AD55C1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106.5</w:t>
            </w:r>
          </w:p>
        </w:tc>
        <w:tc>
          <w:tcPr>
            <w:tcW w:w="1023" w:type="dxa"/>
            <w:vAlign w:val="center"/>
          </w:tcPr>
          <w:p w14:paraId="7639F51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4.66</w:t>
            </w:r>
          </w:p>
        </w:tc>
        <w:tc>
          <w:tcPr>
            <w:tcW w:w="846" w:type="dxa"/>
            <w:vAlign w:val="center"/>
          </w:tcPr>
          <w:p w14:paraId="287BF89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23.6</w:t>
            </w:r>
          </w:p>
        </w:tc>
        <w:tc>
          <w:tcPr>
            <w:tcW w:w="729" w:type="dxa"/>
            <w:vAlign w:val="center"/>
          </w:tcPr>
          <w:p w14:paraId="36FCFAF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63.9</w:t>
            </w:r>
          </w:p>
        </w:tc>
        <w:tc>
          <w:tcPr>
            <w:tcW w:w="839" w:type="dxa"/>
            <w:vAlign w:val="center"/>
          </w:tcPr>
          <w:p w14:paraId="2235D45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&lt;5 </w:t>
            </w:r>
          </w:p>
        </w:tc>
        <w:tc>
          <w:tcPr>
            <w:tcW w:w="1099" w:type="dxa"/>
            <w:vAlign w:val="center"/>
          </w:tcPr>
          <w:p w14:paraId="061EEC7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0.47</w:t>
            </w:r>
          </w:p>
        </w:tc>
        <w:tc>
          <w:tcPr>
            <w:tcW w:w="729" w:type="dxa"/>
            <w:vAlign w:val="center"/>
          </w:tcPr>
          <w:p w14:paraId="6B61435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0.66</w:t>
            </w:r>
          </w:p>
        </w:tc>
        <w:tc>
          <w:tcPr>
            <w:tcW w:w="792" w:type="dxa"/>
            <w:vAlign w:val="center"/>
          </w:tcPr>
          <w:p w14:paraId="0D60C1A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0.015</w:t>
            </w:r>
          </w:p>
        </w:tc>
        <w:tc>
          <w:tcPr>
            <w:tcW w:w="687" w:type="dxa"/>
            <w:vAlign w:val="center"/>
          </w:tcPr>
          <w:p w14:paraId="53F249A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36.1</w:t>
            </w:r>
          </w:p>
        </w:tc>
        <w:tc>
          <w:tcPr>
            <w:tcW w:w="635" w:type="dxa"/>
            <w:vAlign w:val="center"/>
          </w:tcPr>
          <w:p w14:paraId="10FFB28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14.91</w:t>
            </w:r>
          </w:p>
        </w:tc>
      </w:tr>
      <w:tr w:rsidR="00772A74" w:rsidRPr="00772A74" w14:paraId="747CC476" w14:textId="77777777" w:rsidTr="00116CD1">
        <w:trPr>
          <w:trHeight w:val="293"/>
        </w:trPr>
        <w:tc>
          <w:tcPr>
            <w:tcW w:w="1027" w:type="dxa"/>
            <w:vAlign w:val="center"/>
          </w:tcPr>
          <w:p w14:paraId="28F90D2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S97 </w:t>
            </w:r>
          </w:p>
        </w:tc>
        <w:tc>
          <w:tcPr>
            <w:tcW w:w="1417" w:type="dxa"/>
          </w:tcPr>
          <w:p w14:paraId="757A52BA"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borehole</w:t>
            </w:r>
          </w:p>
        </w:tc>
        <w:tc>
          <w:tcPr>
            <w:tcW w:w="1249" w:type="dxa"/>
            <w:vAlign w:val="center"/>
          </w:tcPr>
          <w:p w14:paraId="70C4A74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89.7</w:t>
            </w:r>
          </w:p>
        </w:tc>
        <w:tc>
          <w:tcPr>
            <w:tcW w:w="1023" w:type="dxa"/>
            <w:vAlign w:val="center"/>
          </w:tcPr>
          <w:p w14:paraId="4353070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5.1</w:t>
            </w:r>
          </w:p>
        </w:tc>
        <w:tc>
          <w:tcPr>
            <w:tcW w:w="846" w:type="dxa"/>
            <w:vAlign w:val="center"/>
          </w:tcPr>
          <w:p w14:paraId="634120C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w:t>
            </w:r>
          </w:p>
        </w:tc>
        <w:tc>
          <w:tcPr>
            <w:tcW w:w="729" w:type="dxa"/>
            <w:vAlign w:val="center"/>
          </w:tcPr>
          <w:p w14:paraId="5492996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53.82</w:t>
            </w:r>
          </w:p>
        </w:tc>
        <w:tc>
          <w:tcPr>
            <w:tcW w:w="839" w:type="dxa"/>
            <w:vAlign w:val="center"/>
          </w:tcPr>
          <w:p w14:paraId="1714DA7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&lt;5 </w:t>
            </w:r>
          </w:p>
        </w:tc>
        <w:tc>
          <w:tcPr>
            <w:tcW w:w="1099" w:type="dxa"/>
            <w:vAlign w:val="center"/>
          </w:tcPr>
          <w:p w14:paraId="160DE85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0.33</w:t>
            </w:r>
          </w:p>
        </w:tc>
        <w:tc>
          <w:tcPr>
            <w:tcW w:w="729" w:type="dxa"/>
            <w:vAlign w:val="center"/>
          </w:tcPr>
          <w:p w14:paraId="2E9714A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0.34</w:t>
            </w:r>
          </w:p>
        </w:tc>
        <w:tc>
          <w:tcPr>
            <w:tcW w:w="792" w:type="dxa"/>
            <w:vAlign w:val="center"/>
          </w:tcPr>
          <w:p w14:paraId="7500AD6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0.007</w:t>
            </w:r>
          </w:p>
        </w:tc>
        <w:tc>
          <w:tcPr>
            <w:tcW w:w="687" w:type="dxa"/>
            <w:vAlign w:val="center"/>
          </w:tcPr>
          <w:p w14:paraId="3609149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20.63</w:t>
            </w:r>
          </w:p>
        </w:tc>
        <w:tc>
          <w:tcPr>
            <w:tcW w:w="635" w:type="dxa"/>
            <w:vAlign w:val="center"/>
          </w:tcPr>
          <w:p w14:paraId="1568E74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16.34</w:t>
            </w:r>
          </w:p>
        </w:tc>
      </w:tr>
      <w:tr w:rsidR="00772A74" w:rsidRPr="00772A74" w14:paraId="0B733F3B" w14:textId="77777777" w:rsidTr="00116CD1">
        <w:trPr>
          <w:trHeight w:val="293"/>
        </w:trPr>
        <w:tc>
          <w:tcPr>
            <w:tcW w:w="1027" w:type="dxa"/>
            <w:vAlign w:val="center"/>
          </w:tcPr>
          <w:p w14:paraId="7189DBE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S98 </w:t>
            </w:r>
          </w:p>
        </w:tc>
        <w:tc>
          <w:tcPr>
            <w:tcW w:w="1417" w:type="dxa"/>
          </w:tcPr>
          <w:p w14:paraId="50C507B3"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stream</w:t>
            </w:r>
          </w:p>
        </w:tc>
        <w:tc>
          <w:tcPr>
            <w:tcW w:w="1249" w:type="dxa"/>
            <w:vAlign w:val="center"/>
          </w:tcPr>
          <w:p w14:paraId="31C54A7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116.1</w:t>
            </w:r>
          </w:p>
        </w:tc>
        <w:tc>
          <w:tcPr>
            <w:tcW w:w="1023" w:type="dxa"/>
            <w:vAlign w:val="center"/>
          </w:tcPr>
          <w:p w14:paraId="78C5F13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5.23</w:t>
            </w:r>
          </w:p>
        </w:tc>
        <w:tc>
          <w:tcPr>
            <w:tcW w:w="846" w:type="dxa"/>
            <w:vAlign w:val="center"/>
          </w:tcPr>
          <w:p w14:paraId="5CC4E51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24.8</w:t>
            </w:r>
          </w:p>
        </w:tc>
        <w:tc>
          <w:tcPr>
            <w:tcW w:w="729" w:type="dxa"/>
            <w:vAlign w:val="center"/>
          </w:tcPr>
          <w:p w14:paraId="0894754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69.66</w:t>
            </w:r>
          </w:p>
        </w:tc>
        <w:tc>
          <w:tcPr>
            <w:tcW w:w="839" w:type="dxa"/>
            <w:vAlign w:val="center"/>
          </w:tcPr>
          <w:p w14:paraId="4264C05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&lt;5 </w:t>
            </w:r>
          </w:p>
        </w:tc>
        <w:tc>
          <w:tcPr>
            <w:tcW w:w="1099" w:type="dxa"/>
            <w:vAlign w:val="center"/>
          </w:tcPr>
          <w:p w14:paraId="2E32F03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0.36</w:t>
            </w:r>
          </w:p>
        </w:tc>
        <w:tc>
          <w:tcPr>
            <w:tcW w:w="729" w:type="dxa"/>
            <w:vAlign w:val="center"/>
          </w:tcPr>
          <w:p w14:paraId="7336536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0.55</w:t>
            </w:r>
          </w:p>
        </w:tc>
        <w:tc>
          <w:tcPr>
            <w:tcW w:w="792" w:type="dxa"/>
            <w:vAlign w:val="center"/>
          </w:tcPr>
          <w:p w14:paraId="062BA0E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0.011</w:t>
            </w:r>
          </w:p>
        </w:tc>
        <w:tc>
          <w:tcPr>
            <w:tcW w:w="687" w:type="dxa"/>
            <w:vAlign w:val="center"/>
          </w:tcPr>
          <w:p w14:paraId="52C917E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29.9</w:t>
            </w:r>
          </w:p>
        </w:tc>
        <w:tc>
          <w:tcPr>
            <w:tcW w:w="635" w:type="dxa"/>
            <w:vAlign w:val="center"/>
          </w:tcPr>
          <w:p w14:paraId="07A6220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16.56</w:t>
            </w:r>
          </w:p>
        </w:tc>
      </w:tr>
      <w:tr w:rsidR="00772A74" w:rsidRPr="00772A74" w14:paraId="5D8F51CB" w14:textId="77777777" w:rsidTr="00116CD1">
        <w:trPr>
          <w:trHeight w:val="293"/>
        </w:trPr>
        <w:tc>
          <w:tcPr>
            <w:tcW w:w="1027" w:type="dxa"/>
            <w:vAlign w:val="center"/>
          </w:tcPr>
          <w:p w14:paraId="5F4D7D1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S99 </w:t>
            </w:r>
          </w:p>
        </w:tc>
        <w:tc>
          <w:tcPr>
            <w:tcW w:w="1417" w:type="dxa"/>
          </w:tcPr>
          <w:p w14:paraId="3AC5DB10"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dug well</w:t>
            </w:r>
          </w:p>
        </w:tc>
        <w:tc>
          <w:tcPr>
            <w:tcW w:w="1249" w:type="dxa"/>
            <w:vAlign w:val="center"/>
          </w:tcPr>
          <w:p w14:paraId="5371D59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131</w:t>
            </w:r>
          </w:p>
        </w:tc>
        <w:tc>
          <w:tcPr>
            <w:tcW w:w="1023" w:type="dxa"/>
            <w:vAlign w:val="center"/>
          </w:tcPr>
          <w:p w14:paraId="511D025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5.62</w:t>
            </w:r>
          </w:p>
        </w:tc>
        <w:tc>
          <w:tcPr>
            <w:tcW w:w="846" w:type="dxa"/>
            <w:vAlign w:val="center"/>
          </w:tcPr>
          <w:p w14:paraId="60EE90D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23.1</w:t>
            </w:r>
          </w:p>
        </w:tc>
        <w:tc>
          <w:tcPr>
            <w:tcW w:w="729" w:type="dxa"/>
            <w:vAlign w:val="center"/>
          </w:tcPr>
          <w:p w14:paraId="3B36DFB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78.6</w:t>
            </w:r>
          </w:p>
        </w:tc>
        <w:tc>
          <w:tcPr>
            <w:tcW w:w="839" w:type="dxa"/>
            <w:vAlign w:val="center"/>
          </w:tcPr>
          <w:p w14:paraId="4331735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&lt;5 </w:t>
            </w:r>
          </w:p>
        </w:tc>
        <w:tc>
          <w:tcPr>
            <w:tcW w:w="1099" w:type="dxa"/>
            <w:vAlign w:val="center"/>
          </w:tcPr>
          <w:p w14:paraId="5B2337E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0.49</w:t>
            </w:r>
          </w:p>
        </w:tc>
        <w:tc>
          <w:tcPr>
            <w:tcW w:w="729" w:type="dxa"/>
            <w:vAlign w:val="center"/>
          </w:tcPr>
          <w:p w14:paraId="7124B4E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0.38</w:t>
            </w:r>
          </w:p>
        </w:tc>
        <w:tc>
          <w:tcPr>
            <w:tcW w:w="792" w:type="dxa"/>
            <w:vAlign w:val="center"/>
          </w:tcPr>
          <w:p w14:paraId="283D7BF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0.016</w:t>
            </w:r>
          </w:p>
        </w:tc>
        <w:tc>
          <w:tcPr>
            <w:tcW w:w="687" w:type="dxa"/>
            <w:vAlign w:val="center"/>
          </w:tcPr>
          <w:p w14:paraId="59C91EB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34.26</w:t>
            </w:r>
          </w:p>
        </w:tc>
        <w:tc>
          <w:tcPr>
            <w:tcW w:w="635" w:type="dxa"/>
            <w:vAlign w:val="center"/>
          </w:tcPr>
          <w:p w14:paraId="13AC8C4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18.63</w:t>
            </w:r>
          </w:p>
        </w:tc>
      </w:tr>
      <w:tr w:rsidR="00772A74" w:rsidRPr="00772A74" w14:paraId="78525504" w14:textId="77777777" w:rsidTr="00116CD1">
        <w:trPr>
          <w:trHeight w:val="293"/>
        </w:trPr>
        <w:tc>
          <w:tcPr>
            <w:tcW w:w="1027" w:type="dxa"/>
            <w:vAlign w:val="center"/>
          </w:tcPr>
          <w:p w14:paraId="5E41C13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 S100 </w:t>
            </w:r>
          </w:p>
        </w:tc>
        <w:tc>
          <w:tcPr>
            <w:tcW w:w="1417" w:type="dxa"/>
          </w:tcPr>
          <w:p w14:paraId="1B9D7CF3"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borehole</w:t>
            </w:r>
          </w:p>
        </w:tc>
        <w:tc>
          <w:tcPr>
            <w:tcW w:w="1249" w:type="dxa"/>
            <w:vAlign w:val="center"/>
          </w:tcPr>
          <w:p w14:paraId="03CF2B5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121.6</w:t>
            </w:r>
          </w:p>
        </w:tc>
        <w:tc>
          <w:tcPr>
            <w:tcW w:w="1023" w:type="dxa"/>
            <w:vAlign w:val="center"/>
          </w:tcPr>
          <w:p w14:paraId="3DBE001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5.14</w:t>
            </w:r>
          </w:p>
        </w:tc>
        <w:tc>
          <w:tcPr>
            <w:tcW w:w="846" w:type="dxa"/>
            <w:vAlign w:val="center"/>
          </w:tcPr>
          <w:p w14:paraId="3D15821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23.8</w:t>
            </w:r>
          </w:p>
        </w:tc>
        <w:tc>
          <w:tcPr>
            <w:tcW w:w="729" w:type="dxa"/>
            <w:vAlign w:val="center"/>
          </w:tcPr>
          <w:p w14:paraId="7D2D68A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72.96</w:t>
            </w:r>
          </w:p>
        </w:tc>
        <w:tc>
          <w:tcPr>
            <w:tcW w:w="839" w:type="dxa"/>
            <w:vAlign w:val="center"/>
          </w:tcPr>
          <w:p w14:paraId="5213B70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&lt;5 </w:t>
            </w:r>
          </w:p>
        </w:tc>
        <w:tc>
          <w:tcPr>
            <w:tcW w:w="1099" w:type="dxa"/>
            <w:vAlign w:val="center"/>
          </w:tcPr>
          <w:p w14:paraId="5960D5B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0.43</w:t>
            </w:r>
          </w:p>
        </w:tc>
        <w:tc>
          <w:tcPr>
            <w:tcW w:w="729" w:type="dxa"/>
            <w:vAlign w:val="center"/>
          </w:tcPr>
          <w:p w14:paraId="72F3AF5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0.37</w:t>
            </w:r>
          </w:p>
        </w:tc>
        <w:tc>
          <w:tcPr>
            <w:tcW w:w="792" w:type="dxa"/>
            <w:vAlign w:val="center"/>
          </w:tcPr>
          <w:p w14:paraId="099A58A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0.01</w:t>
            </w:r>
          </w:p>
        </w:tc>
        <w:tc>
          <w:tcPr>
            <w:tcW w:w="687" w:type="dxa"/>
            <w:vAlign w:val="center"/>
          </w:tcPr>
          <w:p w14:paraId="0146B8A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31.47</w:t>
            </w:r>
          </w:p>
        </w:tc>
        <w:tc>
          <w:tcPr>
            <w:tcW w:w="635" w:type="dxa"/>
            <w:vAlign w:val="center"/>
          </w:tcPr>
          <w:p w14:paraId="1125F5C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17.81</w:t>
            </w:r>
          </w:p>
        </w:tc>
      </w:tr>
      <w:tr w:rsidR="00772A74" w:rsidRPr="00772A74" w14:paraId="60485E3B" w14:textId="77777777" w:rsidTr="00116CD1">
        <w:trPr>
          <w:trHeight w:val="293"/>
        </w:trPr>
        <w:tc>
          <w:tcPr>
            <w:tcW w:w="1027" w:type="dxa"/>
            <w:vAlign w:val="center"/>
          </w:tcPr>
          <w:p w14:paraId="0994669E" w14:textId="77777777" w:rsidR="00772A74" w:rsidRPr="00772A74" w:rsidRDefault="00772A74" w:rsidP="00772A74">
            <w:pPr>
              <w:spacing w:line="259" w:lineRule="auto"/>
              <w:jc w:val="both"/>
              <w:rPr>
                <w:rFonts w:ascii="Garamond" w:hAnsi="Garamond"/>
                <w:bCs/>
                <w:iCs/>
                <w:sz w:val="20"/>
                <w:szCs w:val="20"/>
                <w:lang w:val="en-GB"/>
              </w:rPr>
            </w:pPr>
          </w:p>
        </w:tc>
        <w:tc>
          <w:tcPr>
            <w:tcW w:w="1417" w:type="dxa"/>
            <w:vAlign w:val="center"/>
          </w:tcPr>
          <w:p w14:paraId="1D31635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Mean</w:t>
            </w:r>
          </w:p>
        </w:tc>
        <w:tc>
          <w:tcPr>
            <w:tcW w:w="1249" w:type="dxa"/>
            <w:vAlign w:val="center"/>
          </w:tcPr>
          <w:p w14:paraId="0ABCACF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118.45.</w:t>
            </w:r>
          </w:p>
        </w:tc>
        <w:tc>
          <w:tcPr>
            <w:tcW w:w="1023" w:type="dxa"/>
            <w:vAlign w:val="center"/>
          </w:tcPr>
          <w:p w14:paraId="0344479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13.83</w:t>
            </w:r>
          </w:p>
        </w:tc>
        <w:tc>
          <w:tcPr>
            <w:tcW w:w="846" w:type="dxa"/>
            <w:vAlign w:val="center"/>
          </w:tcPr>
          <w:p w14:paraId="6D7B26B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39.43</w:t>
            </w:r>
          </w:p>
        </w:tc>
        <w:tc>
          <w:tcPr>
            <w:tcW w:w="729" w:type="dxa"/>
            <w:vAlign w:val="center"/>
          </w:tcPr>
          <w:p w14:paraId="288A64C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23.22</w:t>
            </w:r>
          </w:p>
        </w:tc>
        <w:tc>
          <w:tcPr>
            <w:tcW w:w="839" w:type="dxa"/>
            <w:vAlign w:val="center"/>
          </w:tcPr>
          <w:p w14:paraId="6047F1C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25.66</w:t>
            </w:r>
          </w:p>
        </w:tc>
        <w:tc>
          <w:tcPr>
            <w:tcW w:w="1099" w:type="dxa"/>
            <w:vAlign w:val="center"/>
          </w:tcPr>
          <w:p w14:paraId="4313BCA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5.61</w:t>
            </w:r>
          </w:p>
        </w:tc>
        <w:tc>
          <w:tcPr>
            <w:tcW w:w="729" w:type="dxa"/>
            <w:vAlign w:val="center"/>
          </w:tcPr>
          <w:p w14:paraId="67385C0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41.24</w:t>
            </w:r>
          </w:p>
        </w:tc>
        <w:tc>
          <w:tcPr>
            <w:tcW w:w="792" w:type="dxa"/>
            <w:vAlign w:val="center"/>
          </w:tcPr>
          <w:p w14:paraId="783070A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23.12</w:t>
            </w:r>
          </w:p>
        </w:tc>
        <w:tc>
          <w:tcPr>
            <w:tcW w:w="687" w:type="dxa"/>
            <w:vAlign w:val="center"/>
          </w:tcPr>
          <w:p w14:paraId="755FBD1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4.94</w:t>
            </w:r>
          </w:p>
        </w:tc>
        <w:tc>
          <w:tcPr>
            <w:tcW w:w="635" w:type="dxa"/>
            <w:vAlign w:val="center"/>
          </w:tcPr>
          <w:p w14:paraId="74E7161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3.69</w:t>
            </w:r>
          </w:p>
        </w:tc>
      </w:tr>
      <w:tr w:rsidR="00772A74" w:rsidRPr="00772A74" w14:paraId="3416F151" w14:textId="77777777" w:rsidTr="00116CD1">
        <w:trPr>
          <w:trHeight w:val="293"/>
        </w:trPr>
        <w:tc>
          <w:tcPr>
            <w:tcW w:w="1027" w:type="dxa"/>
            <w:vAlign w:val="center"/>
          </w:tcPr>
          <w:p w14:paraId="5353D579" w14:textId="77777777" w:rsidR="00772A74" w:rsidRPr="00772A74" w:rsidRDefault="00772A74" w:rsidP="00772A74">
            <w:pPr>
              <w:spacing w:line="259" w:lineRule="auto"/>
              <w:jc w:val="both"/>
              <w:rPr>
                <w:rFonts w:ascii="Garamond" w:hAnsi="Garamond"/>
                <w:bCs/>
                <w:iCs/>
                <w:sz w:val="20"/>
                <w:szCs w:val="20"/>
                <w:lang w:val="en-GB"/>
              </w:rPr>
            </w:pPr>
          </w:p>
        </w:tc>
        <w:tc>
          <w:tcPr>
            <w:tcW w:w="1417" w:type="dxa"/>
            <w:vAlign w:val="center"/>
          </w:tcPr>
          <w:p w14:paraId="52316D3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SD</w:t>
            </w:r>
          </w:p>
        </w:tc>
        <w:tc>
          <w:tcPr>
            <w:tcW w:w="1249" w:type="dxa"/>
            <w:vAlign w:val="center"/>
          </w:tcPr>
          <w:p w14:paraId="4D37537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76.85</w:t>
            </w:r>
          </w:p>
        </w:tc>
        <w:tc>
          <w:tcPr>
            <w:tcW w:w="1023" w:type="dxa"/>
            <w:vAlign w:val="center"/>
          </w:tcPr>
          <w:p w14:paraId="5E899B1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10.84</w:t>
            </w:r>
          </w:p>
        </w:tc>
        <w:tc>
          <w:tcPr>
            <w:tcW w:w="846" w:type="dxa"/>
            <w:vAlign w:val="center"/>
          </w:tcPr>
          <w:p w14:paraId="601007F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57.48</w:t>
            </w:r>
          </w:p>
        </w:tc>
        <w:tc>
          <w:tcPr>
            <w:tcW w:w="729" w:type="dxa"/>
            <w:vAlign w:val="center"/>
          </w:tcPr>
          <w:p w14:paraId="620F630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28.02</w:t>
            </w:r>
          </w:p>
        </w:tc>
        <w:tc>
          <w:tcPr>
            <w:tcW w:w="839" w:type="dxa"/>
            <w:vAlign w:val="center"/>
          </w:tcPr>
          <w:p w14:paraId="0357EA6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25.83</w:t>
            </w:r>
          </w:p>
        </w:tc>
        <w:tc>
          <w:tcPr>
            <w:tcW w:w="1099" w:type="dxa"/>
            <w:vAlign w:val="center"/>
          </w:tcPr>
          <w:p w14:paraId="5EC739F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9.52</w:t>
            </w:r>
          </w:p>
        </w:tc>
        <w:tc>
          <w:tcPr>
            <w:tcW w:w="729" w:type="dxa"/>
            <w:vAlign w:val="center"/>
          </w:tcPr>
          <w:p w14:paraId="1C08AC4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58.12</w:t>
            </w:r>
          </w:p>
        </w:tc>
        <w:tc>
          <w:tcPr>
            <w:tcW w:w="792" w:type="dxa"/>
            <w:vAlign w:val="center"/>
          </w:tcPr>
          <w:p w14:paraId="13C6D67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24.8</w:t>
            </w:r>
          </w:p>
        </w:tc>
        <w:tc>
          <w:tcPr>
            <w:tcW w:w="687" w:type="dxa"/>
            <w:vAlign w:val="center"/>
          </w:tcPr>
          <w:p w14:paraId="4E1DB06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9.63</w:t>
            </w:r>
          </w:p>
        </w:tc>
        <w:tc>
          <w:tcPr>
            <w:tcW w:w="635" w:type="dxa"/>
            <w:vAlign w:val="center"/>
          </w:tcPr>
          <w:p w14:paraId="640522D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17.72</w:t>
            </w:r>
          </w:p>
        </w:tc>
      </w:tr>
      <w:tr w:rsidR="00772A74" w:rsidRPr="00772A74" w14:paraId="0F60D6D6" w14:textId="77777777" w:rsidTr="00116CD1">
        <w:trPr>
          <w:trHeight w:val="293"/>
        </w:trPr>
        <w:tc>
          <w:tcPr>
            <w:tcW w:w="1027" w:type="dxa"/>
            <w:vAlign w:val="center"/>
          </w:tcPr>
          <w:p w14:paraId="6F348E62" w14:textId="77777777" w:rsidR="00772A74" w:rsidRPr="00772A74" w:rsidRDefault="00772A74" w:rsidP="00772A74">
            <w:pPr>
              <w:spacing w:line="259" w:lineRule="auto"/>
              <w:jc w:val="both"/>
              <w:rPr>
                <w:rFonts w:ascii="Garamond" w:hAnsi="Garamond"/>
                <w:bCs/>
                <w:iCs/>
                <w:sz w:val="20"/>
                <w:szCs w:val="20"/>
                <w:lang w:val="en-GB"/>
              </w:rPr>
            </w:pPr>
          </w:p>
        </w:tc>
        <w:tc>
          <w:tcPr>
            <w:tcW w:w="1417" w:type="dxa"/>
            <w:vAlign w:val="center"/>
          </w:tcPr>
          <w:p w14:paraId="4E473D4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Std Error </w:t>
            </w:r>
          </w:p>
        </w:tc>
        <w:tc>
          <w:tcPr>
            <w:tcW w:w="1249" w:type="dxa"/>
            <w:vAlign w:val="center"/>
          </w:tcPr>
          <w:p w14:paraId="1E06105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7.68</w:t>
            </w:r>
          </w:p>
        </w:tc>
        <w:tc>
          <w:tcPr>
            <w:tcW w:w="1023" w:type="dxa"/>
            <w:vAlign w:val="center"/>
          </w:tcPr>
          <w:p w14:paraId="69AD29F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1.08</w:t>
            </w:r>
          </w:p>
        </w:tc>
        <w:tc>
          <w:tcPr>
            <w:tcW w:w="846" w:type="dxa"/>
            <w:vAlign w:val="center"/>
          </w:tcPr>
          <w:p w14:paraId="332F3B6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2.80</w:t>
            </w:r>
          </w:p>
        </w:tc>
        <w:tc>
          <w:tcPr>
            <w:tcW w:w="729" w:type="dxa"/>
            <w:vAlign w:val="center"/>
          </w:tcPr>
          <w:p w14:paraId="3606960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2.59</w:t>
            </w:r>
          </w:p>
        </w:tc>
        <w:tc>
          <w:tcPr>
            <w:tcW w:w="839" w:type="dxa"/>
            <w:vAlign w:val="center"/>
          </w:tcPr>
          <w:p w14:paraId="35B5E8C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0.95</w:t>
            </w:r>
          </w:p>
        </w:tc>
        <w:tc>
          <w:tcPr>
            <w:tcW w:w="1099" w:type="dxa"/>
            <w:vAlign w:val="center"/>
          </w:tcPr>
          <w:p w14:paraId="1EAEEAA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5.81</w:t>
            </w:r>
          </w:p>
        </w:tc>
        <w:tc>
          <w:tcPr>
            <w:tcW w:w="729" w:type="dxa"/>
            <w:vAlign w:val="center"/>
          </w:tcPr>
          <w:p w14:paraId="376D383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2.52</w:t>
            </w:r>
          </w:p>
        </w:tc>
        <w:tc>
          <w:tcPr>
            <w:tcW w:w="792" w:type="dxa"/>
            <w:vAlign w:val="center"/>
          </w:tcPr>
          <w:p w14:paraId="7412D2F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0.96</w:t>
            </w:r>
          </w:p>
        </w:tc>
        <w:tc>
          <w:tcPr>
            <w:tcW w:w="687" w:type="dxa"/>
            <w:vAlign w:val="center"/>
          </w:tcPr>
          <w:p w14:paraId="113391D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1.78</w:t>
            </w:r>
          </w:p>
        </w:tc>
        <w:tc>
          <w:tcPr>
            <w:tcW w:w="635" w:type="dxa"/>
            <w:vAlign w:val="center"/>
          </w:tcPr>
          <w:p w14:paraId="026FA02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3.97</w:t>
            </w:r>
          </w:p>
        </w:tc>
      </w:tr>
      <w:tr w:rsidR="00772A74" w:rsidRPr="00772A74" w14:paraId="3FCF2FE9" w14:textId="77777777" w:rsidTr="00116CD1">
        <w:trPr>
          <w:trHeight w:val="293"/>
        </w:trPr>
        <w:tc>
          <w:tcPr>
            <w:tcW w:w="1027" w:type="dxa"/>
            <w:vAlign w:val="center"/>
          </w:tcPr>
          <w:p w14:paraId="111E8638" w14:textId="77777777" w:rsidR="00772A74" w:rsidRPr="00772A74" w:rsidRDefault="00772A74" w:rsidP="00772A74">
            <w:pPr>
              <w:spacing w:line="259" w:lineRule="auto"/>
              <w:jc w:val="both"/>
              <w:rPr>
                <w:rFonts w:ascii="Garamond" w:hAnsi="Garamond"/>
                <w:bCs/>
                <w:iCs/>
                <w:sz w:val="20"/>
                <w:szCs w:val="20"/>
                <w:lang w:val="en-GB"/>
              </w:rPr>
            </w:pPr>
          </w:p>
        </w:tc>
        <w:tc>
          <w:tcPr>
            <w:tcW w:w="1417" w:type="dxa"/>
            <w:vAlign w:val="center"/>
          </w:tcPr>
          <w:p w14:paraId="5B0FDED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WHO safe limits </w:t>
            </w:r>
          </w:p>
        </w:tc>
        <w:tc>
          <w:tcPr>
            <w:tcW w:w="1249" w:type="dxa"/>
            <w:vAlign w:val="center"/>
          </w:tcPr>
          <w:p w14:paraId="0AE4EFC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 400 - 800 </w:t>
            </w:r>
          </w:p>
        </w:tc>
        <w:tc>
          <w:tcPr>
            <w:tcW w:w="1023" w:type="dxa"/>
            <w:vAlign w:val="center"/>
          </w:tcPr>
          <w:p w14:paraId="0BCF103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&lt;5</w:t>
            </w:r>
          </w:p>
        </w:tc>
        <w:tc>
          <w:tcPr>
            <w:tcW w:w="846" w:type="dxa"/>
            <w:vAlign w:val="center"/>
          </w:tcPr>
          <w:p w14:paraId="21AECC6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&lt; 0.5 </w:t>
            </w:r>
          </w:p>
        </w:tc>
        <w:tc>
          <w:tcPr>
            <w:tcW w:w="729" w:type="dxa"/>
            <w:vAlign w:val="center"/>
          </w:tcPr>
          <w:p w14:paraId="49E54A6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6.5 – 8.5</w:t>
            </w:r>
          </w:p>
        </w:tc>
        <w:tc>
          <w:tcPr>
            <w:tcW w:w="839" w:type="dxa"/>
            <w:vAlign w:val="center"/>
          </w:tcPr>
          <w:p w14:paraId="7C639B2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w:t>
            </w:r>
          </w:p>
        </w:tc>
        <w:tc>
          <w:tcPr>
            <w:tcW w:w="1099" w:type="dxa"/>
            <w:vAlign w:val="center"/>
          </w:tcPr>
          <w:p w14:paraId="1444AD5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&lt; 25°C</w:t>
            </w:r>
          </w:p>
        </w:tc>
        <w:tc>
          <w:tcPr>
            <w:tcW w:w="729" w:type="dxa"/>
            <w:vAlign w:val="center"/>
          </w:tcPr>
          <w:p w14:paraId="29BAD20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&lt; 1000 </w:t>
            </w:r>
          </w:p>
        </w:tc>
        <w:tc>
          <w:tcPr>
            <w:tcW w:w="792" w:type="dxa"/>
            <w:vAlign w:val="center"/>
          </w:tcPr>
          <w:p w14:paraId="7F180DD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&lt; 15</w:t>
            </w:r>
          </w:p>
        </w:tc>
        <w:tc>
          <w:tcPr>
            <w:tcW w:w="687" w:type="dxa"/>
            <w:vAlign w:val="center"/>
          </w:tcPr>
          <w:p w14:paraId="58D7CCE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0.3</w:t>
            </w:r>
          </w:p>
        </w:tc>
        <w:tc>
          <w:tcPr>
            <w:tcW w:w="635" w:type="dxa"/>
            <w:vAlign w:val="center"/>
          </w:tcPr>
          <w:p w14:paraId="69DC344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&lt; 10 </w:t>
            </w:r>
          </w:p>
        </w:tc>
      </w:tr>
      <w:tr w:rsidR="00772A74" w:rsidRPr="00116CD1" w14:paraId="54CEE482" w14:textId="77777777" w:rsidTr="00116CD1">
        <w:trPr>
          <w:trHeight w:val="293"/>
        </w:trPr>
        <w:tc>
          <w:tcPr>
            <w:tcW w:w="1027" w:type="dxa"/>
            <w:tcBorders>
              <w:bottom w:val="single" w:sz="4" w:space="0" w:color="auto"/>
            </w:tcBorders>
            <w:vAlign w:val="center"/>
          </w:tcPr>
          <w:p w14:paraId="0A6DD17E" w14:textId="77777777" w:rsidR="00772A74" w:rsidRPr="00116CD1" w:rsidRDefault="00772A74" w:rsidP="00772A74">
            <w:pPr>
              <w:spacing w:line="259" w:lineRule="auto"/>
              <w:jc w:val="both"/>
              <w:rPr>
                <w:rFonts w:ascii="Garamond" w:hAnsi="Garamond"/>
                <w:bCs/>
                <w:iCs/>
                <w:sz w:val="16"/>
                <w:szCs w:val="16"/>
                <w:lang w:val="en-GB"/>
              </w:rPr>
            </w:pPr>
          </w:p>
        </w:tc>
        <w:tc>
          <w:tcPr>
            <w:tcW w:w="1417" w:type="dxa"/>
            <w:tcBorders>
              <w:bottom w:val="single" w:sz="4" w:space="0" w:color="auto"/>
            </w:tcBorders>
            <w:vAlign w:val="center"/>
          </w:tcPr>
          <w:p w14:paraId="320A8C11" w14:textId="77777777" w:rsidR="00772A74" w:rsidRPr="00116CD1" w:rsidRDefault="00772A74" w:rsidP="00772A74">
            <w:pPr>
              <w:spacing w:line="259" w:lineRule="auto"/>
              <w:jc w:val="both"/>
              <w:rPr>
                <w:rFonts w:ascii="Garamond" w:hAnsi="Garamond"/>
                <w:bCs/>
                <w:iCs/>
                <w:sz w:val="16"/>
                <w:szCs w:val="16"/>
                <w:lang w:val="en-GB"/>
              </w:rPr>
            </w:pPr>
            <w:r w:rsidRPr="00116CD1">
              <w:rPr>
                <w:rFonts w:ascii="Garamond" w:hAnsi="Garamond"/>
                <w:bCs/>
                <w:iCs/>
                <w:sz w:val="16"/>
                <w:szCs w:val="16"/>
                <w:lang w:val="en-GB"/>
              </w:rPr>
              <w:t>NSDW</w:t>
            </w:r>
          </w:p>
        </w:tc>
        <w:tc>
          <w:tcPr>
            <w:tcW w:w="1249" w:type="dxa"/>
            <w:tcBorders>
              <w:bottom w:val="single" w:sz="4" w:space="0" w:color="auto"/>
            </w:tcBorders>
            <w:vAlign w:val="center"/>
          </w:tcPr>
          <w:p w14:paraId="59AC31FB" w14:textId="77777777" w:rsidR="00772A74" w:rsidRPr="00116CD1" w:rsidRDefault="00772A74" w:rsidP="00772A74">
            <w:pPr>
              <w:spacing w:line="259" w:lineRule="auto"/>
              <w:jc w:val="both"/>
              <w:rPr>
                <w:rFonts w:ascii="Garamond" w:hAnsi="Garamond"/>
                <w:bCs/>
                <w:iCs/>
                <w:sz w:val="16"/>
                <w:szCs w:val="16"/>
                <w:lang w:val="en-GB"/>
              </w:rPr>
            </w:pPr>
            <w:r w:rsidRPr="00116CD1">
              <w:rPr>
                <w:rFonts w:ascii="Garamond" w:hAnsi="Garamond"/>
                <w:bCs/>
                <w:iCs/>
                <w:sz w:val="16"/>
                <w:szCs w:val="16"/>
                <w:lang w:val="en-GB"/>
              </w:rPr>
              <w:t>1000</w:t>
            </w:r>
          </w:p>
        </w:tc>
        <w:tc>
          <w:tcPr>
            <w:tcW w:w="1023" w:type="dxa"/>
            <w:tcBorders>
              <w:bottom w:val="single" w:sz="4" w:space="0" w:color="auto"/>
            </w:tcBorders>
            <w:vAlign w:val="center"/>
          </w:tcPr>
          <w:p w14:paraId="3E0640CD" w14:textId="77777777" w:rsidR="00772A74" w:rsidRPr="00116CD1" w:rsidRDefault="00772A74" w:rsidP="00772A74">
            <w:pPr>
              <w:spacing w:line="259" w:lineRule="auto"/>
              <w:jc w:val="both"/>
              <w:rPr>
                <w:rFonts w:ascii="Garamond" w:hAnsi="Garamond"/>
                <w:bCs/>
                <w:iCs/>
                <w:sz w:val="16"/>
                <w:szCs w:val="16"/>
                <w:lang w:val="en-GB"/>
              </w:rPr>
            </w:pPr>
            <w:r w:rsidRPr="00116CD1">
              <w:rPr>
                <w:rFonts w:ascii="Garamond" w:hAnsi="Garamond"/>
                <w:bCs/>
                <w:iCs/>
                <w:sz w:val="16"/>
                <w:szCs w:val="16"/>
                <w:lang w:val="en-GB"/>
              </w:rPr>
              <w:t>≤ 5</w:t>
            </w:r>
          </w:p>
        </w:tc>
        <w:tc>
          <w:tcPr>
            <w:tcW w:w="846" w:type="dxa"/>
            <w:tcBorders>
              <w:bottom w:val="single" w:sz="4" w:space="0" w:color="auto"/>
            </w:tcBorders>
            <w:vAlign w:val="center"/>
          </w:tcPr>
          <w:p w14:paraId="10F0D16A" w14:textId="77777777" w:rsidR="00772A74" w:rsidRPr="00116CD1" w:rsidRDefault="00772A74" w:rsidP="00772A74">
            <w:pPr>
              <w:spacing w:line="259" w:lineRule="auto"/>
              <w:jc w:val="both"/>
              <w:rPr>
                <w:rFonts w:ascii="Garamond" w:hAnsi="Garamond"/>
                <w:bCs/>
                <w:iCs/>
                <w:sz w:val="16"/>
                <w:szCs w:val="16"/>
                <w:lang w:val="en-GB"/>
              </w:rPr>
            </w:pPr>
            <w:r w:rsidRPr="00116CD1">
              <w:rPr>
                <w:rFonts w:ascii="Garamond" w:hAnsi="Garamond"/>
                <w:bCs/>
                <w:iCs/>
                <w:sz w:val="16"/>
                <w:szCs w:val="16"/>
                <w:lang w:val="en-GB"/>
              </w:rPr>
              <w:t xml:space="preserve">≤ 0.5 </w:t>
            </w:r>
          </w:p>
        </w:tc>
        <w:tc>
          <w:tcPr>
            <w:tcW w:w="729" w:type="dxa"/>
            <w:tcBorders>
              <w:bottom w:val="single" w:sz="4" w:space="0" w:color="auto"/>
            </w:tcBorders>
            <w:vAlign w:val="center"/>
          </w:tcPr>
          <w:p w14:paraId="019E9A4A" w14:textId="77777777" w:rsidR="00772A74" w:rsidRPr="00116CD1" w:rsidRDefault="00772A74" w:rsidP="00772A74">
            <w:pPr>
              <w:spacing w:line="259" w:lineRule="auto"/>
              <w:jc w:val="both"/>
              <w:rPr>
                <w:rFonts w:ascii="Garamond" w:hAnsi="Garamond"/>
                <w:bCs/>
                <w:iCs/>
                <w:sz w:val="16"/>
                <w:szCs w:val="16"/>
                <w:lang w:val="en-GB"/>
              </w:rPr>
            </w:pPr>
            <w:r w:rsidRPr="00116CD1">
              <w:rPr>
                <w:rFonts w:ascii="Garamond" w:hAnsi="Garamond"/>
                <w:bCs/>
                <w:iCs/>
                <w:sz w:val="16"/>
                <w:szCs w:val="16"/>
                <w:lang w:val="en-GB"/>
              </w:rPr>
              <w:t>6.5 – 8.5</w:t>
            </w:r>
          </w:p>
        </w:tc>
        <w:tc>
          <w:tcPr>
            <w:tcW w:w="839" w:type="dxa"/>
            <w:tcBorders>
              <w:bottom w:val="single" w:sz="4" w:space="0" w:color="auto"/>
            </w:tcBorders>
            <w:vAlign w:val="center"/>
          </w:tcPr>
          <w:p w14:paraId="3C91C700" w14:textId="77777777" w:rsidR="00772A74" w:rsidRPr="00116CD1" w:rsidRDefault="00772A74" w:rsidP="00772A74">
            <w:pPr>
              <w:spacing w:line="259" w:lineRule="auto"/>
              <w:jc w:val="both"/>
              <w:rPr>
                <w:rFonts w:ascii="Garamond" w:hAnsi="Garamond"/>
                <w:bCs/>
                <w:iCs/>
                <w:sz w:val="16"/>
                <w:szCs w:val="16"/>
                <w:lang w:val="en-GB"/>
              </w:rPr>
            </w:pPr>
            <w:r w:rsidRPr="00116CD1">
              <w:rPr>
                <w:rFonts w:ascii="Garamond" w:hAnsi="Garamond"/>
                <w:bCs/>
                <w:iCs/>
                <w:sz w:val="16"/>
                <w:szCs w:val="16"/>
                <w:lang w:val="en-GB"/>
              </w:rPr>
              <w:t>≥ 5</w:t>
            </w:r>
          </w:p>
        </w:tc>
        <w:tc>
          <w:tcPr>
            <w:tcW w:w="1099" w:type="dxa"/>
            <w:tcBorders>
              <w:bottom w:val="single" w:sz="4" w:space="0" w:color="auto"/>
            </w:tcBorders>
            <w:vAlign w:val="center"/>
          </w:tcPr>
          <w:p w14:paraId="3F8C14BB" w14:textId="77777777" w:rsidR="00772A74" w:rsidRPr="00116CD1" w:rsidRDefault="00772A74" w:rsidP="00772A74">
            <w:pPr>
              <w:spacing w:line="259" w:lineRule="auto"/>
              <w:jc w:val="both"/>
              <w:rPr>
                <w:rFonts w:ascii="Garamond" w:hAnsi="Garamond"/>
                <w:bCs/>
                <w:iCs/>
                <w:sz w:val="16"/>
                <w:szCs w:val="16"/>
                <w:lang w:val="en-GB"/>
              </w:rPr>
            </w:pPr>
            <w:r w:rsidRPr="00116CD1">
              <w:rPr>
                <w:rFonts w:ascii="Garamond" w:hAnsi="Garamond"/>
                <w:bCs/>
                <w:iCs/>
                <w:sz w:val="16"/>
                <w:szCs w:val="16"/>
                <w:lang w:val="en-GB"/>
              </w:rPr>
              <w:t>&lt; 25</w:t>
            </w:r>
          </w:p>
        </w:tc>
        <w:tc>
          <w:tcPr>
            <w:tcW w:w="729" w:type="dxa"/>
            <w:tcBorders>
              <w:bottom w:val="single" w:sz="4" w:space="0" w:color="auto"/>
            </w:tcBorders>
            <w:vAlign w:val="center"/>
          </w:tcPr>
          <w:p w14:paraId="7C04250B" w14:textId="77777777" w:rsidR="00772A74" w:rsidRPr="00116CD1" w:rsidRDefault="00772A74" w:rsidP="00772A74">
            <w:pPr>
              <w:spacing w:line="259" w:lineRule="auto"/>
              <w:jc w:val="both"/>
              <w:rPr>
                <w:rFonts w:ascii="Garamond" w:hAnsi="Garamond"/>
                <w:bCs/>
                <w:iCs/>
                <w:sz w:val="16"/>
                <w:szCs w:val="16"/>
                <w:lang w:val="en-GB"/>
              </w:rPr>
            </w:pPr>
            <w:r w:rsidRPr="00116CD1">
              <w:rPr>
                <w:rFonts w:ascii="Garamond" w:hAnsi="Garamond"/>
                <w:bCs/>
                <w:iCs/>
                <w:sz w:val="16"/>
                <w:szCs w:val="16"/>
                <w:lang w:val="en-GB"/>
              </w:rPr>
              <w:t>≤ 500</w:t>
            </w:r>
          </w:p>
        </w:tc>
        <w:tc>
          <w:tcPr>
            <w:tcW w:w="792" w:type="dxa"/>
            <w:tcBorders>
              <w:bottom w:val="single" w:sz="4" w:space="0" w:color="auto"/>
            </w:tcBorders>
            <w:vAlign w:val="center"/>
          </w:tcPr>
          <w:p w14:paraId="460E1267" w14:textId="77777777" w:rsidR="00772A74" w:rsidRPr="00116CD1" w:rsidRDefault="00772A74" w:rsidP="00772A74">
            <w:pPr>
              <w:spacing w:line="259" w:lineRule="auto"/>
              <w:jc w:val="both"/>
              <w:rPr>
                <w:rFonts w:ascii="Garamond" w:hAnsi="Garamond"/>
                <w:bCs/>
                <w:iCs/>
                <w:sz w:val="16"/>
                <w:szCs w:val="16"/>
                <w:lang w:val="en-GB"/>
              </w:rPr>
            </w:pPr>
            <w:r w:rsidRPr="00116CD1">
              <w:rPr>
                <w:rFonts w:ascii="Garamond" w:hAnsi="Garamond"/>
                <w:bCs/>
                <w:iCs/>
                <w:sz w:val="16"/>
                <w:szCs w:val="16"/>
                <w:lang w:val="en-GB"/>
              </w:rPr>
              <w:t>≤ 15</w:t>
            </w:r>
          </w:p>
        </w:tc>
        <w:tc>
          <w:tcPr>
            <w:tcW w:w="687" w:type="dxa"/>
            <w:tcBorders>
              <w:bottom w:val="single" w:sz="4" w:space="0" w:color="auto"/>
            </w:tcBorders>
            <w:vAlign w:val="center"/>
          </w:tcPr>
          <w:p w14:paraId="24E4D98E" w14:textId="77777777" w:rsidR="00772A74" w:rsidRPr="00116CD1" w:rsidRDefault="00772A74" w:rsidP="00772A74">
            <w:pPr>
              <w:spacing w:line="259" w:lineRule="auto"/>
              <w:jc w:val="both"/>
              <w:rPr>
                <w:rFonts w:ascii="Garamond" w:hAnsi="Garamond"/>
                <w:bCs/>
                <w:iCs/>
                <w:sz w:val="16"/>
                <w:szCs w:val="16"/>
                <w:lang w:val="en-GB"/>
              </w:rPr>
            </w:pPr>
            <w:r w:rsidRPr="00116CD1">
              <w:rPr>
                <w:rFonts w:ascii="Garamond" w:hAnsi="Garamond"/>
                <w:bCs/>
                <w:iCs/>
                <w:sz w:val="16"/>
                <w:szCs w:val="16"/>
                <w:lang w:val="en-GB"/>
              </w:rPr>
              <w:t>≤ 0.3</w:t>
            </w:r>
          </w:p>
        </w:tc>
        <w:tc>
          <w:tcPr>
            <w:tcW w:w="635" w:type="dxa"/>
            <w:tcBorders>
              <w:bottom w:val="single" w:sz="4" w:space="0" w:color="auto"/>
            </w:tcBorders>
            <w:vAlign w:val="center"/>
          </w:tcPr>
          <w:p w14:paraId="7A7AD1C8" w14:textId="77777777" w:rsidR="00772A74" w:rsidRPr="00116CD1" w:rsidRDefault="00772A74" w:rsidP="00772A74">
            <w:pPr>
              <w:spacing w:line="259" w:lineRule="auto"/>
              <w:jc w:val="both"/>
              <w:rPr>
                <w:rFonts w:ascii="Garamond" w:hAnsi="Garamond"/>
                <w:bCs/>
                <w:iCs/>
                <w:sz w:val="16"/>
                <w:szCs w:val="16"/>
                <w:lang w:val="en-GB"/>
              </w:rPr>
            </w:pPr>
            <w:r w:rsidRPr="00116CD1">
              <w:rPr>
                <w:rFonts w:ascii="Garamond" w:hAnsi="Garamond"/>
                <w:bCs/>
                <w:iCs/>
                <w:sz w:val="16"/>
                <w:szCs w:val="16"/>
                <w:lang w:val="en-GB"/>
              </w:rPr>
              <w:t>≤ 10</w:t>
            </w:r>
          </w:p>
        </w:tc>
      </w:tr>
    </w:tbl>
    <w:p w14:paraId="20213D00" w14:textId="77777777" w:rsidR="00772A74" w:rsidRPr="00116CD1" w:rsidRDefault="00772A74" w:rsidP="00772A74">
      <w:pPr>
        <w:spacing w:line="259" w:lineRule="auto"/>
        <w:jc w:val="both"/>
        <w:rPr>
          <w:rFonts w:ascii="Garamond" w:hAnsi="Garamond"/>
          <w:bCs/>
          <w:iCs/>
          <w:sz w:val="16"/>
          <w:szCs w:val="16"/>
          <w:lang w:val="en-GB"/>
        </w:rPr>
      </w:pPr>
      <w:r w:rsidRPr="00116CD1">
        <w:rPr>
          <w:rFonts w:ascii="Garamond" w:hAnsi="Garamond"/>
          <w:b/>
          <w:bCs/>
          <w:iCs/>
          <w:sz w:val="16"/>
          <w:szCs w:val="16"/>
          <w:lang w:val="en-GB"/>
        </w:rPr>
        <w:t>WHO</w:t>
      </w:r>
      <w:r w:rsidRPr="00116CD1">
        <w:rPr>
          <w:rFonts w:ascii="Garamond" w:hAnsi="Garamond"/>
          <w:bCs/>
          <w:iCs/>
          <w:sz w:val="16"/>
          <w:szCs w:val="16"/>
          <w:lang w:val="en-GB"/>
        </w:rPr>
        <w:t>: World Health Organisation</w:t>
      </w:r>
    </w:p>
    <w:p w14:paraId="362DE073" w14:textId="77777777" w:rsidR="00772A74" w:rsidRPr="00116CD1" w:rsidRDefault="00772A74" w:rsidP="00772A74">
      <w:pPr>
        <w:spacing w:line="259" w:lineRule="auto"/>
        <w:jc w:val="both"/>
        <w:rPr>
          <w:rFonts w:ascii="Garamond" w:hAnsi="Garamond"/>
          <w:bCs/>
          <w:iCs/>
          <w:sz w:val="16"/>
          <w:szCs w:val="16"/>
          <w:lang w:val="en-GB"/>
        </w:rPr>
      </w:pPr>
      <w:r w:rsidRPr="00116CD1">
        <w:rPr>
          <w:rFonts w:ascii="Garamond" w:hAnsi="Garamond"/>
          <w:b/>
          <w:bCs/>
          <w:iCs/>
          <w:sz w:val="16"/>
          <w:szCs w:val="16"/>
          <w:lang w:val="en-GB"/>
        </w:rPr>
        <w:t>NSDWQ</w:t>
      </w:r>
      <w:r w:rsidRPr="00116CD1">
        <w:rPr>
          <w:rFonts w:ascii="Garamond" w:hAnsi="Garamond"/>
          <w:bCs/>
          <w:iCs/>
          <w:sz w:val="16"/>
          <w:szCs w:val="16"/>
          <w:lang w:val="en-GB"/>
        </w:rPr>
        <w:t>: Nigerian Standard for Drinking Water Quality</w:t>
      </w:r>
    </w:p>
    <w:p w14:paraId="312FC7CE" w14:textId="77777777" w:rsidR="00772A74" w:rsidRPr="00772A74" w:rsidRDefault="00772A74" w:rsidP="00772A74">
      <w:pPr>
        <w:spacing w:line="259" w:lineRule="auto"/>
        <w:jc w:val="both"/>
        <w:rPr>
          <w:rFonts w:ascii="Garamond" w:hAnsi="Garamond"/>
          <w:bCs/>
          <w:iCs/>
          <w:sz w:val="20"/>
          <w:szCs w:val="20"/>
          <w:lang w:val="en-GB"/>
        </w:rPr>
      </w:pPr>
    </w:p>
    <w:p w14:paraId="54E0B45B" w14:textId="24CE2F81" w:rsidR="00772A74" w:rsidRPr="00772A74" w:rsidRDefault="00772A74" w:rsidP="00772A74">
      <w:pPr>
        <w:spacing w:line="259" w:lineRule="auto"/>
        <w:jc w:val="both"/>
        <w:rPr>
          <w:rFonts w:ascii="Garamond" w:hAnsi="Garamond"/>
          <w:iCs/>
          <w:sz w:val="20"/>
          <w:szCs w:val="20"/>
          <w:lang w:val="en-GB"/>
        </w:rPr>
      </w:pPr>
      <w:r w:rsidRPr="00772A74">
        <w:rPr>
          <w:rFonts w:ascii="Garamond" w:hAnsi="Garamond"/>
          <w:b/>
          <w:bCs/>
          <w:iCs/>
          <w:sz w:val="20"/>
          <w:szCs w:val="20"/>
          <w:lang w:val="en-GB"/>
        </w:rPr>
        <w:t>Table 4</w:t>
      </w:r>
      <w:r w:rsidR="00500A1E">
        <w:rPr>
          <w:rFonts w:ascii="Garamond" w:hAnsi="Garamond"/>
          <w:b/>
          <w:bCs/>
          <w:iCs/>
          <w:sz w:val="20"/>
          <w:szCs w:val="20"/>
          <w:lang w:val="en-GB"/>
        </w:rPr>
        <w:t xml:space="preserve">: </w:t>
      </w:r>
      <w:r w:rsidRPr="00772A74">
        <w:rPr>
          <w:rFonts w:ascii="Garamond" w:hAnsi="Garamond"/>
          <w:iCs/>
          <w:sz w:val="20"/>
          <w:szCs w:val="20"/>
          <w:lang w:val="en-GB"/>
        </w:rPr>
        <w:t>Bacteriological quality of drinking water</w:t>
      </w:r>
    </w:p>
    <w:tbl>
      <w:tblPr>
        <w:tblStyle w:val="TableGrid2"/>
        <w:tblW w:w="892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7"/>
        <w:gridCol w:w="2835"/>
        <w:gridCol w:w="1992"/>
        <w:gridCol w:w="1792"/>
      </w:tblGrid>
      <w:tr w:rsidR="00772A74" w:rsidRPr="00772A74" w14:paraId="2F84F1E8" w14:textId="77777777" w:rsidTr="00116CD1">
        <w:trPr>
          <w:trHeight w:val="20"/>
          <w:tblHeader/>
          <w:jc w:val="center"/>
        </w:trPr>
        <w:tc>
          <w:tcPr>
            <w:tcW w:w="2307" w:type="dxa"/>
            <w:tcBorders>
              <w:top w:val="single" w:sz="4" w:space="0" w:color="auto"/>
              <w:bottom w:val="single" w:sz="4" w:space="0" w:color="auto"/>
            </w:tcBorders>
            <w:hideMark/>
          </w:tcPr>
          <w:p w14:paraId="37A747CE" w14:textId="20E18BFB" w:rsidR="00772A74" w:rsidRPr="00116CD1" w:rsidRDefault="00772A74" w:rsidP="00772A74">
            <w:pPr>
              <w:spacing w:line="259" w:lineRule="auto"/>
              <w:jc w:val="both"/>
              <w:rPr>
                <w:rFonts w:ascii="Garamond" w:hAnsi="Garamond"/>
                <w:b/>
                <w:bCs/>
                <w:iCs/>
                <w:sz w:val="20"/>
                <w:szCs w:val="20"/>
                <w:lang w:val="en-GB"/>
              </w:rPr>
            </w:pPr>
            <w:r w:rsidRPr="00116CD1">
              <w:rPr>
                <w:rFonts w:ascii="Garamond" w:hAnsi="Garamond"/>
                <w:b/>
                <w:bCs/>
                <w:iCs/>
                <w:sz w:val="20"/>
                <w:szCs w:val="20"/>
                <w:lang w:val="en-GB"/>
              </w:rPr>
              <w:t xml:space="preserve">PARAMETER/UNIT </w:t>
            </w:r>
          </w:p>
        </w:tc>
        <w:tc>
          <w:tcPr>
            <w:tcW w:w="2835" w:type="dxa"/>
            <w:tcBorders>
              <w:top w:val="single" w:sz="4" w:space="0" w:color="auto"/>
              <w:bottom w:val="single" w:sz="4" w:space="0" w:color="auto"/>
            </w:tcBorders>
          </w:tcPr>
          <w:p w14:paraId="277A7C42" w14:textId="70041F7A" w:rsidR="00772A74" w:rsidRPr="00116CD1" w:rsidRDefault="00772A74" w:rsidP="00772A74">
            <w:pPr>
              <w:spacing w:line="259" w:lineRule="auto"/>
              <w:jc w:val="both"/>
              <w:rPr>
                <w:rFonts w:ascii="Garamond" w:hAnsi="Garamond"/>
                <w:b/>
                <w:bCs/>
                <w:iCs/>
                <w:sz w:val="20"/>
                <w:szCs w:val="20"/>
                <w:lang w:val="en-GB"/>
              </w:rPr>
            </w:pPr>
            <w:r w:rsidRPr="00116CD1">
              <w:rPr>
                <w:rFonts w:ascii="Garamond" w:hAnsi="Garamond"/>
                <w:b/>
                <w:bCs/>
                <w:iCs/>
                <w:sz w:val="20"/>
                <w:szCs w:val="20"/>
                <w:lang w:val="en-GB"/>
              </w:rPr>
              <w:t>Drinking wate</w:t>
            </w:r>
            <w:r w:rsidR="00116CD1" w:rsidRPr="00116CD1">
              <w:rPr>
                <w:rFonts w:ascii="Garamond" w:hAnsi="Garamond"/>
                <w:b/>
                <w:bCs/>
                <w:iCs/>
                <w:sz w:val="20"/>
                <w:szCs w:val="20"/>
                <w:lang w:val="en-GB"/>
              </w:rPr>
              <w:t>r</w:t>
            </w:r>
            <w:r w:rsidRPr="00116CD1">
              <w:rPr>
                <w:rFonts w:ascii="Garamond" w:hAnsi="Garamond"/>
                <w:b/>
                <w:bCs/>
                <w:iCs/>
                <w:sz w:val="20"/>
                <w:szCs w:val="20"/>
                <w:lang w:val="en-GB"/>
              </w:rPr>
              <w:t xml:space="preserve"> sources </w:t>
            </w:r>
          </w:p>
        </w:tc>
        <w:tc>
          <w:tcPr>
            <w:tcW w:w="1992" w:type="dxa"/>
            <w:tcBorders>
              <w:top w:val="single" w:sz="4" w:space="0" w:color="auto"/>
              <w:bottom w:val="single" w:sz="4" w:space="0" w:color="auto"/>
            </w:tcBorders>
            <w:hideMark/>
          </w:tcPr>
          <w:p w14:paraId="20FDC253" w14:textId="77777777" w:rsidR="00772A74" w:rsidRPr="00116CD1" w:rsidRDefault="00772A74" w:rsidP="00772A74">
            <w:pPr>
              <w:spacing w:line="259" w:lineRule="auto"/>
              <w:jc w:val="both"/>
              <w:rPr>
                <w:rFonts w:ascii="Garamond" w:hAnsi="Garamond"/>
                <w:b/>
                <w:bCs/>
                <w:iCs/>
                <w:sz w:val="20"/>
                <w:szCs w:val="20"/>
                <w:lang w:val="en-GB"/>
              </w:rPr>
            </w:pPr>
            <w:r w:rsidRPr="00116CD1">
              <w:rPr>
                <w:rFonts w:ascii="Garamond" w:hAnsi="Garamond"/>
                <w:b/>
                <w:bCs/>
                <w:iCs/>
                <w:sz w:val="20"/>
                <w:szCs w:val="20"/>
                <w:lang w:val="en-GB"/>
              </w:rPr>
              <w:t>TCC, 100ml/</w:t>
            </w:r>
            <w:proofErr w:type="spellStart"/>
            <w:r w:rsidRPr="00116CD1">
              <w:rPr>
                <w:rFonts w:ascii="Garamond" w:hAnsi="Garamond"/>
                <w:b/>
                <w:bCs/>
                <w:iCs/>
                <w:sz w:val="20"/>
                <w:szCs w:val="20"/>
                <w:lang w:val="en-GB"/>
              </w:rPr>
              <w:t>Cfu</w:t>
            </w:r>
            <w:proofErr w:type="spellEnd"/>
            <w:r w:rsidRPr="00116CD1">
              <w:rPr>
                <w:rFonts w:ascii="Garamond" w:hAnsi="Garamond"/>
                <w:b/>
                <w:bCs/>
                <w:iCs/>
                <w:sz w:val="20"/>
                <w:szCs w:val="20"/>
                <w:lang w:val="en-GB"/>
              </w:rPr>
              <w:t xml:space="preserve">  </w:t>
            </w:r>
          </w:p>
        </w:tc>
        <w:tc>
          <w:tcPr>
            <w:tcW w:w="1792" w:type="dxa"/>
            <w:tcBorders>
              <w:top w:val="single" w:sz="4" w:space="0" w:color="auto"/>
              <w:bottom w:val="single" w:sz="4" w:space="0" w:color="auto"/>
            </w:tcBorders>
            <w:hideMark/>
          </w:tcPr>
          <w:p w14:paraId="4214B588" w14:textId="77777777" w:rsidR="00772A74" w:rsidRPr="00116CD1" w:rsidRDefault="00772A74" w:rsidP="00772A74">
            <w:pPr>
              <w:spacing w:line="259" w:lineRule="auto"/>
              <w:jc w:val="both"/>
              <w:rPr>
                <w:rFonts w:ascii="Garamond" w:hAnsi="Garamond"/>
                <w:b/>
                <w:bCs/>
                <w:iCs/>
                <w:sz w:val="20"/>
                <w:szCs w:val="20"/>
                <w:lang w:val="en-GB"/>
              </w:rPr>
            </w:pPr>
            <w:r w:rsidRPr="00116CD1">
              <w:rPr>
                <w:rFonts w:ascii="Garamond" w:hAnsi="Garamond"/>
                <w:b/>
                <w:bCs/>
                <w:iCs/>
                <w:sz w:val="20"/>
                <w:szCs w:val="20"/>
                <w:lang w:val="en-GB"/>
              </w:rPr>
              <w:t>FEC/100ml/</w:t>
            </w:r>
            <w:proofErr w:type="spellStart"/>
            <w:r w:rsidRPr="00116CD1">
              <w:rPr>
                <w:rFonts w:ascii="Garamond" w:hAnsi="Garamond"/>
                <w:b/>
                <w:bCs/>
                <w:iCs/>
                <w:sz w:val="20"/>
                <w:szCs w:val="20"/>
                <w:lang w:val="en-GB"/>
              </w:rPr>
              <w:t>Cfu</w:t>
            </w:r>
            <w:proofErr w:type="spellEnd"/>
          </w:p>
        </w:tc>
      </w:tr>
      <w:tr w:rsidR="00772A74" w:rsidRPr="00772A74" w14:paraId="6F69AE3D" w14:textId="77777777" w:rsidTr="00116CD1">
        <w:trPr>
          <w:trHeight w:val="20"/>
          <w:jc w:val="center"/>
        </w:trPr>
        <w:tc>
          <w:tcPr>
            <w:tcW w:w="2307" w:type="dxa"/>
            <w:tcBorders>
              <w:top w:val="single" w:sz="4" w:space="0" w:color="auto"/>
            </w:tcBorders>
            <w:hideMark/>
          </w:tcPr>
          <w:p w14:paraId="1A41206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 </w:t>
            </w:r>
          </w:p>
        </w:tc>
        <w:tc>
          <w:tcPr>
            <w:tcW w:w="2835" w:type="dxa"/>
            <w:tcBorders>
              <w:top w:val="single" w:sz="4" w:space="0" w:color="auto"/>
            </w:tcBorders>
          </w:tcPr>
          <w:p w14:paraId="4F85086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stream</w:t>
            </w:r>
          </w:p>
        </w:tc>
        <w:tc>
          <w:tcPr>
            <w:tcW w:w="1992" w:type="dxa"/>
            <w:tcBorders>
              <w:top w:val="single" w:sz="4" w:space="0" w:color="auto"/>
            </w:tcBorders>
            <w:hideMark/>
          </w:tcPr>
          <w:p w14:paraId="3DA124D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61</w:t>
            </w:r>
          </w:p>
        </w:tc>
        <w:tc>
          <w:tcPr>
            <w:tcW w:w="1792" w:type="dxa"/>
            <w:tcBorders>
              <w:top w:val="single" w:sz="4" w:space="0" w:color="auto"/>
            </w:tcBorders>
            <w:hideMark/>
          </w:tcPr>
          <w:p w14:paraId="6A0F7E3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w:t>
            </w:r>
          </w:p>
        </w:tc>
      </w:tr>
      <w:tr w:rsidR="00772A74" w:rsidRPr="00772A74" w14:paraId="45A4E308" w14:textId="77777777" w:rsidTr="00116CD1">
        <w:trPr>
          <w:trHeight w:val="20"/>
          <w:jc w:val="center"/>
        </w:trPr>
        <w:tc>
          <w:tcPr>
            <w:tcW w:w="2307" w:type="dxa"/>
            <w:hideMark/>
          </w:tcPr>
          <w:p w14:paraId="444E451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 </w:t>
            </w:r>
          </w:p>
        </w:tc>
        <w:tc>
          <w:tcPr>
            <w:tcW w:w="2835" w:type="dxa"/>
          </w:tcPr>
          <w:p w14:paraId="09BD1844" w14:textId="77777777" w:rsidR="00772A74" w:rsidRPr="00772A74" w:rsidRDefault="00772A74" w:rsidP="00772A74">
            <w:pPr>
              <w:spacing w:line="259" w:lineRule="auto"/>
              <w:jc w:val="both"/>
              <w:rPr>
                <w:rFonts w:ascii="Garamond" w:hAnsi="Garamond"/>
                <w:b/>
                <w:bCs/>
                <w:iCs/>
                <w:sz w:val="20"/>
                <w:szCs w:val="20"/>
                <w:lang w:val="en-GB"/>
              </w:rPr>
            </w:pPr>
            <w:r w:rsidRPr="00772A74">
              <w:rPr>
                <w:rFonts w:ascii="Garamond" w:hAnsi="Garamond"/>
                <w:bCs/>
                <w:iCs/>
                <w:sz w:val="20"/>
                <w:szCs w:val="20"/>
                <w:lang w:val="en-GB"/>
              </w:rPr>
              <w:t>Creek Town borehole</w:t>
            </w:r>
          </w:p>
        </w:tc>
        <w:tc>
          <w:tcPr>
            <w:tcW w:w="1992" w:type="dxa"/>
            <w:hideMark/>
          </w:tcPr>
          <w:p w14:paraId="36588FD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w:t>
            </w:r>
          </w:p>
        </w:tc>
        <w:tc>
          <w:tcPr>
            <w:tcW w:w="1792" w:type="dxa"/>
            <w:hideMark/>
          </w:tcPr>
          <w:p w14:paraId="7E9217B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20</w:t>
            </w:r>
          </w:p>
        </w:tc>
      </w:tr>
      <w:tr w:rsidR="00772A74" w:rsidRPr="00772A74" w14:paraId="3B4CBADE" w14:textId="77777777" w:rsidTr="00116CD1">
        <w:trPr>
          <w:trHeight w:val="20"/>
          <w:jc w:val="center"/>
        </w:trPr>
        <w:tc>
          <w:tcPr>
            <w:tcW w:w="2307" w:type="dxa"/>
            <w:hideMark/>
          </w:tcPr>
          <w:p w14:paraId="61A6870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 </w:t>
            </w:r>
          </w:p>
        </w:tc>
        <w:tc>
          <w:tcPr>
            <w:tcW w:w="2835" w:type="dxa"/>
          </w:tcPr>
          <w:p w14:paraId="4C97825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stream</w:t>
            </w:r>
          </w:p>
        </w:tc>
        <w:tc>
          <w:tcPr>
            <w:tcW w:w="1992" w:type="dxa"/>
            <w:hideMark/>
          </w:tcPr>
          <w:p w14:paraId="6B71340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101</w:t>
            </w:r>
          </w:p>
        </w:tc>
        <w:tc>
          <w:tcPr>
            <w:tcW w:w="1792" w:type="dxa"/>
            <w:hideMark/>
          </w:tcPr>
          <w:p w14:paraId="70E5CF4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42</w:t>
            </w:r>
          </w:p>
        </w:tc>
      </w:tr>
      <w:tr w:rsidR="00772A74" w:rsidRPr="00772A74" w14:paraId="6A830D39" w14:textId="77777777" w:rsidTr="00116CD1">
        <w:trPr>
          <w:trHeight w:val="20"/>
          <w:jc w:val="center"/>
        </w:trPr>
        <w:tc>
          <w:tcPr>
            <w:tcW w:w="2307" w:type="dxa"/>
            <w:hideMark/>
          </w:tcPr>
          <w:p w14:paraId="09A9B0C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 </w:t>
            </w:r>
          </w:p>
        </w:tc>
        <w:tc>
          <w:tcPr>
            <w:tcW w:w="2835" w:type="dxa"/>
          </w:tcPr>
          <w:p w14:paraId="4DEFFC9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Creek Town dug </w:t>
            </w:r>
            <w:proofErr w:type="spellStart"/>
            <w:r w:rsidRPr="00772A74">
              <w:rPr>
                <w:rFonts w:ascii="Garamond" w:hAnsi="Garamond"/>
                <w:bCs/>
                <w:iCs/>
                <w:sz w:val="20"/>
                <w:szCs w:val="20"/>
                <w:lang w:val="en-GB"/>
              </w:rPr>
              <w:t>wel</w:t>
            </w:r>
            <w:proofErr w:type="spellEnd"/>
          </w:p>
        </w:tc>
        <w:tc>
          <w:tcPr>
            <w:tcW w:w="1992" w:type="dxa"/>
            <w:hideMark/>
          </w:tcPr>
          <w:p w14:paraId="0AB90F9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98</w:t>
            </w:r>
          </w:p>
        </w:tc>
        <w:tc>
          <w:tcPr>
            <w:tcW w:w="1792" w:type="dxa"/>
            <w:hideMark/>
          </w:tcPr>
          <w:p w14:paraId="789796D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51</w:t>
            </w:r>
          </w:p>
        </w:tc>
      </w:tr>
      <w:tr w:rsidR="00772A74" w:rsidRPr="00772A74" w14:paraId="04F2C2FC" w14:textId="77777777" w:rsidTr="00116CD1">
        <w:trPr>
          <w:trHeight w:val="20"/>
          <w:jc w:val="center"/>
        </w:trPr>
        <w:tc>
          <w:tcPr>
            <w:tcW w:w="2307" w:type="dxa"/>
            <w:hideMark/>
          </w:tcPr>
          <w:p w14:paraId="409F306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 </w:t>
            </w:r>
          </w:p>
        </w:tc>
        <w:tc>
          <w:tcPr>
            <w:tcW w:w="2835" w:type="dxa"/>
          </w:tcPr>
          <w:p w14:paraId="3611B4F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borehole</w:t>
            </w:r>
          </w:p>
        </w:tc>
        <w:tc>
          <w:tcPr>
            <w:tcW w:w="1992" w:type="dxa"/>
            <w:hideMark/>
          </w:tcPr>
          <w:p w14:paraId="6057583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106</w:t>
            </w:r>
          </w:p>
        </w:tc>
        <w:tc>
          <w:tcPr>
            <w:tcW w:w="1792" w:type="dxa"/>
            <w:hideMark/>
          </w:tcPr>
          <w:p w14:paraId="11E1226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70</w:t>
            </w:r>
          </w:p>
        </w:tc>
      </w:tr>
      <w:tr w:rsidR="00772A74" w:rsidRPr="00772A74" w14:paraId="0A0293BC" w14:textId="77777777" w:rsidTr="00116CD1">
        <w:trPr>
          <w:trHeight w:val="20"/>
          <w:jc w:val="center"/>
        </w:trPr>
        <w:tc>
          <w:tcPr>
            <w:tcW w:w="2307" w:type="dxa"/>
            <w:hideMark/>
          </w:tcPr>
          <w:p w14:paraId="702EFC0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 </w:t>
            </w:r>
          </w:p>
        </w:tc>
        <w:tc>
          <w:tcPr>
            <w:tcW w:w="2835" w:type="dxa"/>
          </w:tcPr>
          <w:p w14:paraId="5587D1D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dug well</w:t>
            </w:r>
          </w:p>
        </w:tc>
        <w:tc>
          <w:tcPr>
            <w:tcW w:w="1992" w:type="dxa"/>
            <w:hideMark/>
          </w:tcPr>
          <w:p w14:paraId="568A069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77</w:t>
            </w:r>
          </w:p>
        </w:tc>
        <w:tc>
          <w:tcPr>
            <w:tcW w:w="1792" w:type="dxa"/>
            <w:hideMark/>
          </w:tcPr>
          <w:p w14:paraId="082B8E6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38</w:t>
            </w:r>
          </w:p>
        </w:tc>
      </w:tr>
      <w:tr w:rsidR="00772A74" w:rsidRPr="00772A74" w14:paraId="2C2DAB6A" w14:textId="77777777" w:rsidTr="00116CD1">
        <w:trPr>
          <w:trHeight w:val="20"/>
          <w:jc w:val="center"/>
        </w:trPr>
        <w:tc>
          <w:tcPr>
            <w:tcW w:w="2307" w:type="dxa"/>
            <w:hideMark/>
          </w:tcPr>
          <w:p w14:paraId="1FEA3B0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 </w:t>
            </w:r>
          </w:p>
        </w:tc>
        <w:tc>
          <w:tcPr>
            <w:tcW w:w="2835" w:type="dxa"/>
          </w:tcPr>
          <w:p w14:paraId="77E69FE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stream</w:t>
            </w:r>
          </w:p>
        </w:tc>
        <w:tc>
          <w:tcPr>
            <w:tcW w:w="1992" w:type="dxa"/>
            <w:hideMark/>
          </w:tcPr>
          <w:p w14:paraId="65915B8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54</w:t>
            </w:r>
          </w:p>
        </w:tc>
        <w:tc>
          <w:tcPr>
            <w:tcW w:w="1792" w:type="dxa"/>
            <w:hideMark/>
          </w:tcPr>
          <w:p w14:paraId="14701DA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21</w:t>
            </w:r>
          </w:p>
        </w:tc>
      </w:tr>
      <w:tr w:rsidR="00772A74" w:rsidRPr="00772A74" w14:paraId="14BE0CB8" w14:textId="77777777" w:rsidTr="00116CD1">
        <w:trPr>
          <w:trHeight w:val="20"/>
          <w:jc w:val="center"/>
        </w:trPr>
        <w:tc>
          <w:tcPr>
            <w:tcW w:w="2307" w:type="dxa"/>
            <w:hideMark/>
          </w:tcPr>
          <w:p w14:paraId="6F15D9F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 </w:t>
            </w:r>
          </w:p>
        </w:tc>
        <w:tc>
          <w:tcPr>
            <w:tcW w:w="2835" w:type="dxa"/>
          </w:tcPr>
          <w:p w14:paraId="3458F95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stream</w:t>
            </w:r>
          </w:p>
        </w:tc>
        <w:tc>
          <w:tcPr>
            <w:tcW w:w="1992" w:type="dxa"/>
            <w:hideMark/>
          </w:tcPr>
          <w:p w14:paraId="546208B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80</w:t>
            </w:r>
          </w:p>
        </w:tc>
        <w:tc>
          <w:tcPr>
            <w:tcW w:w="1792" w:type="dxa"/>
            <w:hideMark/>
          </w:tcPr>
          <w:p w14:paraId="4FF568B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w:t>
            </w:r>
          </w:p>
        </w:tc>
      </w:tr>
      <w:tr w:rsidR="00772A74" w:rsidRPr="00772A74" w14:paraId="2125F20B" w14:textId="77777777" w:rsidTr="00116CD1">
        <w:trPr>
          <w:trHeight w:val="20"/>
          <w:jc w:val="center"/>
        </w:trPr>
        <w:tc>
          <w:tcPr>
            <w:tcW w:w="2307" w:type="dxa"/>
            <w:hideMark/>
          </w:tcPr>
          <w:p w14:paraId="59FAAE1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 </w:t>
            </w:r>
          </w:p>
        </w:tc>
        <w:tc>
          <w:tcPr>
            <w:tcW w:w="2835" w:type="dxa"/>
          </w:tcPr>
          <w:p w14:paraId="00F5412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stream</w:t>
            </w:r>
          </w:p>
        </w:tc>
        <w:tc>
          <w:tcPr>
            <w:tcW w:w="1992" w:type="dxa"/>
            <w:hideMark/>
          </w:tcPr>
          <w:p w14:paraId="5BD17A1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w:t>
            </w:r>
          </w:p>
        </w:tc>
        <w:tc>
          <w:tcPr>
            <w:tcW w:w="1792" w:type="dxa"/>
            <w:hideMark/>
          </w:tcPr>
          <w:p w14:paraId="0E45A70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20</w:t>
            </w:r>
          </w:p>
        </w:tc>
      </w:tr>
      <w:tr w:rsidR="00772A74" w:rsidRPr="00772A74" w14:paraId="29D0AA0B" w14:textId="77777777" w:rsidTr="00116CD1">
        <w:trPr>
          <w:trHeight w:val="20"/>
          <w:jc w:val="center"/>
        </w:trPr>
        <w:tc>
          <w:tcPr>
            <w:tcW w:w="2307" w:type="dxa"/>
            <w:hideMark/>
          </w:tcPr>
          <w:p w14:paraId="47C3477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S10 </w:t>
            </w:r>
          </w:p>
        </w:tc>
        <w:tc>
          <w:tcPr>
            <w:tcW w:w="2835" w:type="dxa"/>
          </w:tcPr>
          <w:p w14:paraId="2998A3C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borehole</w:t>
            </w:r>
          </w:p>
        </w:tc>
        <w:tc>
          <w:tcPr>
            <w:tcW w:w="1992" w:type="dxa"/>
            <w:hideMark/>
          </w:tcPr>
          <w:p w14:paraId="5FCFC81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53</w:t>
            </w:r>
          </w:p>
        </w:tc>
        <w:tc>
          <w:tcPr>
            <w:tcW w:w="1792" w:type="dxa"/>
            <w:hideMark/>
          </w:tcPr>
          <w:p w14:paraId="413BAFB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27</w:t>
            </w:r>
          </w:p>
        </w:tc>
      </w:tr>
      <w:tr w:rsidR="00772A74" w:rsidRPr="00772A74" w14:paraId="06FA73F5" w14:textId="77777777" w:rsidTr="00116CD1">
        <w:trPr>
          <w:trHeight w:val="20"/>
          <w:jc w:val="center"/>
        </w:trPr>
        <w:tc>
          <w:tcPr>
            <w:tcW w:w="2307" w:type="dxa"/>
            <w:hideMark/>
          </w:tcPr>
          <w:p w14:paraId="4518221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S11 </w:t>
            </w:r>
          </w:p>
        </w:tc>
        <w:tc>
          <w:tcPr>
            <w:tcW w:w="2835" w:type="dxa"/>
          </w:tcPr>
          <w:p w14:paraId="49DFB73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borehole</w:t>
            </w:r>
          </w:p>
        </w:tc>
        <w:tc>
          <w:tcPr>
            <w:tcW w:w="1992" w:type="dxa"/>
            <w:hideMark/>
          </w:tcPr>
          <w:p w14:paraId="2685DA4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113</w:t>
            </w:r>
          </w:p>
        </w:tc>
        <w:tc>
          <w:tcPr>
            <w:tcW w:w="1792" w:type="dxa"/>
            <w:hideMark/>
          </w:tcPr>
          <w:p w14:paraId="7812DEC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46</w:t>
            </w:r>
          </w:p>
        </w:tc>
      </w:tr>
      <w:tr w:rsidR="00772A74" w:rsidRPr="00772A74" w14:paraId="4F55CEF7" w14:textId="77777777" w:rsidTr="00116CD1">
        <w:trPr>
          <w:trHeight w:val="20"/>
          <w:jc w:val="center"/>
        </w:trPr>
        <w:tc>
          <w:tcPr>
            <w:tcW w:w="2307" w:type="dxa"/>
            <w:hideMark/>
          </w:tcPr>
          <w:p w14:paraId="513F3FD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S12 </w:t>
            </w:r>
          </w:p>
        </w:tc>
        <w:tc>
          <w:tcPr>
            <w:tcW w:w="2835" w:type="dxa"/>
          </w:tcPr>
          <w:p w14:paraId="0281F48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stream</w:t>
            </w:r>
          </w:p>
        </w:tc>
        <w:tc>
          <w:tcPr>
            <w:tcW w:w="1992" w:type="dxa"/>
            <w:hideMark/>
          </w:tcPr>
          <w:p w14:paraId="4E8EA07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104</w:t>
            </w:r>
          </w:p>
        </w:tc>
        <w:tc>
          <w:tcPr>
            <w:tcW w:w="1792" w:type="dxa"/>
            <w:hideMark/>
          </w:tcPr>
          <w:p w14:paraId="50AE71E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50</w:t>
            </w:r>
          </w:p>
        </w:tc>
      </w:tr>
      <w:tr w:rsidR="00772A74" w:rsidRPr="00772A74" w14:paraId="365F1D4B" w14:textId="77777777" w:rsidTr="00116CD1">
        <w:trPr>
          <w:trHeight w:val="20"/>
          <w:jc w:val="center"/>
        </w:trPr>
        <w:tc>
          <w:tcPr>
            <w:tcW w:w="2307" w:type="dxa"/>
            <w:hideMark/>
          </w:tcPr>
          <w:p w14:paraId="29F1BE3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S13 </w:t>
            </w:r>
          </w:p>
        </w:tc>
        <w:tc>
          <w:tcPr>
            <w:tcW w:w="2835" w:type="dxa"/>
          </w:tcPr>
          <w:p w14:paraId="3A1AE75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stream</w:t>
            </w:r>
          </w:p>
        </w:tc>
        <w:tc>
          <w:tcPr>
            <w:tcW w:w="1992" w:type="dxa"/>
            <w:hideMark/>
          </w:tcPr>
          <w:p w14:paraId="352A10F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99</w:t>
            </w:r>
          </w:p>
        </w:tc>
        <w:tc>
          <w:tcPr>
            <w:tcW w:w="1792" w:type="dxa"/>
            <w:hideMark/>
          </w:tcPr>
          <w:p w14:paraId="29DA4A3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w:t>
            </w:r>
          </w:p>
        </w:tc>
      </w:tr>
      <w:tr w:rsidR="00772A74" w:rsidRPr="00772A74" w14:paraId="64B9885D" w14:textId="77777777" w:rsidTr="00116CD1">
        <w:trPr>
          <w:trHeight w:val="20"/>
          <w:jc w:val="center"/>
        </w:trPr>
        <w:tc>
          <w:tcPr>
            <w:tcW w:w="2307" w:type="dxa"/>
            <w:hideMark/>
          </w:tcPr>
          <w:p w14:paraId="79F387E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S14 </w:t>
            </w:r>
          </w:p>
        </w:tc>
        <w:tc>
          <w:tcPr>
            <w:tcW w:w="2835" w:type="dxa"/>
          </w:tcPr>
          <w:p w14:paraId="0EB0C77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dug well</w:t>
            </w:r>
          </w:p>
        </w:tc>
        <w:tc>
          <w:tcPr>
            <w:tcW w:w="1992" w:type="dxa"/>
            <w:hideMark/>
          </w:tcPr>
          <w:p w14:paraId="2EDFE18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106</w:t>
            </w:r>
          </w:p>
        </w:tc>
        <w:tc>
          <w:tcPr>
            <w:tcW w:w="1792" w:type="dxa"/>
            <w:hideMark/>
          </w:tcPr>
          <w:p w14:paraId="5DDC3A6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w:t>
            </w:r>
          </w:p>
        </w:tc>
      </w:tr>
      <w:tr w:rsidR="00772A74" w:rsidRPr="00772A74" w14:paraId="4554FE86" w14:textId="77777777" w:rsidTr="00116CD1">
        <w:trPr>
          <w:trHeight w:val="20"/>
          <w:jc w:val="center"/>
        </w:trPr>
        <w:tc>
          <w:tcPr>
            <w:tcW w:w="2307" w:type="dxa"/>
            <w:hideMark/>
          </w:tcPr>
          <w:p w14:paraId="3CB136C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S15 </w:t>
            </w:r>
          </w:p>
        </w:tc>
        <w:tc>
          <w:tcPr>
            <w:tcW w:w="2835" w:type="dxa"/>
          </w:tcPr>
          <w:p w14:paraId="758FEFD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stream</w:t>
            </w:r>
          </w:p>
        </w:tc>
        <w:tc>
          <w:tcPr>
            <w:tcW w:w="1992" w:type="dxa"/>
            <w:hideMark/>
          </w:tcPr>
          <w:p w14:paraId="2DF22DF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121</w:t>
            </w:r>
          </w:p>
        </w:tc>
        <w:tc>
          <w:tcPr>
            <w:tcW w:w="1792" w:type="dxa"/>
            <w:hideMark/>
          </w:tcPr>
          <w:p w14:paraId="3ED9D1D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58</w:t>
            </w:r>
          </w:p>
        </w:tc>
      </w:tr>
      <w:tr w:rsidR="00772A74" w:rsidRPr="00772A74" w14:paraId="20622CEA" w14:textId="77777777" w:rsidTr="00116CD1">
        <w:trPr>
          <w:trHeight w:val="20"/>
          <w:jc w:val="center"/>
        </w:trPr>
        <w:tc>
          <w:tcPr>
            <w:tcW w:w="2307" w:type="dxa"/>
            <w:hideMark/>
          </w:tcPr>
          <w:p w14:paraId="68B5427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S16 </w:t>
            </w:r>
          </w:p>
        </w:tc>
        <w:tc>
          <w:tcPr>
            <w:tcW w:w="2835" w:type="dxa"/>
          </w:tcPr>
          <w:p w14:paraId="0CC34BF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Creek Town stream</w:t>
            </w:r>
          </w:p>
        </w:tc>
        <w:tc>
          <w:tcPr>
            <w:tcW w:w="1992" w:type="dxa"/>
            <w:hideMark/>
          </w:tcPr>
          <w:p w14:paraId="3B44E9F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89</w:t>
            </w:r>
          </w:p>
        </w:tc>
        <w:tc>
          <w:tcPr>
            <w:tcW w:w="1792" w:type="dxa"/>
            <w:hideMark/>
          </w:tcPr>
          <w:p w14:paraId="5DD06FE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36</w:t>
            </w:r>
          </w:p>
        </w:tc>
      </w:tr>
      <w:tr w:rsidR="00772A74" w:rsidRPr="00772A74" w14:paraId="2437EC16" w14:textId="77777777" w:rsidTr="00116CD1">
        <w:trPr>
          <w:trHeight w:val="20"/>
          <w:jc w:val="center"/>
        </w:trPr>
        <w:tc>
          <w:tcPr>
            <w:tcW w:w="2307" w:type="dxa"/>
          </w:tcPr>
          <w:p w14:paraId="7161DCB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S17 </w:t>
            </w:r>
          </w:p>
        </w:tc>
        <w:tc>
          <w:tcPr>
            <w:tcW w:w="2835" w:type="dxa"/>
          </w:tcPr>
          <w:p w14:paraId="525DD5F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stream</w:t>
            </w:r>
          </w:p>
        </w:tc>
        <w:tc>
          <w:tcPr>
            <w:tcW w:w="1992" w:type="dxa"/>
          </w:tcPr>
          <w:p w14:paraId="74E62B1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91</w:t>
            </w:r>
          </w:p>
        </w:tc>
        <w:tc>
          <w:tcPr>
            <w:tcW w:w="1792" w:type="dxa"/>
          </w:tcPr>
          <w:p w14:paraId="3D0FDA5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42</w:t>
            </w:r>
          </w:p>
        </w:tc>
      </w:tr>
      <w:tr w:rsidR="00772A74" w:rsidRPr="00772A74" w14:paraId="7E03432F" w14:textId="77777777" w:rsidTr="00116CD1">
        <w:trPr>
          <w:trHeight w:val="20"/>
          <w:jc w:val="center"/>
        </w:trPr>
        <w:tc>
          <w:tcPr>
            <w:tcW w:w="2307" w:type="dxa"/>
          </w:tcPr>
          <w:p w14:paraId="1068CF7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S18 </w:t>
            </w:r>
          </w:p>
        </w:tc>
        <w:tc>
          <w:tcPr>
            <w:tcW w:w="2835" w:type="dxa"/>
          </w:tcPr>
          <w:p w14:paraId="1FEC39B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borehole</w:t>
            </w:r>
          </w:p>
        </w:tc>
        <w:tc>
          <w:tcPr>
            <w:tcW w:w="1992" w:type="dxa"/>
          </w:tcPr>
          <w:p w14:paraId="446FC6E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116</w:t>
            </w:r>
          </w:p>
        </w:tc>
        <w:tc>
          <w:tcPr>
            <w:tcW w:w="1792" w:type="dxa"/>
          </w:tcPr>
          <w:p w14:paraId="0F2E4B1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53</w:t>
            </w:r>
          </w:p>
        </w:tc>
      </w:tr>
      <w:tr w:rsidR="00772A74" w:rsidRPr="00772A74" w14:paraId="2A43B169" w14:textId="77777777" w:rsidTr="00116CD1">
        <w:trPr>
          <w:trHeight w:val="20"/>
          <w:jc w:val="center"/>
        </w:trPr>
        <w:tc>
          <w:tcPr>
            <w:tcW w:w="2307" w:type="dxa"/>
          </w:tcPr>
          <w:p w14:paraId="5E356B1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S19 </w:t>
            </w:r>
          </w:p>
        </w:tc>
        <w:tc>
          <w:tcPr>
            <w:tcW w:w="2835" w:type="dxa"/>
          </w:tcPr>
          <w:p w14:paraId="425B404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dug well</w:t>
            </w:r>
          </w:p>
        </w:tc>
        <w:tc>
          <w:tcPr>
            <w:tcW w:w="1992" w:type="dxa"/>
          </w:tcPr>
          <w:p w14:paraId="41BDD09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89</w:t>
            </w:r>
          </w:p>
        </w:tc>
        <w:tc>
          <w:tcPr>
            <w:tcW w:w="1792" w:type="dxa"/>
          </w:tcPr>
          <w:p w14:paraId="29F800C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28</w:t>
            </w:r>
          </w:p>
        </w:tc>
      </w:tr>
      <w:tr w:rsidR="00772A74" w:rsidRPr="00772A74" w14:paraId="40F6178A" w14:textId="77777777" w:rsidTr="00116CD1">
        <w:trPr>
          <w:trHeight w:val="20"/>
          <w:jc w:val="center"/>
        </w:trPr>
        <w:tc>
          <w:tcPr>
            <w:tcW w:w="2307" w:type="dxa"/>
          </w:tcPr>
          <w:p w14:paraId="01F9C31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S20 </w:t>
            </w:r>
          </w:p>
        </w:tc>
        <w:tc>
          <w:tcPr>
            <w:tcW w:w="2835" w:type="dxa"/>
          </w:tcPr>
          <w:p w14:paraId="65BD264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borehole</w:t>
            </w:r>
          </w:p>
        </w:tc>
        <w:tc>
          <w:tcPr>
            <w:tcW w:w="1992" w:type="dxa"/>
          </w:tcPr>
          <w:p w14:paraId="24739B5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78</w:t>
            </w:r>
          </w:p>
        </w:tc>
        <w:tc>
          <w:tcPr>
            <w:tcW w:w="1792" w:type="dxa"/>
          </w:tcPr>
          <w:p w14:paraId="021A2B2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30</w:t>
            </w:r>
          </w:p>
        </w:tc>
      </w:tr>
      <w:tr w:rsidR="00772A74" w:rsidRPr="00772A74" w14:paraId="006024DF" w14:textId="77777777" w:rsidTr="00116CD1">
        <w:trPr>
          <w:trHeight w:val="20"/>
          <w:jc w:val="center"/>
        </w:trPr>
        <w:tc>
          <w:tcPr>
            <w:tcW w:w="2307" w:type="dxa"/>
          </w:tcPr>
          <w:p w14:paraId="3BF1CE9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S21 </w:t>
            </w:r>
          </w:p>
        </w:tc>
        <w:tc>
          <w:tcPr>
            <w:tcW w:w="2835" w:type="dxa"/>
          </w:tcPr>
          <w:p w14:paraId="468F764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stream</w:t>
            </w:r>
          </w:p>
        </w:tc>
        <w:tc>
          <w:tcPr>
            <w:tcW w:w="1992" w:type="dxa"/>
          </w:tcPr>
          <w:p w14:paraId="08BA8D6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94</w:t>
            </w:r>
          </w:p>
        </w:tc>
        <w:tc>
          <w:tcPr>
            <w:tcW w:w="1792" w:type="dxa"/>
          </w:tcPr>
          <w:p w14:paraId="77CFF7B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46</w:t>
            </w:r>
          </w:p>
        </w:tc>
      </w:tr>
      <w:tr w:rsidR="00772A74" w:rsidRPr="00772A74" w14:paraId="49B47ACA" w14:textId="77777777" w:rsidTr="00116CD1">
        <w:trPr>
          <w:trHeight w:val="20"/>
          <w:jc w:val="center"/>
        </w:trPr>
        <w:tc>
          <w:tcPr>
            <w:tcW w:w="2307" w:type="dxa"/>
          </w:tcPr>
          <w:p w14:paraId="0373216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S22 </w:t>
            </w:r>
          </w:p>
        </w:tc>
        <w:tc>
          <w:tcPr>
            <w:tcW w:w="2835" w:type="dxa"/>
          </w:tcPr>
          <w:p w14:paraId="72D5549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dug well</w:t>
            </w:r>
          </w:p>
        </w:tc>
        <w:tc>
          <w:tcPr>
            <w:tcW w:w="1992" w:type="dxa"/>
          </w:tcPr>
          <w:p w14:paraId="7D1A395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57</w:t>
            </w:r>
          </w:p>
        </w:tc>
        <w:tc>
          <w:tcPr>
            <w:tcW w:w="1792" w:type="dxa"/>
          </w:tcPr>
          <w:p w14:paraId="7215CF0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w:t>
            </w:r>
          </w:p>
        </w:tc>
      </w:tr>
      <w:tr w:rsidR="00772A74" w:rsidRPr="00772A74" w14:paraId="2C441D7A" w14:textId="77777777" w:rsidTr="00116CD1">
        <w:trPr>
          <w:trHeight w:val="20"/>
          <w:jc w:val="center"/>
        </w:trPr>
        <w:tc>
          <w:tcPr>
            <w:tcW w:w="2307" w:type="dxa"/>
          </w:tcPr>
          <w:p w14:paraId="2BD76E3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S23  </w:t>
            </w:r>
          </w:p>
        </w:tc>
        <w:tc>
          <w:tcPr>
            <w:tcW w:w="2835" w:type="dxa"/>
          </w:tcPr>
          <w:p w14:paraId="02AC6E8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stream</w:t>
            </w:r>
          </w:p>
        </w:tc>
        <w:tc>
          <w:tcPr>
            <w:tcW w:w="1992" w:type="dxa"/>
          </w:tcPr>
          <w:p w14:paraId="2C19FC0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46</w:t>
            </w:r>
          </w:p>
        </w:tc>
        <w:tc>
          <w:tcPr>
            <w:tcW w:w="1792" w:type="dxa"/>
          </w:tcPr>
          <w:p w14:paraId="7BE5719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22</w:t>
            </w:r>
          </w:p>
        </w:tc>
      </w:tr>
      <w:tr w:rsidR="00772A74" w:rsidRPr="00772A74" w14:paraId="40496D82" w14:textId="77777777" w:rsidTr="00116CD1">
        <w:trPr>
          <w:trHeight w:val="20"/>
          <w:jc w:val="center"/>
        </w:trPr>
        <w:tc>
          <w:tcPr>
            <w:tcW w:w="2307" w:type="dxa"/>
          </w:tcPr>
          <w:p w14:paraId="4C2BA6F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lastRenderedPageBreak/>
              <w:t xml:space="preserve">S24 </w:t>
            </w:r>
          </w:p>
        </w:tc>
        <w:tc>
          <w:tcPr>
            <w:tcW w:w="2835" w:type="dxa"/>
          </w:tcPr>
          <w:p w14:paraId="41B11CC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dug well</w:t>
            </w:r>
          </w:p>
        </w:tc>
        <w:tc>
          <w:tcPr>
            <w:tcW w:w="1992" w:type="dxa"/>
          </w:tcPr>
          <w:p w14:paraId="42AB0B3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51</w:t>
            </w:r>
          </w:p>
        </w:tc>
        <w:tc>
          <w:tcPr>
            <w:tcW w:w="1792" w:type="dxa"/>
          </w:tcPr>
          <w:p w14:paraId="36D9100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27</w:t>
            </w:r>
          </w:p>
        </w:tc>
      </w:tr>
      <w:tr w:rsidR="00772A74" w:rsidRPr="00772A74" w14:paraId="4F7F8512" w14:textId="77777777" w:rsidTr="00116CD1">
        <w:trPr>
          <w:trHeight w:val="20"/>
          <w:jc w:val="center"/>
        </w:trPr>
        <w:tc>
          <w:tcPr>
            <w:tcW w:w="2307" w:type="dxa"/>
          </w:tcPr>
          <w:p w14:paraId="5BFAE33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S25 </w:t>
            </w:r>
          </w:p>
        </w:tc>
        <w:tc>
          <w:tcPr>
            <w:tcW w:w="2835" w:type="dxa"/>
          </w:tcPr>
          <w:p w14:paraId="42EB069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borehole</w:t>
            </w:r>
          </w:p>
        </w:tc>
        <w:tc>
          <w:tcPr>
            <w:tcW w:w="1992" w:type="dxa"/>
          </w:tcPr>
          <w:p w14:paraId="4D690B1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62</w:t>
            </w:r>
          </w:p>
        </w:tc>
        <w:tc>
          <w:tcPr>
            <w:tcW w:w="1792" w:type="dxa"/>
          </w:tcPr>
          <w:p w14:paraId="51DABC8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31</w:t>
            </w:r>
          </w:p>
        </w:tc>
      </w:tr>
      <w:tr w:rsidR="00772A74" w:rsidRPr="00772A74" w14:paraId="55FADA0B" w14:textId="77777777" w:rsidTr="00116CD1">
        <w:trPr>
          <w:trHeight w:val="20"/>
          <w:jc w:val="center"/>
        </w:trPr>
        <w:tc>
          <w:tcPr>
            <w:tcW w:w="2307" w:type="dxa"/>
          </w:tcPr>
          <w:p w14:paraId="6A20F14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S26 </w:t>
            </w:r>
          </w:p>
        </w:tc>
        <w:tc>
          <w:tcPr>
            <w:tcW w:w="2835" w:type="dxa"/>
          </w:tcPr>
          <w:p w14:paraId="0CD6418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stream</w:t>
            </w:r>
          </w:p>
        </w:tc>
        <w:tc>
          <w:tcPr>
            <w:tcW w:w="1992" w:type="dxa"/>
          </w:tcPr>
          <w:p w14:paraId="129C01F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77</w:t>
            </w:r>
          </w:p>
        </w:tc>
        <w:tc>
          <w:tcPr>
            <w:tcW w:w="1792" w:type="dxa"/>
          </w:tcPr>
          <w:p w14:paraId="0603AC6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30</w:t>
            </w:r>
          </w:p>
        </w:tc>
      </w:tr>
      <w:tr w:rsidR="00772A74" w:rsidRPr="00772A74" w14:paraId="6AEF3B3D" w14:textId="77777777" w:rsidTr="00116CD1">
        <w:trPr>
          <w:trHeight w:val="20"/>
          <w:jc w:val="center"/>
        </w:trPr>
        <w:tc>
          <w:tcPr>
            <w:tcW w:w="2307" w:type="dxa"/>
          </w:tcPr>
          <w:p w14:paraId="138BA8E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S27 </w:t>
            </w:r>
          </w:p>
        </w:tc>
        <w:tc>
          <w:tcPr>
            <w:tcW w:w="2835" w:type="dxa"/>
          </w:tcPr>
          <w:p w14:paraId="6FDC1FC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stream</w:t>
            </w:r>
          </w:p>
        </w:tc>
        <w:tc>
          <w:tcPr>
            <w:tcW w:w="1992" w:type="dxa"/>
          </w:tcPr>
          <w:p w14:paraId="6ABCF2E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51</w:t>
            </w:r>
          </w:p>
        </w:tc>
        <w:tc>
          <w:tcPr>
            <w:tcW w:w="1792" w:type="dxa"/>
          </w:tcPr>
          <w:p w14:paraId="6DBF9CC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23</w:t>
            </w:r>
          </w:p>
        </w:tc>
      </w:tr>
      <w:tr w:rsidR="00772A74" w:rsidRPr="00772A74" w14:paraId="1F6F16BD" w14:textId="77777777" w:rsidTr="00116CD1">
        <w:trPr>
          <w:trHeight w:val="20"/>
          <w:jc w:val="center"/>
        </w:trPr>
        <w:tc>
          <w:tcPr>
            <w:tcW w:w="2307" w:type="dxa"/>
          </w:tcPr>
          <w:p w14:paraId="76C07A2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S28 </w:t>
            </w:r>
          </w:p>
        </w:tc>
        <w:tc>
          <w:tcPr>
            <w:tcW w:w="2835" w:type="dxa"/>
          </w:tcPr>
          <w:p w14:paraId="511C53F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stream</w:t>
            </w:r>
          </w:p>
        </w:tc>
        <w:tc>
          <w:tcPr>
            <w:tcW w:w="1992" w:type="dxa"/>
          </w:tcPr>
          <w:p w14:paraId="46CECE9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102</w:t>
            </w:r>
          </w:p>
        </w:tc>
        <w:tc>
          <w:tcPr>
            <w:tcW w:w="1792" w:type="dxa"/>
          </w:tcPr>
          <w:p w14:paraId="06D7CA0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40</w:t>
            </w:r>
          </w:p>
        </w:tc>
      </w:tr>
      <w:tr w:rsidR="00772A74" w:rsidRPr="00772A74" w14:paraId="6454B411" w14:textId="77777777" w:rsidTr="00116CD1">
        <w:trPr>
          <w:trHeight w:val="20"/>
          <w:jc w:val="center"/>
        </w:trPr>
        <w:tc>
          <w:tcPr>
            <w:tcW w:w="2307" w:type="dxa"/>
          </w:tcPr>
          <w:p w14:paraId="03C8051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S29 </w:t>
            </w:r>
          </w:p>
        </w:tc>
        <w:tc>
          <w:tcPr>
            <w:tcW w:w="2835" w:type="dxa"/>
          </w:tcPr>
          <w:p w14:paraId="2B78E2B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dug well</w:t>
            </w:r>
          </w:p>
        </w:tc>
        <w:tc>
          <w:tcPr>
            <w:tcW w:w="1992" w:type="dxa"/>
          </w:tcPr>
          <w:p w14:paraId="579E03E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56</w:t>
            </w:r>
          </w:p>
        </w:tc>
        <w:tc>
          <w:tcPr>
            <w:tcW w:w="1792" w:type="dxa"/>
          </w:tcPr>
          <w:p w14:paraId="6409BAE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27</w:t>
            </w:r>
          </w:p>
        </w:tc>
      </w:tr>
      <w:tr w:rsidR="00772A74" w:rsidRPr="00772A74" w14:paraId="2E2783F3" w14:textId="77777777" w:rsidTr="00116CD1">
        <w:trPr>
          <w:trHeight w:val="20"/>
          <w:jc w:val="center"/>
        </w:trPr>
        <w:tc>
          <w:tcPr>
            <w:tcW w:w="2307" w:type="dxa"/>
          </w:tcPr>
          <w:p w14:paraId="208CE33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S30 </w:t>
            </w:r>
          </w:p>
        </w:tc>
        <w:tc>
          <w:tcPr>
            <w:tcW w:w="2835" w:type="dxa"/>
          </w:tcPr>
          <w:p w14:paraId="57F4A1A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stream</w:t>
            </w:r>
          </w:p>
        </w:tc>
        <w:tc>
          <w:tcPr>
            <w:tcW w:w="1992" w:type="dxa"/>
          </w:tcPr>
          <w:p w14:paraId="5EEB194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80</w:t>
            </w:r>
          </w:p>
        </w:tc>
        <w:tc>
          <w:tcPr>
            <w:tcW w:w="1792" w:type="dxa"/>
          </w:tcPr>
          <w:p w14:paraId="7C3591C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w:t>
            </w:r>
          </w:p>
        </w:tc>
      </w:tr>
      <w:tr w:rsidR="00772A74" w:rsidRPr="00772A74" w14:paraId="571B6F9B" w14:textId="77777777" w:rsidTr="00116CD1">
        <w:trPr>
          <w:trHeight w:val="20"/>
          <w:jc w:val="center"/>
        </w:trPr>
        <w:tc>
          <w:tcPr>
            <w:tcW w:w="2307" w:type="dxa"/>
          </w:tcPr>
          <w:p w14:paraId="3CFDBB5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S31 </w:t>
            </w:r>
          </w:p>
        </w:tc>
        <w:tc>
          <w:tcPr>
            <w:tcW w:w="2835" w:type="dxa"/>
          </w:tcPr>
          <w:p w14:paraId="6D09166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borehole</w:t>
            </w:r>
          </w:p>
        </w:tc>
        <w:tc>
          <w:tcPr>
            <w:tcW w:w="1992" w:type="dxa"/>
          </w:tcPr>
          <w:p w14:paraId="10AD5BC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76</w:t>
            </w:r>
          </w:p>
        </w:tc>
        <w:tc>
          <w:tcPr>
            <w:tcW w:w="1792" w:type="dxa"/>
          </w:tcPr>
          <w:p w14:paraId="65A71D4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61</w:t>
            </w:r>
          </w:p>
        </w:tc>
      </w:tr>
      <w:tr w:rsidR="00772A74" w:rsidRPr="00772A74" w14:paraId="360038E8" w14:textId="77777777" w:rsidTr="00116CD1">
        <w:trPr>
          <w:trHeight w:val="20"/>
          <w:jc w:val="center"/>
        </w:trPr>
        <w:tc>
          <w:tcPr>
            <w:tcW w:w="2307" w:type="dxa"/>
          </w:tcPr>
          <w:p w14:paraId="5295715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S32 </w:t>
            </w:r>
          </w:p>
        </w:tc>
        <w:tc>
          <w:tcPr>
            <w:tcW w:w="2835" w:type="dxa"/>
          </w:tcPr>
          <w:p w14:paraId="4A29DCE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Ekori/</w:t>
            </w:r>
            <w:proofErr w:type="spellStart"/>
            <w:r w:rsidRPr="00772A74">
              <w:rPr>
                <w:rFonts w:ascii="Garamond" w:hAnsi="Garamond"/>
                <w:bCs/>
                <w:iCs/>
                <w:sz w:val="20"/>
                <w:szCs w:val="20"/>
                <w:lang w:val="en-GB"/>
              </w:rPr>
              <w:t>Anaku</w:t>
            </w:r>
            <w:proofErr w:type="spellEnd"/>
            <w:r w:rsidRPr="00772A74">
              <w:rPr>
                <w:rFonts w:ascii="Garamond" w:hAnsi="Garamond"/>
                <w:bCs/>
                <w:iCs/>
                <w:sz w:val="20"/>
                <w:szCs w:val="20"/>
                <w:lang w:val="en-GB"/>
              </w:rPr>
              <w:t xml:space="preserve"> stream</w:t>
            </w:r>
          </w:p>
        </w:tc>
        <w:tc>
          <w:tcPr>
            <w:tcW w:w="1992" w:type="dxa"/>
          </w:tcPr>
          <w:p w14:paraId="430BD8D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51</w:t>
            </w:r>
          </w:p>
        </w:tc>
        <w:tc>
          <w:tcPr>
            <w:tcW w:w="1792" w:type="dxa"/>
          </w:tcPr>
          <w:p w14:paraId="388A8AE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33</w:t>
            </w:r>
          </w:p>
        </w:tc>
      </w:tr>
      <w:tr w:rsidR="00772A74" w:rsidRPr="00772A74" w14:paraId="0436E2E4" w14:textId="77777777" w:rsidTr="00116CD1">
        <w:trPr>
          <w:trHeight w:val="20"/>
          <w:jc w:val="center"/>
        </w:trPr>
        <w:tc>
          <w:tcPr>
            <w:tcW w:w="2307" w:type="dxa"/>
          </w:tcPr>
          <w:p w14:paraId="4193E67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S33 </w:t>
            </w:r>
          </w:p>
        </w:tc>
        <w:tc>
          <w:tcPr>
            <w:tcW w:w="2835" w:type="dxa"/>
          </w:tcPr>
          <w:p w14:paraId="61FD0FF6"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borehole</w:t>
            </w:r>
          </w:p>
        </w:tc>
        <w:tc>
          <w:tcPr>
            <w:tcW w:w="1992" w:type="dxa"/>
          </w:tcPr>
          <w:p w14:paraId="445A3B1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60</w:t>
            </w:r>
          </w:p>
        </w:tc>
        <w:tc>
          <w:tcPr>
            <w:tcW w:w="1792" w:type="dxa"/>
          </w:tcPr>
          <w:p w14:paraId="5498C7D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w:t>
            </w:r>
          </w:p>
        </w:tc>
      </w:tr>
      <w:tr w:rsidR="00772A74" w:rsidRPr="00772A74" w14:paraId="58A2FA73" w14:textId="77777777" w:rsidTr="00116CD1">
        <w:trPr>
          <w:trHeight w:val="20"/>
          <w:jc w:val="center"/>
        </w:trPr>
        <w:tc>
          <w:tcPr>
            <w:tcW w:w="2307" w:type="dxa"/>
          </w:tcPr>
          <w:p w14:paraId="48AAF44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S34 </w:t>
            </w:r>
          </w:p>
        </w:tc>
        <w:tc>
          <w:tcPr>
            <w:tcW w:w="2835" w:type="dxa"/>
          </w:tcPr>
          <w:p w14:paraId="616960FD"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dug well</w:t>
            </w:r>
          </w:p>
        </w:tc>
        <w:tc>
          <w:tcPr>
            <w:tcW w:w="1992" w:type="dxa"/>
          </w:tcPr>
          <w:p w14:paraId="22BAC20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71</w:t>
            </w:r>
          </w:p>
        </w:tc>
        <w:tc>
          <w:tcPr>
            <w:tcW w:w="1792" w:type="dxa"/>
          </w:tcPr>
          <w:p w14:paraId="71B21A2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37</w:t>
            </w:r>
          </w:p>
        </w:tc>
      </w:tr>
      <w:tr w:rsidR="00772A74" w:rsidRPr="00772A74" w14:paraId="67259875" w14:textId="77777777" w:rsidTr="00116CD1">
        <w:trPr>
          <w:trHeight w:val="20"/>
          <w:jc w:val="center"/>
        </w:trPr>
        <w:tc>
          <w:tcPr>
            <w:tcW w:w="2307" w:type="dxa"/>
          </w:tcPr>
          <w:p w14:paraId="7F6F005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S35 </w:t>
            </w:r>
          </w:p>
        </w:tc>
        <w:tc>
          <w:tcPr>
            <w:tcW w:w="2835" w:type="dxa"/>
          </w:tcPr>
          <w:p w14:paraId="606CFF64"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borehole</w:t>
            </w:r>
          </w:p>
        </w:tc>
        <w:tc>
          <w:tcPr>
            <w:tcW w:w="1992" w:type="dxa"/>
          </w:tcPr>
          <w:p w14:paraId="508E8DD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62</w:t>
            </w:r>
          </w:p>
        </w:tc>
        <w:tc>
          <w:tcPr>
            <w:tcW w:w="1792" w:type="dxa"/>
          </w:tcPr>
          <w:p w14:paraId="07E4949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26</w:t>
            </w:r>
          </w:p>
        </w:tc>
      </w:tr>
      <w:tr w:rsidR="00772A74" w:rsidRPr="00772A74" w14:paraId="526AD1B5" w14:textId="77777777" w:rsidTr="00116CD1">
        <w:trPr>
          <w:trHeight w:val="20"/>
          <w:jc w:val="center"/>
        </w:trPr>
        <w:tc>
          <w:tcPr>
            <w:tcW w:w="2307" w:type="dxa"/>
          </w:tcPr>
          <w:p w14:paraId="2856A96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S36 </w:t>
            </w:r>
          </w:p>
        </w:tc>
        <w:tc>
          <w:tcPr>
            <w:tcW w:w="2835" w:type="dxa"/>
          </w:tcPr>
          <w:p w14:paraId="1FADB9A6"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dug well</w:t>
            </w:r>
          </w:p>
        </w:tc>
        <w:tc>
          <w:tcPr>
            <w:tcW w:w="1992" w:type="dxa"/>
          </w:tcPr>
          <w:p w14:paraId="66B7D7F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49</w:t>
            </w:r>
          </w:p>
        </w:tc>
        <w:tc>
          <w:tcPr>
            <w:tcW w:w="1792" w:type="dxa"/>
          </w:tcPr>
          <w:p w14:paraId="35E5F81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w:t>
            </w:r>
          </w:p>
        </w:tc>
      </w:tr>
      <w:tr w:rsidR="00772A74" w:rsidRPr="00772A74" w14:paraId="6F6A5D12" w14:textId="77777777" w:rsidTr="00116CD1">
        <w:trPr>
          <w:trHeight w:val="20"/>
          <w:jc w:val="center"/>
        </w:trPr>
        <w:tc>
          <w:tcPr>
            <w:tcW w:w="2307" w:type="dxa"/>
          </w:tcPr>
          <w:p w14:paraId="66FC00A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S37 </w:t>
            </w:r>
          </w:p>
        </w:tc>
        <w:tc>
          <w:tcPr>
            <w:tcW w:w="2835" w:type="dxa"/>
          </w:tcPr>
          <w:p w14:paraId="6CB279E2"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borehole</w:t>
            </w:r>
          </w:p>
        </w:tc>
        <w:tc>
          <w:tcPr>
            <w:tcW w:w="1992" w:type="dxa"/>
          </w:tcPr>
          <w:p w14:paraId="15FAC42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71</w:t>
            </w:r>
          </w:p>
        </w:tc>
        <w:tc>
          <w:tcPr>
            <w:tcW w:w="1792" w:type="dxa"/>
          </w:tcPr>
          <w:p w14:paraId="5044833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21</w:t>
            </w:r>
          </w:p>
        </w:tc>
      </w:tr>
      <w:tr w:rsidR="00772A74" w:rsidRPr="00772A74" w14:paraId="77BB32B1" w14:textId="77777777" w:rsidTr="00116CD1">
        <w:trPr>
          <w:trHeight w:val="20"/>
          <w:jc w:val="center"/>
        </w:trPr>
        <w:tc>
          <w:tcPr>
            <w:tcW w:w="2307" w:type="dxa"/>
          </w:tcPr>
          <w:p w14:paraId="5E816D0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S38 </w:t>
            </w:r>
          </w:p>
        </w:tc>
        <w:tc>
          <w:tcPr>
            <w:tcW w:w="2835" w:type="dxa"/>
          </w:tcPr>
          <w:p w14:paraId="2641931F"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stream</w:t>
            </w:r>
          </w:p>
        </w:tc>
        <w:tc>
          <w:tcPr>
            <w:tcW w:w="1992" w:type="dxa"/>
          </w:tcPr>
          <w:p w14:paraId="3CB5C85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66</w:t>
            </w:r>
          </w:p>
        </w:tc>
        <w:tc>
          <w:tcPr>
            <w:tcW w:w="1792" w:type="dxa"/>
          </w:tcPr>
          <w:p w14:paraId="24D4187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w:t>
            </w:r>
          </w:p>
        </w:tc>
      </w:tr>
      <w:tr w:rsidR="00772A74" w:rsidRPr="00772A74" w14:paraId="49DB3945" w14:textId="77777777" w:rsidTr="00116CD1">
        <w:trPr>
          <w:trHeight w:val="20"/>
          <w:jc w:val="center"/>
        </w:trPr>
        <w:tc>
          <w:tcPr>
            <w:tcW w:w="2307" w:type="dxa"/>
          </w:tcPr>
          <w:p w14:paraId="6394A99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S39 </w:t>
            </w:r>
          </w:p>
        </w:tc>
        <w:tc>
          <w:tcPr>
            <w:tcW w:w="2835" w:type="dxa"/>
          </w:tcPr>
          <w:p w14:paraId="593BA282"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borehole</w:t>
            </w:r>
          </w:p>
        </w:tc>
        <w:tc>
          <w:tcPr>
            <w:tcW w:w="1992" w:type="dxa"/>
          </w:tcPr>
          <w:p w14:paraId="5FD6311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91</w:t>
            </w:r>
          </w:p>
        </w:tc>
        <w:tc>
          <w:tcPr>
            <w:tcW w:w="1792" w:type="dxa"/>
          </w:tcPr>
          <w:p w14:paraId="37260D5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30</w:t>
            </w:r>
          </w:p>
        </w:tc>
      </w:tr>
      <w:tr w:rsidR="00772A74" w:rsidRPr="00772A74" w14:paraId="57BC5981" w14:textId="77777777" w:rsidTr="00116CD1">
        <w:trPr>
          <w:trHeight w:val="20"/>
          <w:jc w:val="center"/>
        </w:trPr>
        <w:tc>
          <w:tcPr>
            <w:tcW w:w="2307" w:type="dxa"/>
          </w:tcPr>
          <w:p w14:paraId="7A30E46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S40 </w:t>
            </w:r>
          </w:p>
        </w:tc>
        <w:tc>
          <w:tcPr>
            <w:tcW w:w="2835" w:type="dxa"/>
          </w:tcPr>
          <w:p w14:paraId="40B7498A"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stream</w:t>
            </w:r>
          </w:p>
        </w:tc>
        <w:tc>
          <w:tcPr>
            <w:tcW w:w="1992" w:type="dxa"/>
          </w:tcPr>
          <w:p w14:paraId="528D125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112</w:t>
            </w:r>
          </w:p>
        </w:tc>
        <w:tc>
          <w:tcPr>
            <w:tcW w:w="1792" w:type="dxa"/>
          </w:tcPr>
          <w:p w14:paraId="090674D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57</w:t>
            </w:r>
          </w:p>
        </w:tc>
      </w:tr>
      <w:tr w:rsidR="00772A74" w:rsidRPr="00772A74" w14:paraId="0EB22130" w14:textId="77777777" w:rsidTr="00116CD1">
        <w:trPr>
          <w:trHeight w:val="20"/>
          <w:jc w:val="center"/>
        </w:trPr>
        <w:tc>
          <w:tcPr>
            <w:tcW w:w="2307" w:type="dxa"/>
          </w:tcPr>
          <w:p w14:paraId="6FC2930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S41 </w:t>
            </w:r>
          </w:p>
        </w:tc>
        <w:tc>
          <w:tcPr>
            <w:tcW w:w="2835" w:type="dxa"/>
          </w:tcPr>
          <w:p w14:paraId="1690A78E"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borehole</w:t>
            </w:r>
          </w:p>
        </w:tc>
        <w:tc>
          <w:tcPr>
            <w:tcW w:w="1992" w:type="dxa"/>
          </w:tcPr>
          <w:p w14:paraId="4678A4D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87</w:t>
            </w:r>
          </w:p>
        </w:tc>
        <w:tc>
          <w:tcPr>
            <w:tcW w:w="1792" w:type="dxa"/>
          </w:tcPr>
          <w:p w14:paraId="1D59878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41</w:t>
            </w:r>
          </w:p>
        </w:tc>
      </w:tr>
      <w:tr w:rsidR="00772A74" w:rsidRPr="00772A74" w14:paraId="4419EDF3" w14:textId="77777777" w:rsidTr="00116CD1">
        <w:trPr>
          <w:trHeight w:val="20"/>
          <w:jc w:val="center"/>
        </w:trPr>
        <w:tc>
          <w:tcPr>
            <w:tcW w:w="2307" w:type="dxa"/>
          </w:tcPr>
          <w:p w14:paraId="62AFF6A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S42 </w:t>
            </w:r>
          </w:p>
        </w:tc>
        <w:tc>
          <w:tcPr>
            <w:tcW w:w="2835" w:type="dxa"/>
          </w:tcPr>
          <w:p w14:paraId="1396DBDC"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dug well</w:t>
            </w:r>
          </w:p>
        </w:tc>
        <w:tc>
          <w:tcPr>
            <w:tcW w:w="1992" w:type="dxa"/>
          </w:tcPr>
          <w:p w14:paraId="1D7D435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131</w:t>
            </w:r>
          </w:p>
        </w:tc>
        <w:tc>
          <w:tcPr>
            <w:tcW w:w="1792" w:type="dxa"/>
          </w:tcPr>
          <w:p w14:paraId="698C3D5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86</w:t>
            </w:r>
          </w:p>
        </w:tc>
      </w:tr>
      <w:tr w:rsidR="00772A74" w:rsidRPr="00772A74" w14:paraId="5784D39F" w14:textId="77777777" w:rsidTr="00116CD1">
        <w:trPr>
          <w:trHeight w:val="20"/>
          <w:jc w:val="center"/>
        </w:trPr>
        <w:tc>
          <w:tcPr>
            <w:tcW w:w="2307" w:type="dxa"/>
          </w:tcPr>
          <w:p w14:paraId="31CA57B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S43 </w:t>
            </w:r>
          </w:p>
        </w:tc>
        <w:tc>
          <w:tcPr>
            <w:tcW w:w="2835" w:type="dxa"/>
          </w:tcPr>
          <w:p w14:paraId="3A9422E2"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stream</w:t>
            </w:r>
          </w:p>
        </w:tc>
        <w:tc>
          <w:tcPr>
            <w:tcW w:w="1992" w:type="dxa"/>
          </w:tcPr>
          <w:p w14:paraId="600B074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93</w:t>
            </w:r>
          </w:p>
        </w:tc>
        <w:tc>
          <w:tcPr>
            <w:tcW w:w="1792" w:type="dxa"/>
          </w:tcPr>
          <w:p w14:paraId="2223EE9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40</w:t>
            </w:r>
          </w:p>
        </w:tc>
      </w:tr>
      <w:tr w:rsidR="00772A74" w:rsidRPr="00772A74" w14:paraId="14301A19" w14:textId="77777777" w:rsidTr="00116CD1">
        <w:trPr>
          <w:trHeight w:val="20"/>
          <w:jc w:val="center"/>
        </w:trPr>
        <w:tc>
          <w:tcPr>
            <w:tcW w:w="2307" w:type="dxa"/>
          </w:tcPr>
          <w:p w14:paraId="1DB7608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S44 </w:t>
            </w:r>
          </w:p>
        </w:tc>
        <w:tc>
          <w:tcPr>
            <w:tcW w:w="2835" w:type="dxa"/>
          </w:tcPr>
          <w:p w14:paraId="1EFE750F"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stream</w:t>
            </w:r>
          </w:p>
        </w:tc>
        <w:tc>
          <w:tcPr>
            <w:tcW w:w="1992" w:type="dxa"/>
          </w:tcPr>
          <w:p w14:paraId="22DD706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73</w:t>
            </w:r>
          </w:p>
        </w:tc>
        <w:tc>
          <w:tcPr>
            <w:tcW w:w="1792" w:type="dxa"/>
          </w:tcPr>
          <w:p w14:paraId="242E02D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w:t>
            </w:r>
          </w:p>
        </w:tc>
      </w:tr>
      <w:tr w:rsidR="00772A74" w:rsidRPr="00772A74" w14:paraId="3080139D" w14:textId="77777777" w:rsidTr="00116CD1">
        <w:trPr>
          <w:trHeight w:val="20"/>
          <w:jc w:val="center"/>
        </w:trPr>
        <w:tc>
          <w:tcPr>
            <w:tcW w:w="2307" w:type="dxa"/>
          </w:tcPr>
          <w:p w14:paraId="1465EDB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S45  </w:t>
            </w:r>
          </w:p>
        </w:tc>
        <w:tc>
          <w:tcPr>
            <w:tcW w:w="2835" w:type="dxa"/>
          </w:tcPr>
          <w:p w14:paraId="255CC3D8"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dug well</w:t>
            </w:r>
          </w:p>
        </w:tc>
        <w:tc>
          <w:tcPr>
            <w:tcW w:w="1992" w:type="dxa"/>
          </w:tcPr>
          <w:p w14:paraId="72D20AC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118</w:t>
            </w:r>
          </w:p>
        </w:tc>
        <w:tc>
          <w:tcPr>
            <w:tcW w:w="1792" w:type="dxa"/>
          </w:tcPr>
          <w:p w14:paraId="7EF5A32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41</w:t>
            </w:r>
          </w:p>
        </w:tc>
      </w:tr>
      <w:tr w:rsidR="00772A74" w:rsidRPr="00772A74" w14:paraId="6625A5AE" w14:textId="77777777" w:rsidTr="00116CD1">
        <w:trPr>
          <w:trHeight w:val="20"/>
          <w:jc w:val="center"/>
        </w:trPr>
        <w:tc>
          <w:tcPr>
            <w:tcW w:w="2307" w:type="dxa"/>
          </w:tcPr>
          <w:p w14:paraId="3C7D33C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S46 </w:t>
            </w:r>
          </w:p>
        </w:tc>
        <w:tc>
          <w:tcPr>
            <w:tcW w:w="2835" w:type="dxa"/>
          </w:tcPr>
          <w:p w14:paraId="2A38D0B5"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borehole</w:t>
            </w:r>
          </w:p>
        </w:tc>
        <w:tc>
          <w:tcPr>
            <w:tcW w:w="1992" w:type="dxa"/>
          </w:tcPr>
          <w:p w14:paraId="60AB810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TNTC</w:t>
            </w:r>
          </w:p>
        </w:tc>
        <w:tc>
          <w:tcPr>
            <w:tcW w:w="1792" w:type="dxa"/>
          </w:tcPr>
          <w:p w14:paraId="2E82ACA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TNTC</w:t>
            </w:r>
          </w:p>
        </w:tc>
      </w:tr>
      <w:tr w:rsidR="00772A74" w:rsidRPr="00772A74" w14:paraId="6E7D5DA3" w14:textId="77777777" w:rsidTr="00116CD1">
        <w:trPr>
          <w:trHeight w:val="20"/>
          <w:jc w:val="center"/>
        </w:trPr>
        <w:tc>
          <w:tcPr>
            <w:tcW w:w="2307" w:type="dxa"/>
          </w:tcPr>
          <w:p w14:paraId="4D51F47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S47 </w:t>
            </w:r>
          </w:p>
        </w:tc>
        <w:tc>
          <w:tcPr>
            <w:tcW w:w="2835" w:type="dxa"/>
          </w:tcPr>
          <w:p w14:paraId="5C1BE3BA"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borehole</w:t>
            </w:r>
          </w:p>
        </w:tc>
        <w:tc>
          <w:tcPr>
            <w:tcW w:w="1992" w:type="dxa"/>
          </w:tcPr>
          <w:p w14:paraId="34FC2B6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189</w:t>
            </w:r>
          </w:p>
        </w:tc>
        <w:tc>
          <w:tcPr>
            <w:tcW w:w="1792" w:type="dxa"/>
          </w:tcPr>
          <w:p w14:paraId="4919667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77</w:t>
            </w:r>
          </w:p>
        </w:tc>
      </w:tr>
      <w:tr w:rsidR="00772A74" w:rsidRPr="00772A74" w14:paraId="69429B5F" w14:textId="77777777" w:rsidTr="00116CD1">
        <w:trPr>
          <w:trHeight w:val="20"/>
          <w:jc w:val="center"/>
        </w:trPr>
        <w:tc>
          <w:tcPr>
            <w:tcW w:w="2307" w:type="dxa"/>
          </w:tcPr>
          <w:p w14:paraId="5A7E381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S48 </w:t>
            </w:r>
          </w:p>
        </w:tc>
        <w:tc>
          <w:tcPr>
            <w:tcW w:w="2835" w:type="dxa"/>
          </w:tcPr>
          <w:p w14:paraId="3739B5C6"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Akamkpa</w:t>
            </w:r>
            <w:proofErr w:type="spellEnd"/>
            <w:r w:rsidRPr="00772A74">
              <w:rPr>
                <w:rFonts w:ascii="Garamond" w:hAnsi="Garamond"/>
                <w:bCs/>
                <w:iCs/>
                <w:sz w:val="20"/>
                <w:szCs w:val="20"/>
                <w:lang w:val="en-GB"/>
              </w:rPr>
              <w:t xml:space="preserve"> ward dug well</w:t>
            </w:r>
          </w:p>
        </w:tc>
        <w:tc>
          <w:tcPr>
            <w:tcW w:w="1992" w:type="dxa"/>
          </w:tcPr>
          <w:p w14:paraId="3BFF3F5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125</w:t>
            </w:r>
          </w:p>
        </w:tc>
        <w:tc>
          <w:tcPr>
            <w:tcW w:w="1792" w:type="dxa"/>
          </w:tcPr>
          <w:p w14:paraId="4A2E320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60</w:t>
            </w:r>
          </w:p>
        </w:tc>
      </w:tr>
      <w:tr w:rsidR="00772A74" w:rsidRPr="00772A74" w14:paraId="752AC70C" w14:textId="77777777" w:rsidTr="00116CD1">
        <w:trPr>
          <w:trHeight w:val="20"/>
          <w:jc w:val="center"/>
        </w:trPr>
        <w:tc>
          <w:tcPr>
            <w:tcW w:w="2307" w:type="dxa"/>
          </w:tcPr>
          <w:p w14:paraId="3B4F816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S49 </w:t>
            </w:r>
          </w:p>
        </w:tc>
        <w:tc>
          <w:tcPr>
            <w:tcW w:w="2835" w:type="dxa"/>
          </w:tcPr>
          <w:p w14:paraId="74230EF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borehole</w:t>
            </w:r>
          </w:p>
        </w:tc>
        <w:tc>
          <w:tcPr>
            <w:tcW w:w="1992" w:type="dxa"/>
          </w:tcPr>
          <w:p w14:paraId="000345A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54</w:t>
            </w:r>
          </w:p>
        </w:tc>
        <w:tc>
          <w:tcPr>
            <w:tcW w:w="1792" w:type="dxa"/>
          </w:tcPr>
          <w:p w14:paraId="1893B24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20</w:t>
            </w:r>
          </w:p>
        </w:tc>
      </w:tr>
      <w:tr w:rsidR="00772A74" w:rsidRPr="00772A74" w14:paraId="17311B57" w14:textId="77777777" w:rsidTr="00116CD1">
        <w:trPr>
          <w:trHeight w:val="20"/>
          <w:jc w:val="center"/>
        </w:trPr>
        <w:tc>
          <w:tcPr>
            <w:tcW w:w="2307" w:type="dxa"/>
          </w:tcPr>
          <w:p w14:paraId="0523180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S50 </w:t>
            </w:r>
          </w:p>
        </w:tc>
        <w:tc>
          <w:tcPr>
            <w:tcW w:w="2835" w:type="dxa"/>
          </w:tcPr>
          <w:p w14:paraId="2E5E702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borehole</w:t>
            </w:r>
          </w:p>
        </w:tc>
        <w:tc>
          <w:tcPr>
            <w:tcW w:w="1992" w:type="dxa"/>
          </w:tcPr>
          <w:p w14:paraId="78027D2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w:t>
            </w:r>
          </w:p>
        </w:tc>
        <w:tc>
          <w:tcPr>
            <w:tcW w:w="1792" w:type="dxa"/>
          </w:tcPr>
          <w:p w14:paraId="12886FA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w:t>
            </w:r>
          </w:p>
        </w:tc>
      </w:tr>
      <w:tr w:rsidR="00772A74" w:rsidRPr="00772A74" w14:paraId="4317BCE2" w14:textId="77777777" w:rsidTr="00116CD1">
        <w:trPr>
          <w:trHeight w:val="20"/>
          <w:jc w:val="center"/>
        </w:trPr>
        <w:tc>
          <w:tcPr>
            <w:tcW w:w="2307" w:type="dxa"/>
          </w:tcPr>
          <w:p w14:paraId="51F283C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S51 </w:t>
            </w:r>
          </w:p>
        </w:tc>
        <w:tc>
          <w:tcPr>
            <w:tcW w:w="2835" w:type="dxa"/>
          </w:tcPr>
          <w:p w14:paraId="5FB5C1A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dug well</w:t>
            </w:r>
          </w:p>
        </w:tc>
        <w:tc>
          <w:tcPr>
            <w:tcW w:w="1992" w:type="dxa"/>
          </w:tcPr>
          <w:p w14:paraId="5AD3207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w:t>
            </w:r>
          </w:p>
        </w:tc>
        <w:tc>
          <w:tcPr>
            <w:tcW w:w="1792" w:type="dxa"/>
          </w:tcPr>
          <w:p w14:paraId="7092998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21</w:t>
            </w:r>
          </w:p>
        </w:tc>
      </w:tr>
      <w:tr w:rsidR="00772A74" w:rsidRPr="00772A74" w14:paraId="6BCA565F" w14:textId="77777777" w:rsidTr="00116CD1">
        <w:trPr>
          <w:trHeight w:val="20"/>
          <w:jc w:val="center"/>
        </w:trPr>
        <w:tc>
          <w:tcPr>
            <w:tcW w:w="2307" w:type="dxa"/>
          </w:tcPr>
          <w:p w14:paraId="00B60DD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S52 </w:t>
            </w:r>
          </w:p>
        </w:tc>
        <w:tc>
          <w:tcPr>
            <w:tcW w:w="2835" w:type="dxa"/>
          </w:tcPr>
          <w:p w14:paraId="633D752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borehole</w:t>
            </w:r>
          </w:p>
        </w:tc>
        <w:tc>
          <w:tcPr>
            <w:tcW w:w="1992" w:type="dxa"/>
          </w:tcPr>
          <w:p w14:paraId="47C42BA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37</w:t>
            </w:r>
          </w:p>
        </w:tc>
        <w:tc>
          <w:tcPr>
            <w:tcW w:w="1792" w:type="dxa"/>
          </w:tcPr>
          <w:p w14:paraId="4BCBFD8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w:t>
            </w:r>
          </w:p>
        </w:tc>
      </w:tr>
      <w:tr w:rsidR="00772A74" w:rsidRPr="00772A74" w14:paraId="7278EFF0" w14:textId="77777777" w:rsidTr="00116CD1">
        <w:trPr>
          <w:trHeight w:val="20"/>
          <w:jc w:val="center"/>
        </w:trPr>
        <w:tc>
          <w:tcPr>
            <w:tcW w:w="2307" w:type="dxa"/>
          </w:tcPr>
          <w:p w14:paraId="4C60600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S53 </w:t>
            </w:r>
          </w:p>
        </w:tc>
        <w:tc>
          <w:tcPr>
            <w:tcW w:w="2835" w:type="dxa"/>
          </w:tcPr>
          <w:p w14:paraId="28513E4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borehole</w:t>
            </w:r>
          </w:p>
        </w:tc>
        <w:tc>
          <w:tcPr>
            <w:tcW w:w="1992" w:type="dxa"/>
          </w:tcPr>
          <w:p w14:paraId="4FCEA05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60</w:t>
            </w:r>
          </w:p>
        </w:tc>
        <w:tc>
          <w:tcPr>
            <w:tcW w:w="1792" w:type="dxa"/>
          </w:tcPr>
          <w:p w14:paraId="44EA7AE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25</w:t>
            </w:r>
          </w:p>
        </w:tc>
      </w:tr>
      <w:tr w:rsidR="00772A74" w:rsidRPr="00772A74" w14:paraId="0E34C4CA" w14:textId="77777777" w:rsidTr="00116CD1">
        <w:trPr>
          <w:trHeight w:val="20"/>
          <w:jc w:val="center"/>
        </w:trPr>
        <w:tc>
          <w:tcPr>
            <w:tcW w:w="2307" w:type="dxa"/>
          </w:tcPr>
          <w:p w14:paraId="2499C11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S54 </w:t>
            </w:r>
          </w:p>
        </w:tc>
        <w:tc>
          <w:tcPr>
            <w:tcW w:w="2835" w:type="dxa"/>
          </w:tcPr>
          <w:p w14:paraId="3991C01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dug well</w:t>
            </w:r>
          </w:p>
        </w:tc>
        <w:tc>
          <w:tcPr>
            <w:tcW w:w="1992" w:type="dxa"/>
          </w:tcPr>
          <w:p w14:paraId="2783DED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85</w:t>
            </w:r>
          </w:p>
        </w:tc>
        <w:tc>
          <w:tcPr>
            <w:tcW w:w="1792" w:type="dxa"/>
          </w:tcPr>
          <w:p w14:paraId="0907E04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32</w:t>
            </w:r>
          </w:p>
        </w:tc>
      </w:tr>
      <w:tr w:rsidR="00772A74" w:rsidRPr="00772A74" w14:paraId="5893625A" w14:textId="77777777" w:rsidTr="00116CD1">
        <w:trPr>
          <w:trHeight w:val="20"/>
          <w:jc w:val="center"/>
        </w:trPr>
        <w:tc>
          <w:tcPr>
            <w:tcW w:w="2307" w:type="dxa"/>
          </w:tcPr>
          <w:p w14:paraId="196E328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S55 </w:t>
            </w:r>
          </w:p>
        </w:tc>
        <w:tc>
          <w:tcPr>
            <w:tcW w:w="2835" w:type="dxa"/>
          </w:tcPr>
          <w:p w14:paraId="33963BC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stream</w:t>
            </w:r>
          </w:p>
        </w:tc>
        <w:tc>
          <w:tcPr>
            <w:tcW w:w="1992" w:type="dxa"/>
          </w:tcPr>
          <w:p w14:paraId="257FA14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TNTC</w:t>
            </w:r>
          </w:p>
        </w:tc>
        <w:tc>
          <w:tcPr>
            <w:tcW w:w="1792" w:type="dxa"/>
          </w:tcPr>
          <w:p w14:paraId="2C5BCB4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TNTC</w:t>
            </w:r>
          </w:p>
        </w:tc>
      </w:tr>
      <w:tr w:rsidR="00772A74" w:rsidRPr="00772A74" w14:paraId="3741903B" w14:textId="77777777" w:rsidTr="00116CD1">
        <w:trPr>
          <w:trHeight w:val="20"/>
          <w:jc w:val="center"/>
        </w:trPr>
        <w:tc>
          <w:tcPr>
            <w:tcW w:w="2307" w:type="dxa"/>
          </w:tcPr>
          <w:p w14:paraId="2930E99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S56 </w:t>
            </w:r>
          </w:p>
        </w:tc>
        <w:tc>
          <w:tcPr>
            <w:tcW w:w="2835" w:type="dxa"/>
          </w:tcPr>
          <w:p w14:paraId="547D357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dug well</w:t>
            </w:r>
          </w:p>
        </w:tc>
        <w:tc>
          <w:tcPr>
            <w:tcW w:w="1992" w:type="dxa"/>
          </w:tcPr>
          <w:p w14:paraId="6279159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77</w:t>
            </w:r>
          </w:p>
        </w:tc>
        <w:tc>
          <w:tcPr>
            <w:tcW w:w="1792" w:type="dxa"/>
          </w:tcPr>
          <w:p w14:paraId="5A3ED36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34</w:t>
            </w:r>
          </w:p>
        </w:tc>
      </w:tr>
      <w:tr w:rsidR="00772A74" w:rsidRPr="00772A74" w14:paraId="109ED75C" w14:textId="77777777" w:rsidTr="00116CD1">
        <w:trPr>
          <w:trHeight w:val="20"/>
          <w:jc w:val="center"/>
        </w:trPr>
        <w:tc>
          <w:tcPr>
            <w:tcW w:w="2307" w:type="dxa"/>
          </w:tcPr>
          <w:p w14:paraId="6946F18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S57 </w:t>
            </w:r>
          </w:p>
        </w:tc>
        <w:tc>
          <w:tcPr>
            <w:tcW w:w="2835" w:type="dxa"/>
          </w:tcPr>
          <w:p w14:paraId="61AD074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stream</w:t>
            </w:r>
          </w:p>
        </w:tc>
        <w:tc>
          <w:tcPr>
            <w:tcW w:w="1992" w:type="dxa"/>
          </w:tcPr>
          <w:p w14:paraId="45FC5DC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53</w:t>
            </w:r>
          </w:p>
        </w:tc>
        <w:tc>
          <w:tcPr>
            <w:tcW w:w="1792" w:type="dxa"/>
          </w:tcPr>
          <w:p w14:paraId="7DA7276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21</w:t>
            </w:r>
          </w:p>
        </w:tc>
      </w:tr>
      <w:tr w:rsidR="00772A74" w:rsidRPr="00772A74" w14:paraId="73609F63" w14:textId="77777777" w:rsidTr="00116CD1">
        <w:trPr>
          <w:trHeight w:val="20"/>
          <w:jc w:val="center"/>
        </w:trPr>
        <w:tc>
          <w:tcPr>
            <w:tcW w:w="2307" w:type="dxa"/>
          </w:tcPr>
          <w:p w14:paraId="38B8A88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S58 </w:t>
            </w:r>
          </w:p>
        </w:tc>
        <w:tc>
          <w:tcPr>
            <w:tcW w:w="2835" w:type="dxa"/>
          </w:tcPr>
          <w:p w14:paraId="1F26478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stream</w:t>
            </w:r>
          </w:p>
        </w:tc>
        <w:tc>
          <w:tcPr>
            <w:tcW w:w="1992" w:type="dxa"/>
          </w:tcPr>
          <w:p w14:paraId="1A92723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59</w:t>
            </w:r>
          </w:p>
        </w:tc>
        <w:tc>
          <w:tcPr>
            <w:tcW w:w="1792" w:type="dxa"/>
          </w:tcPr>
          <w:p w14:paraId="7F33701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24</w:t>
            </w:r>
          </w:p>
        </w:tc>
      </w:tr>
      <w:tr w:rsidR="00772A74" w:rsidRPr="00772A74" w14:paraId="465B8918" w14:textId="77777777" w:rsidTr="00116CD1">
        <w:trPr>
          <w:trHeight w:val="20"/>
          <w:jc w:val="center"/>
        </w:trPr>
        <w:tc>
          <w:tcPr>
            <w:tcW w:w="2307" w:type="dxa"/>
          </w:tcPr>
          <w:p w14:paraId="5CCF823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S59 </w:t>
            </w:r>
          </w:p>
        </w:tc>
        <w:tc>
          <w:tcPr>
            <w:tcW w:w="2835" w:type="dxa"/>
          </w:tcPr>
          <w:p w14:paraId="1FC43FF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dug well</w:t>
            </w:r>
          </w:p>
        </w:tc>
        <w:tc>
          <w:tcPr>
            <w:tcW w:w="1992" w:type="dxa"/>
          </w:tcPr>
          <w:p w14:paraId="46D5DBF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90</w:t>
            </w:r>
          </w:p>
        </w:tc>
        <w:tc>
          <w:tcPr>
            <w:tcW w:w="1792" w:type="dxa"/>
          </w:tcPr>
          <w:p w14:paraId="15645D4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41</w:t>
            </w:r>
          </w:p>
        </w:tc>
      </w:tr>
      <w:tr w:rsidR="00772A74" w:rsidRPr="00772A74" w14:paraId="062922FF" w14:textId="77777777" w:rsidTr="00116CD1">
        <w:trPr>
          <w:trHeight w:val="20"/>
          <w:jc w:val="center"/>
        </w:trPr>
        <w:tc>
          <w:tcPr>
            <w:tcW w:w="2307" w:type="dxa"/>
          </w:tcPr>
          <w:p w14:paraId="40A733D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S60 </w:t>
            </w:r>
          </w:p>
        </w:tc>
        <w:tc>
          <w:tcPr>
            <w:tcW w:w="2835" w:type="dxa"/>
          </w:tcPr>
          <w:p w14:paraId="697B811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stream</w:t>
            </w:r>
          </w:p>
        </w:tc>
        <w:tc>
          <w:tcPr>
            <w:tcW w:w="1992" w:type="dxa"/>
          </w:tcPr>
          <w:p w14:paraId="4214109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89</w:t>
            </w:r>
          </w:p>
        </w:tc>
        <w:tc>
          <w:tcPr>
            <w:tcW w:w="1792" w:type="dxa"/>
          </w:tcPr>
          <w:p w14:paraId="16CE5F4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w:t>
            </w:r>
          </w:p>
        </w:tc>
      </w:tr>
      <w:tr w:rsidR="00772A74" w:rsidRPr="00772A74" w14:paraId="5B7ED79E" w14:textId="77777777" w:rsidTr="00116CD1">
        <w:trPr>
          <w:trHeight w:val="20"/>
          <w:jc w:val="center"/>
        </w:trPr>
        <w:tc>
          <w:tcPr>
            <w:tcW w:w="2307" w:type="dxa"/>
          </w:tcPr>
          <w:p w14:paraId="7330571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S61 </w:t>
            </w:r>
          </w:p>
        </w:tc>
        <w:tc>
          <w:tcPr>
            <w:tcW w:w="2835" w:type="dxa"/>
          </w:tcPr>
          <w:p w14:paraId="20891D7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stream</w:t>
            </w:r>
          </w:p>
        </w:tc>
        <w:tc>
          <w:tcPr>
            <w:tcW w:w="1992" w:type="dxa"/>
          </w:tcPr>
          <w:p w14:paraId="473D170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48</w:t>
            </w:r>
          </w:p>
        </w:tc>
        <w:tc>
          <w:tcPr>
            <w:tcW w:w="1792" w:type="dxa"/>
          </w:tcPr>
          <w:p w14:paraId="0DAA5B5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22</w:t>
            </w:r>
          </w:p>
        </w:tc>
      </w:tr>
      <w:tr w:rsidR="00772A74" w:rsidRPr="00772A74" w14:paraId="4868900A" w14:textId="77777777" w:rsidTr="00116CD1">
        <w:trPr>
          <w:trHeight w:val="20"/>
          <w:jc w:val="center"/>
        </w:trPr>
        <w:tc>
          <w:tcPr>
            <w:tcW w:w="2307" w:type="dxa"/>
          </w:tcPr>
          <w:p w14:paraId="2C22BF6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S62 </w:t>
            </w:r>
          </w:p>
        </w:tc>
        <w:tc>
          <w:tcPr>
            <w:tcW w:w="2835" w:type="dxa"/>
          </w:tcPr>
          <w:p w14:paraId="4C14FD8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dug well</w:t>
            </w:r>
          </w:p>
        </w:tc>
        <w:tc>
          <w:tcPr>
            <w:tcW w:w="1992" w:type="dxa"/>
          </w:tcPr>
          <w:p w14:paraId="5C4EDF3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49</w:t>
            </w:r>
          </w:p>
        </w:tc>
        <w:tc>
          <w:tcPr>
            <w:tcW w:w="1792" w:type="dxa"/>
          </w:tcPr>
          <w:p w14:paraId="58D6EDA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26</w:t>
            </w:r>
          </w:p>
        </w:tc>
      </w:tr>
      <w:tr w:rsidR="00772A74" w:rsidRPr="00772A74" w14:paraId="60454D2D" w14:textId="77777777" w:rsidTr="00116CD1">
        <w:trPr>
          <w:trHeight w:val="20"/>
          <w:jc w:val="center"/>
        </w:trPr>
        <w:tc>
          <w:tcPr>
            <w:tcW w:w="2307" w:type="dxa"/>
          </w:tcPr>
          <w:p w14:paraId="6E6A9E1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S63 </w:t>
            </w:r>
          </w:p>
        </w:tc>
        <w:tc>
          <w:tcPr>
            <w:tcW w:w="2835" w:type="dxa"/>
          </w:tcPr>
          <w:p w14:paraId="0B3F6C4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stream</w:t>
            </w:r>
          </w:p>
        </w:tc>
        <w:tc>
          <w:tcPr>
            <w:tcW w:w="1992" w:type="dxa"/>
          </w:tcPr>
          <w:p w14:paraId="1B2A12A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107</w:t>
            </w:r>
          </w:p>
        </w:tc>
        <w:tc>
          <w:tcPr>
            <w:tcW w:w="1792" w:type="dxa"/>
          </w:tcPr>
          <w:p w14:paraId="381A33E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36</w:t>
            </w:r>
          </w:p>
        </w:tc>
      </w:tr>
      <w:tr w:rsidR="00772A74" w:rsidRPr="00772A74" w14:paraId="0C63DE6C" w14:textId="77777777" w:rsidTr="00116CD1">
        <w:trPr>
          <w:trHeight w:val="20"/>
          <w:jc w:val="center"/>
        </w:trPr>
        <w:tc>
          <w:tcPr>
            <w:tcW w:w="2307" w:type="dxa"/>
          </w:tcPr>
          <w:p w14:paraId="5DAE9CA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S64 </w:t>
            </w:r>
          </w:p>
        </w:tc>
        <w:tc>
          <w:tcPr>
            <w:tcW w:w="2835" w:type="dxa"/>
          </w:tcPr>
          <w:p w14:paraId="0EBC7C5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Eki stream</w:t>
            </w:r>
          </w:p>
        </w:tc>
        <w:tc>
          <w:tcPr>
            <w:tcW w:w="1992" w:type="dxa"/>
          </w:tcPr>
          <w:p w14:paraId="6FFA44D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76</w:t>
            </w:r>
          </w:p>
        </w:tc>
        <w:tc>
          <w:tcPr>
            <w:tcW w:w="1792" w:type="dxa"/>
          </w:tcPr>
          <w:p w14:paraId="6F2F808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29</w:t>
            </w:r>
          </w:p>
        </w:tc>
      </w:tr>
      <w:tr w:rsidR="00772A74" w:rsidRPr="00772A74" w14:paraId="21040847" w14:textId="77777777" w:rsidTr="00116CD1">
        <w:trPr>
          <w:trHeight w:val="20"/>
          <w:jc w:val="center"/>
        </w:trPr>
        <w:tc>
          <w:tcPr>
            <w:tcW w:w="2307" w:type="dxa"/>
          </w:tcPr>
          <w:p w14:paraId="6E587B1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S65 </w:t>
            </w:r>
          </w:p>
        </w:tc>
        <w:tc>
          <w:tcPr>
            <w:tcW w:w="2835" w:type="dxa"/>
          </w:tcPr>
          <w:p w14:paraId="53765753"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stream</w:t>
            </w:r>
          </w:p>
        </w:tc>
        <w:tc>
          <w:tcPr>
            <w:tcW w:w="1992" w:type="dxa"/>
          </w:tcPr>
          <w:p w14:paraId="7E00F9A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102</w:t>
            </w:r>
          </w:p>
        </w:tc>
        <w:tc>
          <w:tcPr>
            <w:tcW w:w="1792" w:type="dxa"/>
          </w:tcPr>
          <w:p w14:paraId="0677124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44</w:t>
            </w:r>
          </w:p>
        </w:tc>
      </w:tr>
      <w:tr w:rsidR="00772A74" w:rsidRPr="00772A74" w14:paraId="21604CD5" w14:textId="77777777" w:rsidTr="00116CD1">
        <w:trPr>
          <w:trHeight w:val="20"/>
          <w:jc w:val="center"/>
        </w:trPr>
        <w:tc>
          <w:tcPr>
            <w:tcW w:w="2307" w:type="dxa"/>
          </w:tcPr>
          <w:p w14:paraId="32BE5C4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S66 </w:t>
            </w:r>
          </w:p>
        </w:tc>
        <w:tc>
          <w:tcPr>
            <w:tcW w:w="2835" w:type="dxa"/>
          </w:tcPr>
          <w:p w14:paraId="4BE679B0"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dug well</w:t>
            </w:r>
          </w:p>
        </w:tc>
        <w:tc>
          <w:tcPr>
            <w:tcW w:w="1992" w:type="dxa"/>
          </w:tcPr>
          <w:p w14:paraId="63D73EB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73</w:t>
            </w:r>
          </w:p>
        </w:tc>
        <w:tc>
          <w:tcPr>
            <w:tcW w:w="1792" w:type="dxa"/>
          </w:tcPr>
          <w:p w14:paraId="538E9E6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30</w:t>
            </w:r>
          </w:p>
        </w:tc>
      </w:tr>
      <w:tr w:rsidR="00772A74" w:rsidRPr="00772A74" w14:paraId="28914D5A" w14:textId="77777777" w:rsidTr="00116CD1">
        <w:trPr>
          <w:trHeight w:val="20"/>
          <w:jc w:val="center"/>
        </w:trPr>
        <w:tc>
          <w:tcPr>
            <w:tcW w:w="2307" w:type="dxa"/>
          </w:tcPr>
          <w:p w14:paraId="067058A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S67 </w:t>
            </w:r>
          </w:p>
        </w:tc>
        <w:tc>
          <w:tcPr>
            <w:tcW w:w="2835" w:type="dxa"/>
          </w:tcPr>
          <w:p w14:paraId="1F06C1C3"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dug well</w:t>
            </w:r>
          </w:p>
        </w:tc>
        <w:tc>
          <w:tcPr>
            <w:tcW w:w="1992" w:type="dxa"/>
          </w:tcPr>
          <w:p w14:paraId="6144124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56</w:t>
            </w:r>
          </w:p>
        </w:tc>
        <w:tc>
          <w:tcPr>
            <w:tcW w:w="1792" w:type="dxa"/>
          </w:tcPr>
          <w:p w14:paraId="0B7F2A9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36</w:t>
            </w:r>
          </w:p>
        </w:tc>
      </w:tr>
      <w:tr w:rsidR="00772A74" w:rsidRPr="00772A74" w14:paraId="2443BE91" w14:textId="77777777" w:rsidTr="00116CD1">
        <w:trPr>
          <w:trHeight w:val="20"/>
          <w:jc w:val="center"/>
        </w:trPr>
        <w:tc>
          <w:tcPr>
            <w:tcW w:w="2307" w:type="dxa"/>
          </w:tcPr>
          <w:p w14:paraId="69514A8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S68 </w:t>
            </w:r>
          </w:p>
        </w:tc>
        <w:tc>
          <w:tcPr>
            <w:tcW w:w="2835" w:type="dxa"/>
          </w:tcPr>
          <w:p w14:paraId="6EA4751B"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stream</w:t>
            </w:r>
          </w:p>
        </w:tc>
        <w:tc>
          <w:tcPr>
            <w:tcW w:w="1992" w:type="dxa"/>
          </w:tcPr>
          <w:p w14:paraId="362D6DC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57</w:t>
            </w:r>
          </w:p>
        </w:tc>
        <w:tc>
          <w:tcPr>
            <w:tcW w:w="1792" w:type="dxa"/>
          </w:tcPr>
          <w:p w14:paraId="07D8D3D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20</w:t>
            </w:r>
          </w:p>
        </w:tc>
      </w:tr>
      <w:tr w:rsidR="00772A74" w:rsidRPr="00772A74" w14:paraId="08517F08" w14:textId="77777777" w:rsidTr="00116CD1">
        <w:trPr>
          <w:trHeight w:val="20"/>
          <w:jc w:val="center"/>
        </w:trPr>
        <w:tc>
          <w:tcPr>
            <w:tcW w:w="2307" w:type="dxa"/>
          </w:tcPr>
          <w:p w14:paraId="55F283E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S69 </w:t>
            </w:r>
          </w:p>
        </w:tc>
        <w:tc>
          <w:tcPr>
            <w:tcW w:w="2835" w:type="dxa"/>
          </w:tcPr>
          <w:p w14:paraId="53BA72AE"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stream</w:t>
            </w:r>
          </w:p>
        </w:tc>
        <w:tc>
          <w:tcPr>
            <w:tcW w:w="1992" w:type="dxa"/>
          </w:tcPr>
          <w:p w14:paraId="32CE678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208</w:t>
            </w:r>
          </w:p>
        </w:tc>
        <w:tc>
          <w:tcPr>
            <w:tcW w:w="1792" w:type="dxa"/>
          </w:tcPr>
          <w:p w14:paraId="3366C2F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66</w:t>
            </w:r>
          </w:p>
        </w:tc>
      </w:tr>
      <w:tr w:rsidR="00772A74" w:rsidRPr="00772A74" w14:paraId="4EB8AF4C" w14:textId="77777777" w:rsidTr="00116CD1">
        <w:trPr>
          <w:trHeight w:val="20"/>
          <w:jc w:val="center"/>
        </w:trPr>
        <w:tc>
          <w:tcPr>
            <w:tcW w:w="2307" w:type="dxa"/>
          </w:tcPr>
          <w:p w14:paraId="3983037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S70 </w:t>
            </w:r>
          </w:p>
        </w:tc>
        <w:tc>
          <w:tcPr>
            <w:tcW w:w="2835" w:type="dxa"/>
          </w:tcPr>
          <w:p w14:paraId="7228B07D"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stream</w:t>
            </w:r>
          </w:p>
        </w:tc>
        <w:tc>
          <w:tcPr>
            <w:tcW w:w="1992" w:type="dxa"/>
          </w:tcPr>
          <w:p w14:paraId="1E07977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TNTC</w:t>
            </w:r>
          </w:p>
        </w:tc>
        <w:tc>
          <w:tcPr>
            <w:tcW w:w="1792" w:type="dxa"/>
          </w:tcPr>
          <w:p w14:paraId="244A3AA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TNTC</w:t>
            </w:r>
          </w:p>
        </w:tc>
      </w:tr>
      <w:tr w:rsidR="00772A74" w:rsidRPr="00772A74" w14:paraId="38B78048" w14:textId="77777777" w:rsidTr="00116CD1">
        <w:trPr>
          <w:trHeight w:val="20"/>
          <w:jc w:val="center"/>
        </w:trPr>
        <w:tc>
          <w:tcPr>
            <w:tcW w:w="2307" w:type="dxa"/>
          </w:tcPr>
          <w:p w14:paraId="1E29CAE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S71 </w:t>
            </w:r>
          </w:p>
        </w:tc>
        <w:tc>
          <w:tcPr>
            <w:tcW w:w="2835" w:type="dxa"/>
          </w:tcPr>
          <w:p w14:paraId="4459E705"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stream</w:t>
            </w:r>
          </w:p>
        </w:tc>
        <w:tc>
          <w:tcPr>
            <w:tcW w:w="1992" w:type="dxa"/>
          </w:tcPr>
          <w:p w14:paraId="4800824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197</w:t>
            </w:r>
          </w:p>
        </w:tc>
        <w:tc>
          <w:tcPr>
            <w:tcW w:w="1792" w:type="dxa"/>
          </w:tcPr>
          <w:p w14:paraId="5691F6D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58</w:t>
            </w:r>
          </w:p>
        </w:tc>
      </w:tr>
      <w:tr w:rsidR="00772A74" w:rsidRPr="00772A74" w14:paraId="333E9369" w14:textId="77777777" w:rsidTr="00116CD1">
        <w:trPr>
          <w:trHeight w:val="20"/>
          <w:jc w:val="center"/>
        </w:trPr>
        <w:tc>
          <w:tcPr>
            <w:tcW w:w="2307" w:type="dxa"/>
          </w:tcPr>
          <w:p w14:paraId="72C10C6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lastRenderedPageBreak/>
              <w:t xml:space="preserve">S72 </w:t>
            </w:r>
          </w:p>
        </w:tc>
        <w:tc>
          <w:tcPr>
            <w:tcW w:w="2835" w:type="dxa"/>
          </w:tcPr>
          <w:p w14:paraId="7305480B"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dug well</w:t>
            </w:r>
          </w:p>
        </w:tc>
        <w:tc>
          <w:tcPr>
            <w:tcW w:w="1992" w:type="dxa"/>
          </w:tcPr>
          <w:p w14:paraId="2CA9C79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103</w:t>
            </w:r>
          </w:p>
        </w:tc>
        <w:tc>
          <w:tcPr>
            <w:tcW w:w="1792" w:type="dxa"/>
          </w:tcPr>
          <w:p w14:paraId="085B57A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30</w:t>
            </w:r>
          </w:p>
        </w:tc>
      </w:tr>
      <w:tr w:rsidR="00772A74" w:rsidRPr="00772A74" w14:paraId="60239BCE" w14:textId="77777777" w:rsidTr="00116CD1">
        <w:trPr>
          <w:trHeight w:val="20"/>
          <w:jc w:val="center"/>
        </w:trPr>
        <w:tc>
          <w:tcPr>
            <w:tcW w:w="2307" w:type="dxa"/>
          </w:tcPr>
          <w:p w14:paraId="02A9F2A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S73 </w:t>
            </w:r>
          </w:p>
        </w:tc>
        <w:tc>
          <w:tcPr>
            <w:tcW w:w="2835" w:type="dxa"/>
          </w:tcPr>
          <w:p w14:paraId="4CCE7311"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borehole</w:t>
            </w:r>
          </w:p>
        </w:tc>
        <w:tc>
          <w:tcPr>
            <w:tcW w:w="1992" w:type="dxa"/>
          </w:tcPr>
          <w:p w14:paraId="272125D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123</w:t>
            </w:r>
          </w:p>
        </w:tc>
        <w:tc>
          <w:tcPr>
            <w:tcW w:w="1792" w:type="dxa"/>
          </w:tcPr>
          <w:p w14:paraId="3DB4E78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46</w:t>
            </w:r>
          </w:p>
        </w:tc>
      </w:tr>
      <w:tr w:rsidR="00772A74" w:rsidRPr="00772A74" w14:paraId="668EB188" w14:textId="77777777" w:rsidTr="00116CD1">
        <w:trPr>
          <w:trHeight w:val="20"/>
          <w:jc w:val="center"/>
        </w:trPr>
        <w:tc>
          <w:tcPr>
            <w:tcW w:w="2307" w:type="dxa"/>
          </w:tcPr>
          <w:p w14:paraId="511D25A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S74 </w:t>
            </w:r>
          </w:p>
        </w:tc>
        <w:tc>
          <w:tcPr>
            <w:tcW w:w="2835" w:type="dxa"/>
          </w:tcPr>
          <w:p w14:paraId="663A15CA"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borehole</w:t>
            </w:r>
          </w:p>
        </w:tc>
        <w:tc>
          <w:tcPr>
            <w:tcW w:w="1992" w:type="dxa"/>
          </w:tcPr>
          <w:p w14:paraId="5D62C0F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TNTC</w:t>
            </w:r>
          </w:p>
        </w:tc>
        <w:tc>
          <w:tcPr>
            <w:tcW w:w="1792" w:type="dxa"/>
          </w:tcPr>
          <w:p w14:paraId="3091DB1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TNTC</w:t>
            </w:r>
          </w:p>
        </w:tc>
      </w:tr>
      <w:tr w:rsidR="00772A74" w:rsidRPr="00772A74" w14:paraId="28784A50" w14:textId="77777777" w:rsidTr="00116CD1">
        <w:trPr>
          <w:trHeight w:val="20"/>
          <w:jc w:val="center"/>
        </w:trPr>
        <w:tc>
          <w:tcPr>
            <w:tcW w:w="2307" w:type="dxa"/>
          </w:tcPr>
          <w:p w14:paraId="0B3DA6B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S75 </w:t>
            </w:r>
          </w:p>
        </w:tc>
        <w:tc>
          <w:tcPr>
            <w:tcW w:w="2835" w:type="dxa"/>
          </w:tcPr>
          <w:p w14:paraId="573295EC"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dug well</w:t>
            </w:r>
          </w:p>
        </w:tc>
        <w:tc>
          <w:tcPr>
            <w:tcW w:w="1992" w:type="dxa"/>
          </w:tcPr>
          <w:p w14:paraId="4AAE62D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118</w:t>
            </w:r>
          </w:p>
        </w:tc>
        <w:tc>
          <w:tcPr>
            <w:tcW w:w="1792" w:type="dxa"/>
          </w:tcPr>
          <w:p w14:paraId="1F129F5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89</w:t>
            </w:r>
          </w:p>
        </w:tc>
      </w:tr>
      <w:tr w:rsidR="00772A74" w:rsidRPr="00772A74" w14:paraId="477938CD" w14:textId="77777777" w:rsidTr="00116CD1">
        <w:trPr>
          <w:trHeight w:val="20"/>
          <w:jc w:val="center"/>
        </w:trPr>
        <w:tc>
          <w:tcPr>
            <w:tcW w:w="2307" w:type="dxa"/>
          </w:tcPr>
          <w:p w14:paraId="29C7BA4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S76 </w:t>
            </w:r>
          </w:p>
        </w:tc>
        <w:tc>
          <w:tcPr>
            <w:tcW w:w="2835" w:type="dxa"/>
          </w:tcPr>
          <w:p w14:paraId="6E410542"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borehole</w:t>
            </w:r>
          </w:p>
        </w:tc>
        <w:tc>
          <w:tcPr>
            <w:tcW w:w="1992" w:type="dxa"/>
          </w:tcPr>
          <w:p w14:paraId="4F73B74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44</w:t>
            </w:r>
          </w:p>
        </w:tc>
        <w:tc>
          <w:tcPr>
            <w:tcW w:w="1792" w:type="dxa"/>
          </w:tcPr>
          <w:p w14:paraId="254AF3D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19</w:t>
            </w:r>
          </w:p>
        </w:tc>
      </w:tr>
      <w:tr w:rsidR="00772A74" w:rsidRPr="00772A74" w14:paraId="3922E62E" w14:textId="77777777" w:rsidTr="00116CD1">
        <w:trPr>
          <w:trHeight w:val="20"/>
          <w:jc w:val="center"/>
        </w:trPr>
        <w:tc>
          <w:tcPr>
            <w:tcW w:w="2307" w:type="dxa"/>
          </w:tcPr>
          <w:p w14:paraId="1084E51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S77 </w:t>
            </w:r>
          </w:p>
        </w:tc>
        <w:tc>
          <w:tcPr>
            <w:tcW w:w="2835" w:type="dxa"/>
          </w:tcPr>
          <w:p w14:paraId="555499C9"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borehole</w:t>
            </w:r>
          </w:p>
        </w:tc>
        <w:tc>
          <w:tcPr>
            <w:tcW w:w="1992" w:type="dxa"/>
          </w:tcPr>
          <w:p w14:paraId="299CA15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w:t>
            </w:r>
          </w:p>
        </w:tc>
        <w:tc>
          <w:tcPr>
            <w:tcW w:w="1792" w:type="dxa"/>
          </w:tcPr>
          <w:p w14:paraId="78E660F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21</w:t>
            </w:r>
          </w:p>
        </w:tc>
      </w:tr>
      <w:tr w:rsidR="00772A74" w:rsidRPr="00772A74" w14:paraId="001B2BD5" w14:textId="77777777" w:rsidTr="00116CD1">
        <w:trPr>
          <w:trHeight w:val="20"/>
          <w:jc w:val="center"/>
        </w:trPr>
        <w:tc>
          <w:tcPr>
            <w:tcW w:w="2307" w:type="dxa"/>
          </w:tcPr>
          <w:p w14:paraId="0AE555B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S78 </w:t>
            </w:r>
          </w:p>
        </w:tc>
        <w:tc>
          <w:tcPr>
            <w:tcW w:w="2835" w:type="dxa"/>
          </w:tcPr>
          <w:p w14:paraId="1B153F1F"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borehole</w:t>
            </w:r>
          </w:p>
        </w:tc>
        <w:tc>
          <w:tcPr>
            <w:tcW w:w="1992" w:type="dxa"/>
          </w:tcPr>
          <w:p w14:paraId="1923373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100</w:t>
            </w:r>
          </w:p>
        </w:tc>
        <w:tc>
          <w:tcPr>
            <w:tcW w:w="1792" w:type="dxa"/>
          </w:tcPr>
          <w:p w14:paraId="770B1B1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41</w:t>
            </w:r>
          </w:p>
        </w:tc>
      </w:tr>
      <w:tr w:rsidR="00772A74" w:rsidRPr="00772A74" w14:paraId="108721E7" w14:textId="77777777" w:rsidTr="00116CD1">
        <w:trPr>
          <w:trHeight w:val="20"/>
          <w:jc w:val="center"/>
        </w:trPr>
        <w:tc>
          <w:tcPr>
            <w:tcW w:w="2307" w:type="dxa"/>
          </w:tcPr>
          <w:p w14:paraId="2D6D423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S79 </w:t>
            </w:r>
          </w:p>
        </w:tc>
        <w:tc>
          <w:tcPr>
            <w:tcW w:w="2835" w:type="dxa"/>
          </w:tcPr>
          <w:p w14:paraId="539184BB"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borehole</w:t>
            </w:r>
          </w:p>
        </w:tc>
        <w:tc>
          <w:tcPr>
            <w:tcW w:w="1992" w:type="dxa"/>
          </w:tcPr>
          <w:p w14:paraId="109DD8D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155</w:t>
            </w:r>
          </w:p>
        </w:tc>
        <w:tc>
          <w:tcPr>
            <w:tcW w:w="1792" w:type="dxa"/>
          </w:tcPr>
          <w:p w14:paraId="12959BC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68</w:t>
            </w:r>
          </w:p>
        </w:tc>
      </w:tr>
      <w:tr w:rsidR="00772A74" w:rsidRPr="00772A74" w14:paraId="7466956B" w14:textId="77777777" w:rsidTr="00116CD1">
        <w:trPr>
          <w:trHeight w:val="20"/>
          <w:jc w:val="center"/>
        </w:trPr>
        <w:tc>
          <w:tcPr>
            <w:tcW w:w="2307" w:type="dxa"/>
          </w:tcPr>
          <w:p w14:paraId="2B2C5C4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S80 </w:t>
            </w:r>
          </w:p>
        </w:tc>
        <w:tc>
          <w:tcPr>
            <w:tcW w:w="2835" w:type="dxa"/>
          </w:tcPr>
          <w:p w14:paraId="5FDC1270"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dug well</w:t>
            </w:r>
          </w:p>
        </w:tc>
        <w:tc>
          <w:tcPr>
            <w:tcW w:w="1992" w:type="dxa"/>
          </w:tcPr>
          <w:p w14:paraId="18BC30F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187</w:t>
            </w:r>
          </w:p>
        </w:tc>
        <w:tc>
          <w:tcPr>
            <w:tcW w:w="1792" w:type="dxa"/>
          </w:tcPr>
          <w:p w14:paraId="06AEA11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63</w:t>
            </w:r>
          </w:p>
        </w:tc>
      </w:tr>
      <w:tr w:rsidR="00772A74" w:rsidRPr="00772A74" w14:paraId="2586A826" w14:textId="77777777" w:rsidTr="00116CD1">
        <w:trPr>
          <w:trHeight w:val="20"/>
          <w:jc w:val="center"/>
        </w:trPr>
        <w:tc>
          <w:tcPr>
            <w:tcW w:w="2307" w:type="dxa"/>
          </w:tcPr>
          <w:p w14:paraId="1E7F0E3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S81 </w:t>
            </w:r>
          </w:p>
        </w:tc>
        <w:tc>
          <w:tcPr>
            <w:tcW w:w="2835" w:type="dxa"/>
          </w:tcPr>
          <w:p w14:paraId="0B509CC3"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stream</w:t>
            </w:r>
          </w:p>
        </w:tc>
        <w:tc>
          <w:tcPr>
            <w:tcW w:w="1992" w:type="dxa"/>
          </w:tcPr>
          <w:p w14:paraId="2E9A9D5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46</w:t>
            </w:r>
          </w:p>
        </w:tc>
        <w:tc>
          <w:tcPr>
            <w:tcW w:w="1792" w:type="dxa"/>
          </w:tcPr>
          <w:p w14:paraId="7C92C46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22</w:t>
            </w:r>
          </w:p>
        </w:tc>
      </w:tr>
      <w:tr w:rsidR="00772A74" w:rsidRPr="00772A74" w14:paraId="2839ECE6" w14:textId="77777777" w:rsidTr="00116CD1">
        <w:trPr>
          <w:trHeight w:val="20"/>
          <w:jc w:val="center"/>
        </w:trPr>
        <w:tc>
          <w:tcPr>
            <w:tcW w:w="2307" w:type="dxa"/>
          </w:tcPr>
          <w:p w14:paraId="39ED7AC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S82 </w:t>
            </w:r>
          </w:p>
        </w:tc>
        <w:tc>
          <w:tcPr>
            <w:tcW w:w="2835" w:type="dxa"/>
          </w:tcPr>
          <w:p w14:paraId="668B9D8C"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Odukpani</w:t>
            </w:r>
            <w:proofErr w:type="spellEnd"/>
            <w:r w:rsidRPr="00772A74">
              <w:rPr>
                <w:rFonts w:ascii="Garamond" w:hAnsi="Garamond"/>
                <w:bCs/>
                <w:iCs/>
                <w:sz w:val="20"/>
                <w:szCs w:val="20"/>
                <w:lang w:val="en-GB"/>
              </w:rPr>
              <w:t xml:space="preserve"> central borehole</w:t>
            </w:r>
          </w:p>
        </w:tc>
        <w:tc>
          <w:tcPr>
            <w:tcW w:w="1992" w:type="dxa"/>
          </w:tcPr>
          <w:p w14:paraId="1527F6B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116</w:t>
            </w:r>
          </w:p>
        </w:tc>
        <w:tc>
          <w:tcPr>
            <w:tcW w:w="1792" w:type="dxa"/>
          </w:tcPr>
          <w:p w14:paraId="3931028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72</w:t>
            </w:r>
          </w:p>
        </w:tc>
      </w:tr>
      <w:tr w:rsidR="00772A74" w:rsidRPr="00772A74" w14:paraId="56933668" w14:textId="77777777" w:rsidTr="00116CD1">
        <w:trPr>
          <w:trHeight w:val="20"/>
          <w:jc w:val="center"/>
        </w:trPr>
        <w:tc>
          <w:tcPr>
            <w:tcW w:w="2307" w:type="dxa"/>
          </w:tcPr>
          <w:p w14:paraId="51420BD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S83 </w:t>
            </w:r>
          </w:p>
        </w:tc>
        <w:tc>
          <w:tcPr>
            <w:tcW w:w="2835" w:type="dxa"/>
          </w:tcPr>
          <w:p w14:paraId="6DCC5014"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stream</w:t>
            </w:r>
          </w:p>
        </w:tc>
        <w:tc>
          <w:tcPr>
            <w:tcW w:w="1992" w:type="dxa"/>
          </w:tcPr>
          <w:p w14:paraId="5228F27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102</w:t>
            </w:r>
          </w:p>
        </w:tc>
        <w:tc>
          <w:tcPr>
            <w:tcW w:w="1792" w:type="dxa"/>
          </w:tcPr>
          <w:p w14:paraId="07EAD25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66</w:t>
            </w:r>
          </w:p>
        </w:tc>
      </w:tr>
      <w:tr w:rsidR="00772A74" w:rsidRPr="00772A74" w14:paraId="3E621102" w14:textId="77777777" w:rsidTr="00116CD1">
        <w:trPr>
          <w:trHeight w:val="20"/>
          <w:jc w:val="center"/>
        </w:trPr>
        <w:tc>
          <w:tcPr>
            <w:tcW w:w="2307" w:type="dxa"/>
          </w:tcPr>
          <w:p w14:paraId="689B0A7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S84 </w:t>
            </w:r>
          </w:p>
        </w:tc>
        <w:tc>
          <w:tcPr>
            <w:tcW w:w="2835" w:type="dxa"/>
          </w:tcPr>
          <w:p w14:paraId="1EEDA3DE"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stream</w:t>
            </w:r>
          </w:p>
        </w:tc>
        <w:tc>
          <w:tcPr>
            <w:tcW w:w="1992" w:type="dxa"/>
          </w:tcPr>
          <w:p w14:paraId="1DB4424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TNTC</w:t>
            </w:r>
          </w:p>
        </w:tc>
        <w:tc>
          <w:tcPr>
            <w:tcW w:w="1792" w:type="dxa"/>
          </w:tcPr>
          <w:p w14:paraId="27608F3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TNTC</w:t>
            </w:r>
          </w:p>
        </w:tc>
      </w:tr>
      <w:tr w:rsidR="00772A74" w:rsidRPr="00772A74" w14:paraId="23F59717" w14:textId="77777777" w:rsidTr="00116CD1">
        <w:trPr>
          <w:trHeight w:val="20"/>
          <w:jc w:val="center"/>
        </w:trPr>
        <w:tc>
          <w:tcPr>
            <w:tcW w:w="2307" w:type="dxa"/>
          </w:tcPr>
          <w:p w14:paraId="53335B2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S85 </w:t>
            </w:r>
          </w:p>
        </w:tc>
        <w:tc>
          <w:tcPr>
            <w:tcW w:w="2835" w:type="dxa"/>
          </w:tcPr>
          <w:p w14:paraId="743C0648"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borehole</w:t>
            </w:r>
          </w:p>
        </w:tc>
        <w:tc>
          <w:tcPr>
            <w:tcW w:w="1992" w:type="dxa"/>
          </w:tcPr>
          <w:p w14:paraId="3DC9FDA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96</w:t>
            </w:r>
          </w:p>
        </w:tc>
        <w:tc>
          <w:tcPr>
            <w:tcW w:w="1792" w:type="dxa"/>
          </w:tcPr>
          <w:p w14:paraId="0915CA1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40</w:t>
            </w:r>
          </w:p>
        </w:tc>
      </w:tr>
      <w:tr w:rsidR="00772A74" w:rsidRPr="00772A74" w14:paraId="70A866CD" w14:textId="77777777" w:rsidTr="00116CD1">
        <w:trPr>
          <w:trHeight w:val="20"/>
          <w:jc w:val="center"/>
        </w:trPr>
        <w:tc>
          <w:tcPr>
            <w:tcW w:w="2307" w:type="dxa"/>
          </w:tcPr>
          <w:p w14:paraId="1FB2079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S86 </w:t>
            </w:r>
          </w:p>
        </w:tc>
        <w:tc>
          <w:tcPr>
            <w:tcW w:w="2835" w:type="dxa"/>
          </w:tcPr>
          <w:p w14:paraId="0BD9716A"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dug well</w:t>
            </w:r>
          </w:p>
        </w:tc>
        <w:tc>
          <w:tcPr>
            <w:tcW w:w="1992" w:type="dxa"/>
          </w:tcPr>
          <w:p w14:paraId="2FE0AF4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141</w:t>
            </w:r>
          </w:p>
        </w:tc>
        <w:tc>
          <w:tcPr>
            <w:tcW w:w="1792" w:type="dxa"/>
          </w:tcPr>
          <w:p w14:paraId="59B0DA0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51</w:t>
            </w:r>
          </w:p>
        </w:tc>
      </w:tr>
      <w:tr w:rsidR="00772A74" w:rsidRPr="00772A74" w14:paraId="09B41778" w14:textId="77777777" w:rsidTr="00116CD1">
        <w:trPr>
          <w:trHeight w:val="20"/>
          <w:jc w:val="center"/>
        </w:trPr>
        <w:tc>
          <w:tcPr>
            <w:tcW w:w="2307" w:type="dxa"/>
          </w:tcPr>
          <w:p w14:paraId="077CABC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S87 </w:t>
            </w:r>
          </w:p>
        </w:tc>
        <w:tc>
          <w:tcPr>
            <w:tcW w:w="2835" w:type="dxa"/>
          </w:tcPr>
          <w:p w14:paraId="54D6BAF2"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stream</w:t>
            </w:r>
          </w:p>
        </w:tc>
        <w:tc>
          <w:tcPr>
            <w:tcW w:w="1992" w:type="dxa"/>
          </w:tcPr>
          <w:p w14:paraId="4CCEC4F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93</w:t>
            </w:r>
          </w:p>
        </w:tc>
        <w:tc>
          <w:tcPr>
            <w:tcW w:w="1792" w:type="dxa"/>
          </w:tcPr>
          <w:p w14:paraId="3366CC3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43</w:t>
            </w:r>
          </w:p>
        </w:tc>
      </w:tr>
      <w:tr w:rsidR="00772A74" w:rsidRPr="00772A74" w14:paraId="32F5507A" w14:textId="77777777" w:rsidTr="00116CD1">
        <w:trPr>
          <w:trHeight w:val="20"/>
          <w:jc w:val="center"/>
        </w:trPr>
        <w:tc>
          <w:tcPr>
            <w:tcW w:w="2307" w:type="dxa"/>
          </w:tcPr>
          <w:p w14:paraId="5CF51BC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S88 </w:t>
            </w:r>
          </w:p>
        </w:tc>
        <w:tc>
          <w:tcPr>
            <w:tcW w:w="2835" w:type="dxa"/>
          </w:tcPr>
          <w:p w14:paraId="423687B1"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dug well</w:t>
            </w:r>
          </w:p>
        </w:tc>
        <w:tc>
          <w:tcPr>
            <w:tcW w:w="1992" w:type="dxa"/>
          </w:tcPr>
          <w:p w14:paraId="41005D3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90</w:t>
            </w:r>
          </w:p>
        </w:tc>
        <w:tc>
          <w:tcPr>
            <w:tcW w:w="1792" w:type="dxa"/>
          </w:tcPr>
          <w:p w14:paraId="46046DC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58</w:t>
            </w:r>
          </w:p>
        </w:tc>
      </w:tr>
      <w:tr w:rsidR="00772A74" w:rsidRPr="00772A74" w14:paraId="1CA56FAA" w14:textId="77777777" w:rsidTr="00116CD1">
        <w:trPr>
          <w:trHeight w:val="20"/>
          <w:jc w:val="center"/>
        </w:trPr>
        <w:tc>
          <w:tcPr>
            <w:tcW w:w="2307" w:type="dxa"/>
          </w:tcPr>
          <w:p w14:paraId="081D2D9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S89 </w:t>
            </w:r>
          </w:p>
        </w:tc>
        <w:tc>
          <w:tcPr>
            <w:tcW w:w="2835" w:type="dxa"/>
          </w:tcPr>
          <w:p w14:paraId="626AC874"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stream</w:t>
            </w:r>
          </w:p>
        </w:tc>
        <w:tc>
          <w:tcPr>
            <w:tcW w:w="1992" w:type="dxa"/>
          </w:tcPr>
          <w:p w14:paraId="3598F8B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121</w:t>
            </w:r>
          </w:p>
        </w:tc>
        <w:tc>
          <w:tcPr>
            <w:tcW w:w="1792" w:type="dxa"/>
          </w:tcPr>
          <w:p w14:paraId="488B220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39</w:t>
            </w:r>
          </w:p>
        </w:tc>
      </w:tr>
      <w:tr w:rsidR="00772A74" w:rsidRPr="00772A74" w14:paraId="564B71B2" w14:textId="77777777" w:rsidTr="00116CD1">
        <w:trPr>
          <w:trHeight w:val="20"/>
          <w:jc w:val="center"/>
        </w:trPr>
        <w:tc>
          <w:tcPr>
            <w:tcW w:w="2307" w:type="dxa"/>
          </w:tcPr>
          <w:p w14:paraId="11B98FA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S90 </w:t>
            </w:r>
          </w:p>
        </w:tc>
        <w:tc>
          <w:tcPr>
            <w:tcW w:w="2835" w:type="dxa"/>
          </w:tcPr>
          <w:p w14:paraId="16C974D5"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borehole</w:t>
            </w:r>
          </w:p>
        </w:tc>
        <w:tc>
          <w:tcPr>
            <w:tcW w:w="1992" w:type="dxa"/>
          </w:tcPr>
          <w:p w14:paraId="4993BD7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c>
          <w:tcPr>
            <w:tcW w:w="1792" w:type="dxa"/>
          </w:tcPr>
          <w:p w14:paraId="43D8268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r>
      <w:tr w:rsidR="00772A74" w:rsidRPr="00772A74" w14:paraId="60481BE8" w14:textId="77777777" w:rsidTr="00116CD1">
        <w:trPr>
          <w:trHeight w:val="20"/>
          <w:jc w:val="center"/>
        </w:trPr>
        <w:tc>
          <w:tcPr>
            <w:tcW w:w="2307" w:type="dxa"/>
          </w:tcPr>
          <w:p w14:paraId="2755934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S91 </w:t>
            </w:r>
          </w:p>
        </w:tc>
        <w:tc>
          <w:tcPr>
            <w:tcW w:w="2835" w:type="dxa"/>
          </w:tcPr>
          <w:p w14:paraId="18FFEDED"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borehole</w:t>
            </w:r>
          </w:p>
        </w:tc>
        <w:tc>
          <w:tcPr>
            <w:tcW w:w="1992" w:type="dxa"/>
          </w:tcPr>
          <w:p w14:paraId="2D575C7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c>
          <w:tcPr>
            <w:tcW w:w="1792" w:type="dxa"/>
          </w:tcPr>
          <w:p w14:paraId="0B83F48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r>
      <w:tr w:rsidR="00772A74" w:rsidRPr="00772A74" w14:paraId="77338D3C" w14:textId="77777777" w:rsidTr="00116CD1">
        <w:trPr>
          <w:trHeight w:val="20"/>
          <w:jc w:val="center"/>
        </w:trPr>
        <w:tc>
          <w:tcPr>
            <w:tcW w:w="2307" w:type="dxa"/>
          </w:tcPr>
          <w:p w14:paraId="496376B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S92 </w:t>
            </w:r>
          </w:p>
        </w:tc>
        <w:tc>
          <w:tcPr>
            <w:tcW w:w="2835" w:type="dxa"/>
          </w:tcPr>
          <w:p w14:paraId="07CDFF62"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dug well</w:t>
            </w:r>
          </w:p>
        </w:tc>
        <w:tc>
          <w:tcPr>
            <w:tcW w:w="1992" w:type="dxa"/>
          </w:tcPr>
          <w:p w14:paraId="04CB0F39"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c>
          <w:tcPr>
            <w:tcW w:w="1792" w:type="dxa"/>
          </w:tcPr>
          <w:p w14:paraId="7D13AF2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r>
      <w:tr w:rsidR="00772A74" w:rsidRPr="00772A74" w14:paraId="72DD693C" w14:textId="77777777" w:rsidTr="00116CD1">
        <w:trPr>
          <w:trHeight w:val="20"/>
          <w:jc w:val="center"/>
        </w:trPr>
        <w:tc>
          <w:tcPr>
            <w:tcW w:w="2307" w:type="dxa"/>
          </w:tcPr>
          <w:p w14:paraId="0FBE32CE"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S93 </w:t>
            </w:r>
          </w:p>
        </w:tc>
        <w:tc>
          <w:tcPr>
            <w:tcW w:w="2835" w:type="dxa"/>
          </w:tcPr>
          <w:p w14:paraId="0EAFD3FE"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stream</w:t>
            </w:r>
          </w:p>
        </w:tc>
        <w:tc>
          <w:tcPr>
            <w:tcW w:w="1992" w:type="dxa"/>
          </w:tcPr>
          <w:p w14:paraId="0A6471D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c>
          <w:tcPr>
            <w:tcW w:w="1792" w:type="dxa"/>
          </w:tcPr>
          <w:p w14:paraId="4A712D2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r>
      <w:tr w:rsidR="00772A74" w:rsidRPr="00772A74" w14:paraId="2F3BAB0E" w14:textId="77777777" w:rsidTr="00116CD1">
        <w:trPr>
          <w:trHeight w:val="20"/>
          <w:jc w:val="center"/>
        </w:trPr>
        <w:tc>
          <w:tcPr>
            <w:tcW w:w="2307" w:type="dxa"/>
          </w:tcPr>
          <w:p w14:paraId="331B149D"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S94 </w:t>
            </w:r>
          </w:p>
        </w:tc>
        <w:tc>
          <w:tcPr>
            <w:tcW w:w="2835" w:type="dxa"/>
          </w:tcPr>
          <w:p w14:paraId="30F2A194"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stream</w:t>
            </w:r>
          </w:p>
        </w:tc>
        <w:tc>
          <w:tcPr>
            <w:tcW w:w="1992" w:type="dxa"/>
          </w:tcPr>
          <w:p w14:paraId="672D7CB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c>
          <w:tcPr>
            <w:tcW w:w="1792" w:type="dxa"/>
          </w:tcPr>
          <w:p w14:paraId="57172D8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r>
      <w:tr w:rsidR="00772A74" w:rsidRPr="00772A74" w14:paraId="33A9F632" w14:textId="77777777" w:rsidTr="00116CD1">
        <w:trPr>
          <w:trHeight w:val="20"/>
          <w:jc w:val="center"/>
        </w:trPr>
        <w:tc>
          <w:tcPr>
            <w:tcW w:w="2307" w:type="dxa"/>
          </w:tcPr>
          <w:p w14:paraId="1F1E055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S95 </w:t>
            </w:r>
          </w:p>
        </w:tc>
        <w:tc>
          <w:tcPr>
            <w:tcW w:w="2835" w:type="dxa"/>
          </w:tcPr>
          <w:p w14:paraId="5DBF987F"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dug well</w:t>
            </w:r>
          </w:p>
        </w:tc>
        <w:tc>
          <w:tcPr>
            <w:tcW w:w="1992" w:type="dxa"/>
          </w:tcPr>
          <w:p w14:paraId="1A4A1B5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c>
          <w:tcPr>
            <w:tcW w:w="1792" w:type="dxa"/>
          </w:tcPr>
          <w:p w14:paraId="28071B2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r>
      <w:tr w:rsidR="00772A74" w:rsidRPr="00772A74" w14:paraId="2E229D88" w14:textId="77777777" w:rsidTr="00116CD1">
        <w:trPr>
          <w:trHeight w:val="20"/>
          <w:jc w:val="center"/>
        </w:trPr>
        <w:tc>
          <w:tcPr>
            <w:tcW w:w="2307" w:type="dxa"/>
          </w:tcPr>
          <w:p w14:paraId="1A56B123"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S96 </w:t>
            </w:r>
          </w:p>
        </w:tc>
        <w:tc>
          <w:tcPr>
            <w:tcW w:w="2835" w:type="dxa"/>
          </w:tcPr>
          <w:p w14:paraId="0AD63E72"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stream</w:t>
            </w:r>
          </w:p>
        </w:tc>
        <w:tc>
          <w:tcPr>
            <w:tcW w:w="1992" w:type="dxa"/>
          </w:tcPr>
          <w:p w14:paraId="58264DC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c>
          <w:tcPr>
            <w:tcW w:w="1792" w:type="dxa"/>
          </w:tcPr>
          <w:p w14:paraId="50823470"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r>
      <w:tr w:rsidR="00772A74" w:rsidRPr="00772A74" w14:paraId="7939AC79" w14:textId="77777777" w:rsidTr="00116CD1">
        <w:trPr>
          <w:trHeight w:val="20"/>
          <w:jc w:val="center"/>
        </w:trPr>
        <w:tc>
          <w:tcPr>
            <w:tcW w:w="2307" w:type="dxa"/>
          </w:tcPr>
          <w:p w14:paraId="01023304"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S97 </w:t>
            </w:r>
          </w:p>
        </w:tc>
        <w:tc>
          <w:tcPr>
            <w:tcW w:w="2835" w:type="dxa"/>
          </w:tcPr>
          <w:p w14:paraId="4C6BD44E"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borehole</w:t>
            </w:r>
          </w:p>
        </w:tc>
        <w:tc>
          <w:tcPr>
            <w:tcW w:w="1992" w:type="dxa"/>
          </w:tcPr>
          <w:p w14:paraId="5FBC827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c>
          <w:tcPr>
            <w:tcW w:w="1792" w:type="dxa"/>
          </w:tcPr>
          <w:p w14:paraId="5DE6C5A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r>
      <w:tr w:rsidR="00772A74" w:rsidRPr="00772A74" w14:paraId="04ED81EF" w14:textId="77777777" w:rsidTr="00116CD1">
        <w:trPr>
          <w:trHeight w:val="20"/>
          <w:jc w:val="center"/>
        </w:trPr>
        <w:tc>
          <w:tcPr>
            <w:tcW w:w="2307" w:type="dxa"/>
          </w:tcPr>
          <w:p w14:paraId="349A941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S98 </w:t>
            </w:r>
          </w:p>
        </w:tc>
        <w:tc>
          <w:tcPr>
            <w:tcW w:w="2835" w:type="dxa"/>
          </w:tcPr>
          <w:p w14:paraId="29312DF9"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stream</w:t>
            </w:r>
          </w:p>
        </w:tc>
        <w:tc>
          <w:tcPr>
            <w:tcW w:w="1992" w:type="dxa"/>
          </w:tcPr>
          <w:p w14:paraId="5EBD7296"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c>
          <w:tcPr>
            <w:tcW w:w="1792" w:type="dxa"/>
          </w:tcPr>
          <w:p w14:paraId="24E1C91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r>
      <w:tr w:rsidR="00772A74" w:rsidRPr="00772A74" w14:paraId="0A58C4CB" w14:textId="77777777" w:rsidTr="00116CD1">
        <w:trPr>
          <w:trHeight w:val="20"/>
          <w:jc w:val="center"/>
        </w:trPr>
        <w:tc>
          <w:tcPr>
            <w:tcW w:w="2307" w:type="dxa"/>
          </w:tcPr>
          <w:p w14:paraId="269E4EDF"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S99 </w:t>
            </w:r>
          </w:p>
        </w:tc>
        <w:tc>
          <w:tcPr>
            <w:tcW w:w="2835" w:type="dxa"/>
          </w:tcPr>
          <w:p w14:paraId="22447876"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dug well</w:t>
            </w:r>
          </w:p>
        </w:tc>
        <w:tc>
          <w:tcPr>
            <w:tcW w:w="1992" w:type="dxa"/>
          </w:tcPr>
          <w:p w14:paraId="37CE0A3B"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c>
          <w:tcPr>
            <w:tcW w:w="1792" w:type="dxa"/>
          </w:tcPr>
          <w:p w14:paraId="766B383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r>
      <w:tr w:rsidR="00772A74" w:rsidRPr="00772A74" w14:paraId="71B2E9B0" w14:textId="77777777" w:rsidTr="00116CD1">
        <w:trPr>
          <w:trHeight w:val="20"/>
          <w:jc w:val="center"/>
        </w:trPr>
        <w:tc>
          <w:tcPr>
            <w:tcW w:w="2307" w:type="dxa"/>
          </w:tcPr>
          <w:p w14:paraId="0A824A62"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 S100 </w:t>
            </w:r>
          </w:p>
        </w:tc>
        <w:tc>
          <w:tcPr>
            <w:tcW w:w="2835" w:type="dxa"/>
          </w:tcPr>
          <w:p w14:paraId="436C52A4" w14:textId="77777777" w:rsidR="00772A74" w:rsidRPr="00772A74" w:rsidRDefault="00772A74" w:rsidP="00772A74">
            <w:pPr>
              <w:spacing w:line="259" w:lineRule="auto"/>
              <w:jc w:val="both"/>
              <w:rPr>
                <w:rFonts w:ascii="Garamond" w:hAnsi="Garamond"/>
                <w:bCs/>
                <w:iCs/>
                <w:sz w:val="20"/>
                <w:szCs w:val="20"/>
                <w:lang w:val="en-GB"/>
              </w:rPr>
            </w:pPr>
            <w:proofErr w:type="spellStart"/>
            <w:r w:rsidRPr="00772A74">
              <w:rPr>
                <w:rFonts w:ascii="Garamond" w:hAnsi="Garamond"/>
                <w:bCs/>
                <w:iCs/>
                <w:sz w:val="20"/>
                <w:szCs w:val="20"/>
                <w:lang w:val="en-GB"/>
              </w:rPr>
              <w:t>Adiabor</w:t>
            </w:r>
            <w:proofErr w:type="spellEnd"/>
            <w:r w:rsidRPr="00772A74">
              <w:rPr>
                <w:rFonts w:ascii="Garamond" w:hAnsi="Garamond"/>
                <w:bCs/>
                <w:iCs/>
                <w:sz w:val="20"/>
                <w:szCs w:val="20"/>
                <w:lang w:val="en-GB"/>
              </w:rPr>
              <w:t>/</w:t>
            </w:r>
            <w:proofErr w:type="spellStart"/>
            <w:r w:rsidRPr="00772A74">
              <w:rPr>
                <w:rFonts w:ascii="Garamond" w:hAnsi="Garamond"/>
                <w:bCs/>
                <w:iCs/>
                <w:sz w:val="20"/>
                <w:szCs w:val="20"/>
                <w:lang w:val="en-GB"/>
              </w:rPr>
              <w:t>Efut</w:t>
            </w:r>
            <w:proofErr w:type="spellEnd"/>
            <w:r w:rsidRPr="00772A74">
              <w:rPr>
                <w:rFonts w:ascii="Garamond" w:hAnsi="Garamond"/>
                <w:bCs/>
                <w:iCs/>
                <w:sz w:val="20"/>
                <w:szCs w:val="20"/>
                <w:lang w:val="en-GB"/>
              </w:rPr>
              <w:t xml:space="preserve"> borehole</w:t>
            </w:r>
          </w:p>
        </w:tc>
        <w:tc>
          <w:tcPr>
            <w:tcW w:w="1992" w:type="dxa"/>
          </w:tcPr>
          <w:p w14:paraId="2DAB2A8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c>
          <w:tcPr>
            <w:tcW w:w="1792" w:type="dxa"/>
          </w:tcPr>
          <w:p w14:paraId="1A8B6BCA"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w:t>
            </w:r>
          </w:p>
        </w:tc>
      </w:tr>
      <w:tr w:rsidR="00772A74" w:rsidRPr="00772A74" w14:paraId="4754104E" w14:textId="77777777" w:rsidTr="00116CD1">
        <w:trPr>
          <w:trHeight w:val="20"/>
          <w:jc w:val="center"/>
        </w:trPr>
        <w:tc>
          <w:tcPr>
            <w:tcW w:w="2307" w:type="dxa"/>
          </w:tcPr>
          <w:p w14:paraId="77BC05D0" w14:textId="77777777" w:rsidR="00772A74" w:rsidRPr="00772A74" w:rsidRDefault="00772A74" w:rsidP="00772A74">
            <w:pPr>
              <w:spacing w:line="259" w:lineRule="auto"/>
              <w:jc w:val="both"/>
              <w:rPr>
                <w:rFonts w:ascii="Garamond" w:hAnsi="Garamond"/>
                <w:bCs/>
                <w:iCs/>
                <w:sz w:val="20"/>
                <w:szCs w:val="20"/>
                <w:lang w:val="en-GB"/>
              </w:rPr>
            </w:pPr>
          </w:p>
        </w:tc>
        <w:tc>
          <w:tcPr>
            <w:tcW w:w="2835" w:type="dxa"/>
          </w:tcPr>
          <w:p w14:paraId="0337E697"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 xml:space="preserve">WHO safe limits </w:t>
            </w:r>
          </w:p>
        </w:tc>
        <w:tc>
          <w:tcPr>
            <w:tcW w:w="1992" w:type="dxa"/>
          </w:tcPr>
          <w:p w14:paraId="1295E33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w:t>
            </w:r>
          </w:p>
        </w:tc>
        <w:tc>
          <w:tcPr>
            <w:tcW w:w="1792" w:type="dxa"/>
          </w:tcPr>
          <w:p w14:paraId="1B3B2701"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w:t>
            </w:r>
          </w:p>
        </w:tc>
      </w:tr>
      <w:tr w:rsidR="00772A74" w:rsidRPr="00772A74" w14:paraId="1C7F2484" w14:textId="77777777" w:rsidTr="00116CD1">
        <w:trPr>
          <w:trHeight w:val="20"/>
          <w:jc w:val="center"/>
        </w:trPr>
        <w:tc>
          <w:tcPr>
            <w:tcW w:w="2307" w:type="dxa"/>
            <w:tcBorders>
              <w:bottom w:val="single" w:sz="4" w:space="0" w:color="auto"/>
            </w:tcBorders>
          </w:tcPr>
          <w:p w14:paraId="7F0249FD" w14:textId="77777777" w:rsidR="00772A74" w:rsidRPr="00772A74" w:rsidRDefault="00772A74" w:rsidP="00772A74">
            <w:pPr>
              <w:spacing w:line="259" w:lineRule="auto"/>
              <w:jc w:val="both"/>
              <w:rPr>
                <w:rFonts w:ascii="Garamond" w:hAnsi="Garamond"/>
                <w:bCs/>
                <w:iCs/>
                <w:sz w:val="20"/>
                <w:szCs w:val="20"/>
                <w:lang w:val="en-GB"/>
              </w:rPr>
            </w:pPr>
          </w:p>
        </w:tc>
        <w:tc>
          <w:tcPr>
            <w:tcW w:w="2835" w:type="dxa"/>
            <w:tcBorders>
              <w:bottom w:val="single" w:sz="4" w:space="0" w:color="auto"/>
            </w:tcBorders>
          </w:tcPr>
          <w:p w14:paraId="15DD5DF5"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NSDWQ limits</w:t>
            </w:r>
          </w:p>
        </w:tc>
        <w:tc>
          <w:tcPr>
            <w:tcW w:w="1992" w:type="dxa"/>
            <w:tcBorders>
              <w:bottom w:val="single" w:sz="4" w:space="0" w:color="auto"/>
            </w:tcBorders>
          </w:tcPr>
          <w:p w14:paraId="686A3AF8"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w:t>
            </w:r>
          </w:p>
        </w:tc>
        <w:tc>
          <w:tcPr>
            <w:tcW w:w="1792" w:type="dxa"/>
            <w:tcBorders>
              <w:bottom w:val="single" w:sz="4" w:space="0" w:color="auto"/>
            </w:tcBorders>
          </w:tcPr>
          <w:p w14:paraId="4E653A6C" w14:textId="77777777" w:rsidR="00772A74" w:rsidRPr="00772A74" w:rsidRDefault="00772A74" w:rsidP="00772A74">
            <w:pPr>
              <w:spacing w:line="259" w:lineRule="auto"/>
              <w:jc w:val="both"/>
              <w:rPr>
                <w:rFonts w:ascii="Garamond" w:hAnsi="Garamond"/>
                <w:bCs/>
                <w:iCs/>
                <w:sz w:val="20"/>
                <w:szCs w:val="20"/>
                <w:lang w:val="en-GB"/>
              </w:rPr>
            </w:pPr>
            <w:r w:rsidRPr="00772A74">
              <w:rPr>
                <w:rFonts w:ascii="Garamond" w:hAnsi="Garamond"/>
                <w:bCs/>
                <w:iCs/>
                <w:sz w:val="20"/>
                <w:szCs w:val="20"/>
                <w:lang w:val="en-GB"/>
              </w:rPr>
              <w:t>0</w:t>
            </w:r>
          </w:p>
        </w:tc>
      </w:tr>
    </w:tbl>
    <w:p w14:paraId="54A8A947" w14:textId="77777777" w:rsidR="00772A74" w:rsidRPr="00772A74" w:rsidRDefault="00772A74" w:rsidP="00772A74">
      <w:pPr>
        <w:spacing w:line="259" w:lineRule="auto"/>
        <w:jc w:val="both"/>
        <w:rPr>
          <w:rFonts w:ascii="Garamond" w:hAnsi="Garamond"/>
          <w:b/>
          <w:bCs/>
          <w:iCs/>
          <w:sz w:val="20"/>
          <w:szCs w:val="20"/>
          <w:lang w:val="en-GB"/>
        </w:rPr>
      </w:pPr>
    </w:p>
    <w:p w14:paraId="7F080EB3" w14:textId="2BB451C1" w:rsidR="00772A74" w:rsidRPr="00772A74" w:rsidRDefault="00772A74" w:rsidP="00772A74">
      <w:pPr>
        <w:spacing w:line="259" w:lineRule="auto"/>
        <w:jc w:val="both"/>
        <w:rPr>
          <w:rFonts w:ascii="Garamond" w:hAnsi="Garamond"/>
          <w:iCs/>
          <w:sz w:val="20"/>
          <w:szCs w:val="20"/>
          <w:lang w:val="en-GB"/>
        </w:rPr>
      </w:pPr>
      <w:r w:rsidRPr="00772A74">
        <w:rPr>
          <w:rFonts w:ascii="Garamond" w:hAnsi="Garamond"/>
          <w:b/>
          <w:bCs/>
          <w:iCs/>
          <w:sz w:val="20"/>
          <w:szCs w:val="20"/>
          <w:lang w:val="en-GB"/>
        </w:rPr>
        <w:t>Table 5</w:t>
      </w:r>
      <w:r w:rsidR="00500A1E">
        <w:rPr>
          <w:rFonts w:ascii="Garamond" w:hAnsi="Garamond"/>
          <w:b/>
          <w:bCs/>
          <w:iCs/>
          <w:sz w:val="20"/>
          <w:szCs w:val="20"/>
          <w:lang w:val="en-GB"/>
        </w:rPr>
        <w:t xml:space="preserve">: </w:t>
      </w:r>
      <w:r w:rsidRPr="00772A74">
        <w:rPr>
          <w:rFonts w:ascii="Garamond" w:hAnsi="Garamond"/>
          <w:iCs/>
          <w:sz w:val="20"/>
          <w:szCs w:val="20"/>
          <w:lang w:val="en-GB"/>
        </w:rPr>
        <w:t>Observational checklist</w:t>
      </w:r>
    </w:p>
    <w:tbl>
      <w:tblPr>
        <w:tblStyle w:val="TableGrid"/>
        <w:tblW w:w="102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A0" w:firstRow="1" w:lastRow="0" w:firstColumn="1" w:lastColumn="0" w:noHBand="0" w:noVBand="1"/>
      </w:tblPr>
      <w:tblGrid>
        <w:gridCol w:w="7371"/>
        <w:gridCol w:w="1701"/>
        <w:gridCol w:w="1134"/>
      </w:tblGrid>
      <w:tr w:rsidR="00772A74" w:rsidRPr="00772A74" w14:paraId="4D29CDC6" w14:textId="77777777" w:rsidTr="00500A1E">
        <w:trPr>
          <w:trHeight w:val="306"/>
          <w:jc w:val="center"/>
        </w:trPr>
        <w:tc>
          <w:tcPr>
            <w:tcW w:w="7371" w:type="dxa"/>
            <w:tcBorders>
              <w:top w:val="single" w:sz="4" w:space="0" w:color="auto"/>
            </w:tcBorders>
            <w:shd w:val="clear" w:color="auto" w:fill="FFFFFF" w:themeFill="background1"/>
          </w:tcPr>
          <w:p w14:paraId="7328E7CE" w14:textId="77777777" w:rsidR="00772A74" w:rsidRPr="00116CD1" w:rsidRDefault="00772A74" w:rsidP="00500A1E">
            <w:pPr>
              <w:jc w:val="both"/>
              <w:rPr>
                <w:rFonts w:ascii="Garamond" w:hAnsi="Garamond"/>
                <w:b/>
                <w:iCs/>
                <w:sz w:val="20"/>
                <w:szCs w:val="20"/>
                <w:lang w:val="en-GB"/>
              </w:rPr>
            </w:pPr>
            <w:bookmarkStart w:id="8" w:name="_Hlk204519392"/>
            <w:r w:rsidRPr="00116CD1">
              <w:rPr>
                <w:rFonts w:ascii="Garamond" w:hAnsi="Garamond"/>
                <w:b/>
                <w:iCs/>
                <w:sz w:val="20"/>
                <w:szCs w:val="20"/>
                <w:lang w:val="en-GB"/>
              </w:rPr>
              <w:t>Variables</w:t>
            </w:r>
          </w:p>
        </w:tc>
        <w:tc>
          <w:tcPr>
            <w:tcW w:w="1701" w:type="dxa"/>
            <w:tcBorders>
              <w:top w:val="single" w:sz="4" w:space="0" w:color="auto"/>
            </w:tcBorders>
            <w:shd w:val="clear" w:color="auto" w:fill="FFFFFF" w:themeFill="background1"/>
          </w:tcPr>
          <w:p w14:paraId="0351B091" w14:textId="77777777" w:rsidR="00772A74" w:rsidRPr="00116CD1" w:rsidRDefault="00772A74" w:rsidP="00500A1E">
            <w:pPr>
              <w:jc w:val="both"/>
              <w:rPr>
                <w:rFonts w:ascii="Garamond" w:hAnsi="Garamond"/>
                <w:b/>
                <w:iCs/>
                <w:sz w:val="20"/>
                <w:szCs w:val="20"/>
                <w:lang w:val="en-GB"/>
              </w:rPr>
            </w:pPr>
            <w:r w:rsidRPr="00116CD1">
              <w:rPr>
                <w:rFonts w:ascii="Garamond" w:hAnsi="Garamond"/>
                <w:b/>
                <w:iCs/>
                <w:sz w:val="20"/>
                <w:szCs w:val="20"/>
                <w:lang w:val="en-GB"/>
              </w:rPr>
              <w:t>Yes</w:t>
            </w:r>
          </w:p>
        </w:tc>
        <w:tc>
          <w:tcPr>
            <w:tcW w:w="1134" w:type="dxa"/>
            <w:tcBorders>
              <w:top w:val="single" w:sz="4" w:space="0" w:color="auto"/>
            </w:tcBorders>
            <w:shd w:val="clear" w:color="auto" w:fill="FFFFFF" w:themeFill="background1"/>
          </w:tcPr>
          <w:p w14:paraId="6FEF5F59" w14:textId="77777777" w:rsidR="00772A74" w:rsidRPr="00116CD1" w:rsidRDefault="00772A74" w:rsidP="00500A1E">
            <w:pPr>
              <w:jc w:val="both"/>
              <w:rPr>
                <w:rFonts w:ascii="Garamond" w:hAnsi="Garamond"/>
                <w:b/>
                <w:iCs/>
                <w:sz w:val="20"/>
                <w:szCs w:val="20"/>
                <w:lang w:val="en-GB"/>
              </w:rPr>
            </w:pPr>
            <w:r w:rsidRPr="00116CD1">
              <w:rPr>
                <w:rFonts w:ascii="Garamond" w:hAnsi="Garamond"/>
                <w:b/>
                <w:iCs/>
                <w:sz w:val="20"/>
                <w:szCs w:val="20"/>
                <w:lang w:val="en-GB"/>
              </w:rPr>
              <w:t>No</w:t>
            </w:r>
          </w:p>
        </w:tc>
      </w:tr>
      <w:tr w:rsidR="00772A74" w:rsidRPr="00772A74" w14:paraId="2AD17011" w14:textId="77777777" w:rsidTr="00500A1E">
        <w:trPr>
          <w:trHeight w:val="306"/>
          <w:jc w:val="center"/>
        </w:trPr>
        <w:tc>
          <w:tcPr>
            <w:tcW w:w="7371" w:type="dxa"/>
            <w:tcBorders>
              <w:top w:val="single" w:sz="4" w:space="0" w:color="auto"/>
            </w:tcBorders>
            <w:shd w:val="clear" w:color="auto" w:fill="FFFFFF" w:themeFill="background1"/>
          </w:tcPr>
          <w:p w14:paraId="57C7F9D3"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Are water sources used for other purposes, like bathing and washing of materials?</w:t>
            </w:r>
          </w:p>
        </w:tc>
        <w:tc>
          <w:tcPr>
            <w:tcW w:w="1701" w:type="dxa"/>
            <w:tcBorders>
              <w:top w:val="single" w:sz="4" w:space="0" w:color="auto"/>
            </w:tcBorders>
            <w:shd w:val="clear" w:color="auto" w:fill="FFFFFF" w:themeFill="background1"/>
          </w:tcPr>
          <w:p w14:paraId="2DC7E5C6"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77(77.0%)</w:t>
            </w:r>
          </w:p>
        </w:tc>
        <w:tc>
          <w:tcPr>
            <w:tcW w:w="1134" w:type="dxa"/>
            <w:tcBorders>
              <w:top w:val="single" w:sz="4" w:space="0" w:color="auto"/>
            </w:tcBorders>
            <w:shd w:val="clear" w:color="auto" w:fill="FFFFFF" w:themeFill="background1"/>
          </w:tcPr>
          <w:p w14:paraId="68C6B9C4"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23(23.0%)</w:t>
            </w:r>
          </w:p>
        </w:tc>
      </w:tr>
      <w:tr w:rsidR="00772A74" w:rsidRPr="00772A74" w14:paraId="5A6C49A4" w14:textId="77777777" w:rsidTr="00500A1E">
        <w:trPr>
          <w:trHeight w:val="306"/>
          <w:jc w:val="center"/>
        </w:trPr>
        <w:tc>
          <w:tcPr>
            <w:tcW w:w="7371" w:type="dxa"/>
            <w:shd w:val="clear" w:color="auto" w:fill="FFFFFF" w:themeFill="background1"/>
          </w:tcPr>
          <w:p w14:paraId="3FC50A2D"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Is there evidence of human activities like farming/residence around the drinking source?</w:t>
            </w:r>
          </w:p>
        </w:tc>
        <w:tc>
          <w:tcPr>
            <w:tcW w:w="1701" w:type="dxa"/>
            <w:shd w:val="clear" w:color="auto" w:fill="FFFFFF" w:themeFill="background1"/>
          </w:tcPr>
          <w:p w14:paraId="05243D90"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89(89.0%)</w:t>
            </w:r>
          </w:p>
        </w:tc>
        <w:tc>
          <w:tcPr>
            <w:tcW w:w="1134" w:type="dxa"/>
            <w:shd w:val="clear" w:color="auto" w:fill="FFFFFF" w:themeFill="background1"/>
          </w:tcPr>
          <w:p w14:paraId="5A5A6F4A"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11(11.0%)</w:t>
            </w:r>
          </w:p>
        </w:tc>
      </w:tr>
      <w:tr w:rsidR="00772A74" w:rsidRPr="00772A74" w14:paraId="39397DF6" w14:textId="77777777" w:rsidTr="00500A1E">
        <w:trPr>
          <w:trHeight w:val="306"/>
          <w:jc w:val="center"/>
        </w:trPr>
        <w:tc>
          <w:tcPr>
            <w:tcW w:w="7371" w:type="dxa"/>
            <w:shd w:val="clear" w:color="auto" w:fill="FFFFFF" w:themeFill="background1"/>
          </w:tcPr>
          <w:p w14:paraId="0751F7AA"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Does the drinking water source have an objectionable odour?</w:t>
            </w:r>
          </w:p>
        </w:tc>
        <w:tc>
          <w:tcPr>
            <w:tcW w:w="1701" w:type="dxa"/>
            <w:shd w:val="clear" w:color="auto" w:fill="FFFFFF" w:themeFill="background1"/>
          </w:tcPr>
          <w:p w14:paraId="6E96FB7D"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56(56.0%)</w:t>
            </w:r>
          </w:p>
        </w:tc>
        <w:tc>
          <w:tcPr>
            <w:tcW w:w="1134" w:type="dxa"/>
            <w:shd w:val="clear" w:color="auto" w:fill="FFFFFF" w:themeFill="background1"/>
          </w:tcPr>
          <w:p w14:paraId="313AD63C"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44(44.0%)</w:t>
            </w:r>
          </w:p>
        </w:tc>
      </w:tr>
      <w:tr w:rsidR="00772A74" w:rsidRPr="00772A74" w14:paraId="22E5151E" w14:textId="77777777" w:rsidTr="00500A1E">
        <w:trPr>
          <w:trHeight w:val="306"/>
          <w:jc w:val="center"/>
        </w:trPr>
        <w:tc>
          <w:tcPr>
            <w:tcW w:w="7371" w:type="dxa"/>
            <w:shd w:val="clear" w:color="auto" w:fill="FFFFFF" w:themeFill="background1"/>
          </w:tcPr>
          <w:p w14:paraId="6DA208C0"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Does the drinking water source have an objectionable taste?</w:t>
            </w:r>
          </w:p>
        </w:tc>
        <w:tc>
          <w:tcPr>
            <w:tcW w:w="1701" w:type="dxa"/>
            <w:shd w:val="clear" w:color="auto" w:fill="FFFFFF" w:themeFill="background1"/>
          </w:tcPr>
          <w:p w14:paraId="7C36AB67"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62(62.0%)</w:t>
            </w:r>
          </w:p>
        </w:tc>
        <w:tc>
          <w:tcPr>
            <w:tcW w:w="1134" w:type="dxa"/>
            <w:shd w:val="clear" w:color="auto" w:fill="FFFFFF" w:themeFill="background1"/>
          </w:tcPr>
          <w:p w14:paraId="585A7FC9"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38(38.0%)</w:t>
            </w:r>
          </w:p>
        </w:tc>
      </w:tr>
      <w:tr w:rsidR="00772A74" w:rsidRPr="00772A74" w14:paraId="0089DA1A" w14:textId="77777777" w:rsidTr="00500A1E">
        <w:trPr>
          <w:trHeight w:val="306"/>
          <w:jc w:val="center"/>
        </w:trPr>
        <w:tc>
          <w:tcPr>
            <w:tcW w:w="7371" w:type="dxa"/>
            <w:shd w:val="clear" w:color="auto" w:fill="FFFFFF" w:themeFill="background1"/>
          </w:tcPr>
          <w:p w14:paraId="4967E43C"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Does the drinking water source have colour?</w:t>
            </w:r>
          </w:p>
        </w:tc>
        <w:tc>
          <w:tcPr>
            <w:tcW w:w="1701" w:type="dxa"/>
            <w:shd w:val="clear" w:color="auto" w:fill="FFFFFF" w:themeFill="background1"/>
          </w:tcPr>
          <w:p w14:paraId="31AB9E73"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25(25.0%)</w:t>
            </w:r>
          </w:p>
        </w:tc>
        <w:tc>
          <w:tcPr>
            <w:tcW w:w="1134" w:type="dxa"/>
            <w:shd w:val="clear" w:color="auto" w:fill="FFFFFF" w:themeFill="background1"/>
          </w:tcPr>
          <w:p w14:paraId="1FEA74A6"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75(75%)</w:t>
            </w:r>
          </w:p>
        </w:tc>
      </w:tr>
      <w:tr w:rsidR="00772A74" w:rsidRPr="00772A74" w14:paraId="742DEC30" w14:textId="77777777" w:rsidTr="00500A1E">
        <w:trPr>
          <w:trHeight w:val="306"/>
          <w:jc w:val="center"/>
        </w:trPr>
        <w:tc>
          <w:tcPr>
            <w:tcW w:w="7371" w:type="dxa"/>
            <w:shd w:val="clear" w:color="auto" w:fill="FFFFFF" w:themeFill="background1"/>
          </w:tcPr>
          <w:p w14:paraId="4380CA19"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Do the drinking water sources contain debris and suspended particulate matter?</w:t>
            </w:r>
          </w:p>
        </w:tc>
        <w:tc>
          <w:tcPr>
            <w:tcW w:w="1701" w:type="dxa"/>
            <w:shd w:val="clear" w:color="auto" w:fill="FFFFFF" w:themeFill="background1"/>
          </w:tcPr>
          <w:p w14:paraId="3ED5F2D5"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52(52%)</w:t>
            </w:r>
          </w:p>
        </w:tc>
        <w:tc>
          <w:tcPr>
            <w:tcW w:w="1134" w:type="dxa"/>
            <w:shd w:val="clear" w:color="auto" w:fill="FFFFFF" w:themeFill="background1"/>
          </w:tcPr>
          <w:p w14:paraId="30D19AD7"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48(48%)</w:t>
            </w:r>
          </w:p>
        </w:tc>
      </w:tr>
      <w:tr w:rsidR="00772A74" w:rsidRPr="00772A74" w14:paraId="5DD79F30" w14:textId="77777777" w:rsidTr="00500A1E">
        <w:trPr>
          <w:trHeight w:val="306"/>
          <w:jc w:val="center"/>
        </w:trPr>
        <w:tc>
          <w:tcPr>
            <w:tcW w:w="7371" w:type="dxa"/>
            <w:shd w:val="clear" w:color="auto" w:fill="FFFFFF" w:themeFill="background1"/>
          </w:tcPr>
          <w:p w14:paraId="20CAF596"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Is the waste disposal pattern observed satisfactory?</w:t>
            </w:r>
          </w:p>
        </w:tc>
        <w:tc>
          <w:tcPr>
            <w:tcW w:w="1701" w:type="dxa"/>
            <w:shd w:val="clear" w:color="auto" w:fill="FFFFFF" w:themeFill="background1"/>
          </w:tcPr>
          <w:p w14:paraId="253C309E"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44(44.0%)</w:t>
            </w:r>
          </w:p>
        </w:tc>
        <w:tc>
          <w:tcPr>
            <w:tcW w:w="1134" w:type="dxa"/>
            <w:shd w:val="clear" w:color="auto" w:fill="FFFFFF" w:themeFill="background1"/>
          </w:tcPr>
          <w:p w14:paraId="1121EEEC"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56(56%)</w:t>
            </w:r>
          </w:p>
        </w:tc>
      </w:tr>
      <w:tr w:rsidR="00772A74" w:rsidRPr="00772A74" w14:paraId="4F7DA1DD" w14:textId="77777777" w:rsidTr="00500A1E">
        <w:trPr>
          <w:trHeight w:val="306"/>
          <w:jc w:val="center"/>
        </w:trPr>
        <w:tc>
          <w:tcPr>
            <w:tcW w:w="7371" w:type="dxa"/>
            <w:shd w:val="clear" w:color="auto" w:fill="FFFFFF" w:themeFill="background1"/>
          </w:tcPr>
          <w:p w14:paraId="3402CAE8"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Is the excreta management pattern as observed satisfactory?</w:t>
            </w:r>
          </w:p>
        </w:tc>
        <w:tc>
          <w:tcPr>
            <w:tcW w:w="1701" w:type="dxa"/>
            <w:shd w:val="clear" w:color="auto" w:fill="FFFFFF" w:themeFill="background1"/>
          </w:tcPr>
          <w:p w14:paraId="6A2EF148"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58(58.0%)</w:t>
            </w:r>
          </w:p>
        </w:tc>
        <w:tc>
          <w:tcPr>
            <w:tcW w:w="1134" w:type="dxa"/>
            <w:shd w:val="clear" w:color="auto" w:fill="FFFFFF" w:themeFill="background1"/>
          </w:tcPr>
          <w:p w14:paraId="25EB508B"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42(42.0%)</w:t>
            </w:r>
          </w:p>
        </w:tc>
      </w:tr>
      <w:tr w:rsidR="00772A74" w:rsidRPr="00772A74" w14:paraId="4C919CB1" w14:textId="77777777" w:rsidTr="00500A1E">
        <w:trPr>
          <w:trHeight w:val="359"/>
          <w:jc w:val="center"/>
        </w:trPr>
        <w:tc>
          <w:tcPr>
            <w:tcW w:w="7371" w:type="dxa"/>
            <w:tcBorders>
              <w:bottom w:val="single" w:sz="4" w:space="0" w:color="auto"/>
            </w:tcBorders>
            <w:shd w:val="clear" w:color="auto" w:fill="FFFFFF" w:themeFill="background1"/>
          </w:tcPr>
          <w:p w14:paraId="21B76C0F"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Observed that the longest distance to the water source is less than 1km</w:t>
            </w:r>
          </w:p>
        </w:tc>
        <w:tc>
          <w:tcPr>
            <w:tcW w:w="1701" w:type="dxa"/>
            <w:tcBorders>
              <w:bottom w:val="single" w:sz="4" w:space="0" w:color="auto"/>
            </w:tcBorders>
            <w:shd w:val="clear" w:color="auto" w:fill="FFFFFF" w:themeFill="background1"/>
          </w:tcPr>
          <w:p w14:paraId="14B94DF3"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49(49.0%)</w:t>
            </w:r>
          </w:p>
        </w:tc>
        <w:tc>
          <w:tcPr>
            <w:tcW w:w="1134" w:type="dxa"/>
            <w:tcBorders>
              <w:bottom w:val="single" w:sz="4" w:space="0" w:color="auto"/>
            </w:tcBorders>
            <w:shd w:val="clear" w:color="auto" w:fill="FFFFFF" w:themeFill="background1"/>
          </w:tcPr>
          <w:p w14:paraId="23F0163B" w14:textId="77777777" w:rsidR="00772A74" w:rsidRPr="00772A74" w:rsidRDefault="00772A74" w:rsidP="00500A1E">
            <w:pPr>
              <w:jc w:val="both"/>
              <w:rPr>
                <w:rFonts w:ascii="Garamond" w:hAnsi="Garamond"/>
                <w:bCs/>
                <w:iCs/>
                <w:sz w:val="20"/>
                <w:szCs w:val="20"/>
                <w:lang w:val="en-GB"/>
              </w:rPr>
            </w:pPr>
            <w:r w:rsidRPr="00772A74">
              <w:rPr>
                <w:rFonts w:ascii="Garamond" w:hAnsi="Garamond"/>
                <w:bCs/>
                <w:iCs/>
                <w:sz w:val="20"/>
                <w:szCs w:val="20"/>
                <w:lang w:val="en-GB"/>
              </w:rPr>
              <w:t>51(51.0%)</w:t>
            </w:r>
          </w:p>
        </w:tc>
      </w:tr>
      <w:bookmarkEnd w:id="8"/>
    </w:tbl>
    <w:p w14:paraId="54590DF8" w14:textId="77777777" w:rsidR="00500A1E" w:rsidRDefault="00500A1E" w:rsidP="00772A74">
      <w:pPr>
        <w:spacing w:line="259" w:lineRule="auto"/>
        <w:jc w:val="both"/>
        <w:rPr>
          <w:rFonts w:ascii="Garamond" w:hAnsi="Garamond"/>
          <w:bCs/>
          <w:iCs/>
          <w:sz w:val="20"/>
          <w:szCs w:val="20"/>
          <w:lang w:val="en-GB"/>
        </w:rPr>
        <w:sectPr w:rsidR="00500A1E" w:rsidSect="00105052">
          <w:type w:val="continuous"/>
          <w:pgSz w:w="12240" w:h="15840"/>
          <w:pgMar w:top="1440" w:right="1440" w:bottom="1440" w:left="1440" w:header="720" w:footer="720" w:gutter="0"/>
          <w:cols w:space="720"/>
          <w:titlePg/>
          <w:docGrid w:linePitch="360"/>
        </w:sectPr>
      </w:pPr>
    </w:p>
    <w:p w14:paraId="2A52D546" w14:textId="4389BD2B" w:rsidR="00500A1E" w:rsidRPr="00116CD1" w:rsidRDefault="00500A1E" w:rsidP="00500A1E">
      <w:pPr>
        <w:spacing w:line="259" w:lineRule="auto"/>
        <w:jc w:val="both"/>
        <w:rPr>
          <w:rFonts w:ascii="Garamond" w:hAnsi="Garamond"/>
          <w:b/>
          <w:bCs/>
          <w:i/>
          <w:sz w:val="20"/>
          <w:szCs w:val="20"/>
          <w:lang w:val="en-GB"/>
        </w:rPr>
      </w:pPr>
      <w:r w:rsidRPr="00116CD1">
        <w:rPr>
          <w:rFonts w:ascii="Garamond" w:hAnsi="Garamond"/>
          <w:b/>
          <w:bCs/>
          <w:i/>
          <w:sz w:val="20"/>
          <w:szCs w:val="20"/>
          <w:lang w:val="en-GB"/>
        </w:rPr>
        <w:lastRenderedPageBreak/>
        <w:t>The physicochemical qualities of drinking water sources</w:t>
      </w:r>
    </w:p>
    <w:p w14:paraId="46CCB0C7" w14:textId="4609D245" w:rsidR="00500A1E" w:rsidRPr="00500A1E" w:rsidRDefault="00500A1E" w:rsidP="00500A1E">
      <w:pPr>
        <w:spacing w:line="259" w:lineRule="auto"/>
        <w:jc w:val="both"/>
        <w:rPr>
          <w:rFonts w:ascii="Garamond" w:hAnsi="Garamond"/>
          <w:bCs/>
          <w:iCs/>
          <w:sz w:val="20"/>
          <w:szCs w:val="20"/>
          <w:lang w:val="en-GB"/>
        </w:rPr>
      </w:pPr>
      <w:r w:rsidRPr="00500A1E">
        <w:rPr>
          <w:rFonts w:ascii="Garamond" w:hAnsi="Garamond"/>
          <w:bCs/>
          <w:iCs/>
          <w:sz w:val="20"/>
          <w:szCs w:val="20"/>
          <w:lang w:val="en-GB"/>
        </w:rPr>
        <w:t xml:space="preserve">The analysis of the physicochemical parameters of drinking water sources sampled in this study revealed a mixed profile of water quality, with some pointers falling within permissible limits while others exceeded recommended baselines, raising concerns about the safety of these water sources for human consumption. The average electrical conductivity (118.45 µS/cm) was well within both the World Health Organisation (WHO) recommended range (400–800 µS/cm) and the Nigerian Standards for Drinking Water Quality (NSDWQ) limits (1000 µS/cm), suggesting a low concentration of dissolved ions. Similarly, the mean Total Dissolved Solids (TDS) of 41.24 mg/L was far below the permissible baseline of 1000 mg/L (WHO) and 500 mg/L (NSDWQ), indicating minimal presence of inorganic salts. These results imply good ionic composition and salinity levels suitable for drinking. Conversely, several critical parameters exceeded permissible limits. Turbidity averaged 13.83 FTU, significantly higher than the WHO and NSDWQ limits of ≤5 FTU. Elevated turbidity suggests the presence of suspended particles that may shelter pathogenic microorganisms, thus undermining microbiological safety. Additionally, the mean colour intensity (23.12 TCU) surpassed the acceptable limit of 15 TCU, indicating the presence of dissolved organic matter or metals, which not only affect aesthetic quality but may also signal potential contamination. Salinity presented a major concern, with an average value of 39.43 PPT, drastically exceeding the recommended maximum of 0.5 PPT is drastically exceeding the recommended maximum of 0.5 PPT. Such high salinity renders the water unfit for consumption and poses significant health risks, most especially to individuals with pre-existing health conditions like hypertension or kidney disorders. Similarly, iron levels were excessively high (mean = 4.94 mg/L) compared to the permissible limit of 0.3 mg/L. Elevated iron content in water results in an unpleasant taste, staining, and long-term health implications. While the mean Total Suspended Solids (TSS) was within recommended safe limits (3.69 mg/L vs. &lt;10 mg/L threshold), the high Dissolved Oxygen (DO) level of 25.66 mg/L and pH value of 23.22 exceed the range typically observed in natural water sources. Likewise, the mean temperature of 5.61°C, although within safe limits, may reflect sampling from shaded or underground sources rather than surface water. These findings are consistent with </w:t>
      </w:r>
      <w:r w:rsidRPr="00500A1E">
        <w:rPr>
          <w:rFonts w:ascii="Garamond" w:hAnsi="Garamond"/>
          <w:bCs/>
          <w:iCs/>
          <w:sz w:val="20"/>
          <w:szCs w:val="20"/>
          <w:vertAlign w:val="superscript"/>
          <w:lang w:val="en-GB"/>
        </w:rPr>
        <w:t>10</w:t>
      </w:r>
      <w:r w:rsidRPr="00500A1E">
        <w:rPr>
          <w:rFonts w:ascii="Garamond" w:hAnsi="Garamond"/>
          <w:bCs/>
          <w:iCs/>
          <w:sz w:val="20"/>
          <w:szCs w:val="20"/>
          <w:lang w:val="en-GB"/>
        </w:rPr>
        <w:t xml:space="preserve"> in Ethiopia found that found only 38% </w:t>
      </w:r>
      <w:r w:rsidRPr="00500A1E">
        <w:rPr>
          <w:rFonts w:ascii="Garamond" w:hAnsi="Garamond"/>
          <w:bCs/>
          <w:iCs/>
          <w:sz w:val="20"/>
          <w:szCs w:val="20"/>
          <w:lang w:val="en-GB"/>
        </w:rPr>
        <w:t xml:space="preserve">of rural residents understood acceptable levels for parameters such as pH and turbidity, with education significantly influencing awareness. Similarly, </w:t>
      </w:r>
      <w:r w:rsidRPr="00500A1E">
        <w:rPr>
          <w:rFonts w:ascii="Garamond" w:hAnsi="Garamond"/>
          <w:bCs/>
          <w:iCs/>
          <w:sz w:val="20"/>
          <w:szCs w:val="20"/>
          <w:vertAlign w:val="superscript"/>
          <w:lang w:val="en-GB"/>
        </w:rPr>
        <w:t>11</w:t>
      </w:r>
      <w:r w:rsidRPr="00500A1E">
        <w:rPr>
          <w:rFonts w:ascii="Garamond" w:hAnsi="Garamond"/>
          <w:bCs/>
          <w:iCs/>
          <w:sz w:val="20"/>
          <w:szCs w:val="20"/>
          <w:lang w:val="en-GB"/>
        </w:rPr>
        <w:t xml:space="preserve"> in Pakistan, reported that while 45% of households were familiar with safety limits for contaminants like nitrates and arsenic, only 25% understood their associated health risks. Education and access to information were significant predictors of knowledge. In Kenya, </w:t>
      </w:r>
      <w:r w:rsidRPr="00500A1E">
        <w:rPr>
          <w:rFonts w:ascii="Garamond" w:hAnsi="Garamond"/>
          <w:bCs/>
          <w:iCs/>
          <w:sz w:val="20"/>
          <w:szCs w:val="20"/>
          <w:vertAlign w:val="superscript"/>
          <w:lang w:val="en-GB"/>
        </w:rPr>
        <w:t>12</w:t>
      </w:r>
      <w:r w:rsidRPr="00500A1E">
        <w:rPr>
          <w:rFonts w:ascii="Garamond" w:hAnsi="Garamond"/>
          <w:bCs/>
          <w:iCs/>
          <w:sz w:val="20"/>
          <w:szCs w:val="20"/>
          <w:lang w:val="en-GB"/>
        </w:rPr>
        <w:t xml:space="preserve"> revealed that only 29% of respondents recognized pH and turbidity as critical indicators of water quality. Their mixed-methods approach highlighted the importance of income and participation in educational campaigns as enablers of better understanding. Supporting this, </w:t>
      </w:r>
      <w:r w:rsidRPr="00500A1E">
        <w:rPr>
          <w:rFonts w:ascii="Garamond" w:hAnsi="Garamond"/>
          <w:bCs/>
          <w:iCs/>
          <w:sz w:val="20"/>
          <w:szCs w:val="20"/>
          <w:vertAlign w:val="superscript"/>
          <w:lang w:val="en-GB"/>
        </w:rPr>
        <w:t>13</w:t>
      </w:r>
      <w:r w:rsidRPr="00500A1E">
        <w:rPr>
          <w:rFonts w:ascii="Garamond" w:hAnsi="Garamond"/>
          <w:bCs/>
          <w:iCs/>
          <w:sz w:val="20"/>
          <w:szCs w:val="20"/>
          <w:lang w:val="en-GB"/>
        </w:rPr>
        <w:t xml:space="preserve"> in rural Nigeria found that while 40% of respondents were aware of visible indicators like colour and odour, less than 20% could identify or interpret the acceptable levels for less perceptible contaminants like fluoride and nitrates. Occupation and education were again pivotal in shaping water quality awareness.</w:t>
      </w:r>
    </w:p>
    <w:p w14:paraId="35A68DAC" w14:textId="073C3833" w:rsidR="00500A1E" w:rsidRPr="00116CD1" w:rsidRDefault="00500A1E" w:rsidP="00500A1E">
      <w:pPr>
        <w:spacing w:line="259" w:lineRule="auto"/>
        <w:jc w:val="both"/>
        <w:rPr>
          <w:rFonts w:ascii="Garamond" w:hAnsi="Garamond"/>
          <w:b/>
          <w:bCs/>
          <w:i/>
          <w:sz w:val="20"/>
          <w:szCs w:val="20"/>
          <w:lang w:val="en-GB"/>
        </w:rPr>
      </w:pPr>
      <w:r w:rsidRPr="00116CD1">
        <w:rPr>
          <w:rFonts w:ascii="Garamond" w:hAnsi="Garamond"/>
          <w:b/>
          <w:bCs/>
          <w:i/>
          <w:sz w:val="20"/>
          <w:szCs w:val="20"/>
          <w:lang w:val="en-GB"/>
        </w:rPr>
        <w:t>Bacteriological quality of drinking water sources.</w:t>
      </w:r>
    </w:p>
    <w:p w14:paraId="759D51A8" w14:textId="77777777" w:rsidR="00036CDA" w:rsidRDefault="00500A1E" w:rsidP="00500A1E">
      <w:pPr>
        <w:spacing w:line="259" w:lineRule="auto"/>
        <w:jc w:val="both"/>
        <w:rPr>
          <w:rFonts w:ascii="Garamond" w:hAnsi="Garamond"/>
          <w:bCs/>
          <w:iCs/>
          <w:sz w:val="20"/>
          <w:szCs w:val="20"/>
          <w:lang w:val="en-GB"/>
        </w:rPr>
      </w:pPr>
      <w:r w:rsidRPr="00500A1E">
        <w:rPr>
          <w:rFonts w:ascii="Garamond" w:hAnsi="Garamond"/>
          <w:bCs/>
          <w:iCs/>
          <w:sz w:val="20"/>
          <w:szCs w:val="20"/>
          <w:lang w:val="en-GB"/>
        </w:rPr>
        <w:t xml:space="preserve">The results of this study revealed alarmingly high levels of bacteriological contamination in the drinking water sources analysed. Both Total Coliform Count (TCC) and Faecal Coliform (FEC) significantly exceeded the maximum permissible limits established by the World Health Organization (WHO) and the Nigerian Standard for Drinking Water Quality (NSDWQ), which stipulate that water should contain 0 CFU/100 ml of both indicators to be considered bacteriologically safe. Many samples recorded coliform levels classified as “Too Numerous to Count” (TNTC), indicating gross microbial contamination. This suggests a high likelihood of faecal pollution, likely resulting from inadequate sanitation infrastructure, poor hygiene practices, and proximity of water sources to contaminating agents such as open defecation sites, livestock waste, and unprotected latrines. These findings are consistent with studies across sub-Saharan Africa, which highlight the persistent challenge of microbial contamination in rural water sources. </w:t>
      </w:r>
      <w:r w:rsidRPr="00500A1E">
        <w:rPr>
          <w:rFonts w:ascii="Garamond" w:hAnsi="Garamond"/>
          <w:bCs/>
          <w:iCs/>
          <w:sz w:val="20"/>
          <w:szCs w:val="20"/>
          <w:vertAlign w:val="superscript"/>
          <w:lang w:val="en-GB"/>
        </w:rPr>
        <w:t>14</w:t>
      </w:r>
      <w:r w:rsidRPr="00500A1E">
        <w:rPr>
          <w:rFonts w:ascii="Garamond" w:hAnsi="Garamond"/>
          <w:bCs/>
          <w:iCs/>
          <w:sz w:val="20"/>
          <w:szCs w:val="20"/>
          <w:lang w:val="en-GB"/>
        </w:rPr>
        <w:t xml:space="preserve"> in their study of rural villages in the Mohale Basin of Lesotho, they found E. coli in all sampled water sources, with counts ranging from 30 CFU/100 ml in protected sources to an astonishing 43,500,000 CFU/100 ml in unprotected ones. The study found significant associations between high E. coli counts and factors such as the absence of water source protection, nearby open defecation practices, livestock presence, and latrine proximity. This parallels the findings from the present study, where unprotected sources and likely sources of faecal contamination </w:t>
      </w:r>
      <w:r w:rsidRPr="00500A1E">
        <w:rPr>
          <w:rFonts w:ascii="Garamond" w:hAnsi="Garamond"/>
          <w:bCs/>
          <w:iCs/>
          <w:sz w:val="20"/>
          <w:szCs w:val="20"/>
          <w:lang w:val="en-GB"/>
        </w:rPr>
        <w:lastRenderedPageBreak/>
        <w:t xml:space="preserve">contributed to high bacterial loads. </w:t>
      </w:r>
      <w:r w:rsidRPr="00500A1E">
        <w:rPr>
          <w:rFonts w:ascii="Garamond" w:hAnsi="Garamond"/>
          <w:bCs/>
          <w:iCs/>
          <w:sz w:val="20"/>
          <w:szCs w:val="20"/>
          <w:vertAlign w:val="superscript"/>
          <w:lang w:val="en-GB"/>
        </w:rPr>
        <w:t>15</w:t>
      </w:r>
      <w:r w:rsidRPr="00500A1E">
        <w:rPr>
          <w:rFonts w:ascii="Garamond" w:hAnsi="Garamond"/>
          <w:bCs/>
          <w:iCs/>
          <w:sz w:val="20"/>
          <w:szCs w:val="20"/>
          <w:lang w:val="en-GB"/>
        </w:rPr>
        <w:t xml:space="preserve"> assessed both water sources and household storage containers in Delta State, Nigeria, and similarly reported total coliform counts exceeding WHO standards. E. coli levels ranged from 10.2 CFU/100 ml in boreholes to 44.6 CFU/100 ml in stream sources, with storage containers also showing high levels of contamination. Their grading system placed several water sources in the “unacceptable” and “grossly polluted” categories. Notably, they observed that water quality degraded during storage, and water handling practices played a key role. This highlights the dual threat posed by source contamination and poor post-collection hygiene, both of which are likely at play in the present study area. Further emphasizing the widespread nature of bacteriological contamination, [9] reported that 98.6% of water samples from the Uganda-Kenya border tested positive for TCC, while 72.2% were contaminated with E. coli. Pathogens such as Salmonella spp. and Helicobacter pylori were also frequently detected. </w:t>
      </w:r>
    </w:p>
    <w:p w14:paraId="0B506B73" w14:textId="77777777" w:rsidR="00036CDA" w:rsidRDefault="00036CDA" w:rsidP="00500A1E">
      <w:pPr>
        <w:spacing w:line="259" w:lineRule="auto"/>
        <w:jc w:val="both"/>
        <w:rPr>
          <w:rFonts w:ascii="Garamond" w:hAnsi="Garamond"/>
          <w:bCs/>
          <w:iCs/>
          <w:sz w:val="20"/>
          <w:szCs w:val="20"/>
          <w:lang w:val="en-GB"/>
        </w:rPr>
      </w:pPr>
    </w:p>
    <w:p w14:paraId="5195CEFC" w14:textId="2F5281F5" w:rsidR="00500A1E" w:rsidRDefault="00500A1E" w:rsidP="00500A1E">
      <w:pPr>
        <w:spacing w:line="259" w:lineRule="auto"/>
        <w:jc w:val="both"/>
        <w:rPr>
          <w:rFonts w:ascii="Garamond" w:hAnsi="Garamond"/>
          <w:bCs/>
          <w:iCs/>
          <w:sz w:val="20"/>
          <w:szCs w:val="20"/>
          <w:lang w:val="en-GB"/>
        </w:rPr>
      </w:pPr>
      <w:r w:rsidRPr="00500A1E">
        <w:rPr>
          <w:rFonts w:ascii="Garamond" w:hAnsi="Garamond"/>
          <w:bCs/>
          <w:iCs/>
          <w:sz w:val="20"/>
          <w:szCs w:val="20"/>
          <w:lang w:val="en-GB"/>
        </w:rPr>
        <w:t xml:space="preserve">Although water treatment practices were more common in that region (with 74.6% of households reportedly treating their water), contamination levels remained high, suggesting that treatment practices were either inconsistent or ineffective, an issue likely mirrored in the current study context, where treatment practices were not routinely evaluated but may be similarly limited or poorly implemented. In Nigeria, </w:t>
      </w:r>
      <w:r w:rsidRPr="00500A1E">
        <w:rPr>
          <w:rFonts w:ascii="Garamond" w:hAnsi="Garamond"/>
          <w:bCs/>
          <w:iCs/>
          <w:sz w:val="20"/>
          <w:szCs w:val="20"/>
          <w:vertAlign w:val="superscript"/>
          <w:lang w:val="en-GB"/>
        </w:rPr>
        <w:t>16</w:t>
      </w:r>
      <w:r w:rsidRPr="00500A1E">
        <w:rPr>
          <w:rFonts w:ascii="Garamond" w:hAnsi="Garamond"/>
          <w:bCs/>
          <w:iCs/>
          <w:sz w:val="20"/>
          <w:szCs w:val="20"/>
          <w:lang w:val="en-GB"/>
        </w:rPr>
        <w:t xml:space="preserve"> documented high microbial loads in multiple surface water sources in Abia State. Total heterotrophic bacterial counts (THBC) ranged from 1.0 × 10</w:t>
      </w:r>
      <w:r w:rsidRPr="00500A1E">
        <w:rPr>
          <w:rFonts w:ascii="Cambria Math" w:hAnsi="Cambria Math" w:cs="Cambria Math"/>
          <w:bCs/>
          <w:iCs/>
          <w:sz w:val="20"/>
          <w:szCs w:val="20"/>
          <w:lang w:val="en-GB"/>
        </w:rPr>
        <w:t>⁵</w:t>
      </w:r>
      <w:r w:rsidRPr="00500A1E">
        <w:rPr>
          <w:rFonts w:ascii="Garamond" w:hAnsi="Garamond"/>
          <w:bCs/>
          <w:iCs/>
          <w:sz w:val="20"/>
          <w:szCs w:val="20"/>
          <w:lang w:val="en-GB"/>
        </w:rPr>
        <w:t xml:space="preserve"> to 2.0 </w:t>
      </w:r>
      <w:r w:rsidRPr="00500A1E">
        <w:rPr>
          <w:rFonts w:ascii="Garamond" w:hAnsi="Garamond" w:cs="Garamond"/>
          <w:bCs/>
          <w:iCs/>
          <w:sz w:val="20"/>
          <w:szCs w:val="20"/>
          <w:lang w:val="en-GB"/>
        </w:rPr>
        <w:t>×</w:t>
      </w:r>
      <w:r w:rsidRPr="00500A1E">
        <w:rPr>
          <w:rFonts w:ascii="Garamond" w:hAnsi="Garamond"/>
          <w:bCs/>
          <w:iCs/>
          <w:sz w:val="20"/>
          <w:szCs w:val="20"/>
          <w:lang w:val="en-GB"/>
        </w:rPr>
        <w:t xml:space="preserve"> 10</w:t>
      </w:r>
      <w:r w:rsidRPr="00500A1E">
        <w:rPr>
          <w:rFonts w:ascii="Cambria Math" w:hAnsi="Cambria Math" w:cs="Cambria Math"/>
          <w:bCs/>
          <w:iCs/>
          <w:sz w:val="20"/>
          <w:szCs w:val="20"/>
          <w:lang w:val="en-GB"/>
        </w:rPr>
        <w:t>⁵</w:t>
      </w:r>
      <w:r w:rsidRPr="00500A1E">
        <w:rPr>
          <w:rFonts w:ascii="Garamond" w:hAnsi="Garamond"/>
          <w:bCs/>
          <w:iCs/>
          <w:sz w:val="20"/>
          <w:szCs w:val="20"/>
          <w:lang w:val="en-GB"/>
        </w:rPr>
        <w:t xml:space="preserve"> CFU/ml, and TCC values reached up to 1100 MPN/100 ml. Isolated organisms included major waterborne pathogens such as Escherichia coli, Salmonella spp., Vibrio cholerae, and Shigella sp., posing serious health threats to consumers. The bacterial diversity observed in that study supports the likelihood that similar pathogenic organisms are present in the water sources assessed in the present research, particularly given the TNTC counts and poor sanitary conditions.</w:t>
      </w:r>
    </w:p>
    <w:p w14:paraId="6C017CF2" w14:textId="77777777" w:rsidR="00500A1E" w:rsidRPr="00500A1E" w:rsidRDefault="00500A1E" w:rsidP="00500A1E">
      <w:pPr>
        <w:spacing w:line="259" w:lineRule="auto"/>
        <w:jc w:val="both"/>
        <w:rPr>
          <w:rFonts w:ascii="Garamond" w:hAnsi="Garamond"/>
          <w:bCs/>
          <w:iCs/>
          <w:sz w:val="20"/>
          <w:szCs w:val="20"/>
          <w:lang w:val="en-GB"/>
        </w:rPr>
      </w:pPr>
    </w:p>
    <w:p w14:paraId="7B3268AB" w14:textId="4F6E3343" w:rsidR="00500A1E" w:rsidRPr="00500A1E" w:rsidRDefault="00116CD1" w:rsidP="00500A1E">
      <w:pPr>
        <w:spacing w:line="259" w:lineRule="auto"/>
        <w:jc w:val="both"/>
        <w:rPr>
          <w:rFonts w:ascii="Garamond" w:hAnsi="Garamond"/>
          <w:b/>
          <w:bCs/>
          <w:iCs/>
          <w:sz w:val="22"/>
          <w:szCs w:val="22"/>
          <w:lang w:val="en-GB"/>
        </w:rPr>
      </w:pPr>
      <w:r w:rsidRPr="00500A1E">
        <w:rPr>
          <w:rFonts w:ascii="Garamond" w:hAnsi="Garamond"/>
          <w:b/>
          <w:bCs/>
          <w:iCs/>
          <w:sz w:val="22"/>
          <w:szCs w:val="22"/>
          <w:lang w:val="en-GB"/>
        </w:rPr>
        <w:t>CONCLUSION</w:t>
      </w:r>
    </w:p>
    <w:p w14:paraId="57E66121" w14:textId="77777777" w:rsidR="00500A1E" w:rsidRPr="00500A1E" w:rsidRDefault="00500A1E" w:rsidP="00500A1E">
      <w:pPr>
        <w:spacing w:line="259" w:lineRule="auto"/>
        <w:jc w:val="both"/>
        <w:rPr>
          <w:rFonts w:ascii="Garamond" w:hAnsi="Garamond"/>
          <w:bCs/>
          <w:iCs/>
          <w:sz w:val="20"/>
          <w:szCs w:val="20"/>
          <w:lang w:val="en-GB"/>
        </w:rPr>
      </w:pPr>
      <w:r w:rsidRPr="00500A1E">
        <w:rPr>
          <w:rFonts w:ascii="Garamond" w:hAnsi="Garamond"/>
          <w:bCs/>
          <w:iCs/>
          <w:sz w:val="20"/>
          <w:szCs w:val="20"/>
          <w:lang w:val="en-GB"/>
        </w:rPr>
        <w:t xml:space="preserve">This study highlights critical concerns regarding the quality and safety of drinking water sources in rural communities of southern Nigeria. While some physicochemical parameters, such as conductivity, TDS, DO, and TSS were within acceptable limits, others, particularly turbidity, salinity, colour, iron content, and </w:t>
      </w:r>
      <w:r w:rsidRPr="00500A1E">
        <w:rPr>
          <w:rFonts w:ascii="Garamond" w:hAnsi="Garamond"/>
          <w:bCs/>
          <w:iCs/>
          <w:sz w:val="20"/>
          <w:szCs w:val="20"/>
          <w:lang w:val="en-GB"/>
        </w:rPr>
        <w:t>pH deviated significantly from established standards. More alarmingly, bacteriological analysis revealed widespread contamination with both total and faecal coliforms, underscoring a significant risk to public health. Reliance on multiple untreated water sources, such as rainwater and sachet water, exacerbates the risk. Findings call for urgent interventions: water treatment, source protection, improved sanitation, and routine quality monitoring.</w:t>
      </w:r>
    </w:p>
    <w:p w14:paraId="0DAB1D1C" w14:textId="77777777" w:rsidR="00116CD1" w:rsidRDefault="00116CD1" w:rsidP="00116CD1">
      <w:pPr>
        <w:spacing w:line="259" w:lineRule="auto"/>
        <w:jc w:val="both"/>
        <w:rPr>
          <w:rFonts w:ascii="Garamond" w:hAnsi="Garamond"/>
          <w:b/>
          <w:bCs/>
          <w:iCs/>
          <w:sz w:val="20"/>
          <w:szCs w:val="20"/>
          <w:lang w:val="en-GB"/>
        </w:rPr>
      </w:pPr>
    </w:p>
    <w:p w14:paraId="3C291651" w14:textId="78886D25" w:rsidR="00500A1E" w:rsidRPr="00500A1E" w:rsidRDefault="00116CD1" w:rsidP="00500A1E">
      <w:pPr>
        <w:spacing w:line="259" w:lineRule="auto"/>
        <w:jc w:val="both"/>
        <w:rPr>
          <w:rFonts w:ascii="Garamond" w:hAnsi="Garamond"/>
          <w:b/>
          <w:bCs/>
          <w:iCs/>
          <w:sz w:val="20"/>
          <w:szCs w:val="20"/>
          <w:lang w:val="en-GB"/>
        </w:rPr>
      </w:pPr>
      <w:r w:rsidRPr="00500A1E">
        <w:rPr>
          <w:rFonts w:ascii="Garamond" w:hAnsi="Garamond"/>
          <w:b/>
          <w:bCs/>
          <w:iCs/>
          <w:sz w:val="20"/>
          <w:szCs w:val="20"/>
          <w:lang w:val="en-GB"/>
        </w:rPr>
        <w:t xml:space="preserve">Declarations </w:t>
      </w:r>
    </w:p>
    <w:p w14:paraId="1A446C3E" w14:textId="19F07625" w:rsidR="00500A1E" w:rsidRPr="00116CD1" w:rsidRDefault="00500A1E" w:rsidP="00500A1E">
      <w:pPr>
        <w:spacing w:line="259" w:lineRule="auto"/>
        <w:jc w:val="both"/>
        <w:rPr>
          <w:rFonts w:ascii="Garamond" w:hAnsi="Garamond"/>
          <w:bCs/>
          <w:iCs/>
          <w:sz w:val="20"/>
          <w:szCs w:val="20"/>
        </w:rPr>
      </w:pPr>
      <w:r w:rsidRPr="00116CD1">
        <w:rPr>
          <w:rFonts w:ascii="Garamond" w:hAnsi="Garamond"/>
          <w:b/>
          <w:bCs/>
          <w:i/>
          <w:sz w:val="20"/>
          <w:szCs w:val="20"/>
          <w:lang w:val="en-GB"/>
        </w:rPr>
        <w:t>Author contributions</w:t>
      </w:r>
      <w:r w:rsidR="00116CD1" w:rsidRPr="00116CD1">
        <w:rPr>
          <w:rFonts w:ascii="Garamond" w:hAnsi="Garamond"/>
          <w:b/>
          <w:bCs/>
          <w:i/>
          <w:sz w:val="20"/>
          <w:szCs w:val="20"/>
          <w:lang w:val="en-GB"/>
        </w:rPr>
        <w:t>:</w:t>
      </w:r>
      <w:r w:rsidR="00116CD1">
        <w:rPr>
          <w:rFonts w:ascii="Garamond" w:hAnsi="Garamond"/>
          <w:b/>
          <w:bCs/>
          <w:iCs/>
          <w:sz w:val="20"/>
          <w:szCs w:val="20"/>
          <w:lang w:val="en-GB"/>
        </w:rPr>
        <w:t xml:space="preserve"> </w:t>
      </w:r>
      <w:r w:rsidRPr="00500A1E">
        <w:rPr>
          <w:rFonts w:ascii="Garamond" w:hAnsi="Garamond"/>
          <w:bCs/>
          <w:iCs/>
          <w:sz w:val="20"/>
          <w:szCs w:val="20"/>
        </w:rPr>
        <w:t>The study was conceived by authors ISA and JDB, who also participated in every step of data collection, analysis, and result interpretation. Data collection and analysis involved OEO, BBT, NNS, and EJE. The results were analyzed and evaluated by UMU and ISA. The manuscript was prepared by ISA, ABC, and EJE. The research contents were critically reviewed by ISA and NNS. The findings and the completed text were examined by each author.</w:t>
      </w:r>
    </w:p>
    <w:p w14:paraId="6DD3DC6D" w14:textId="0B70B1FB" w:rsidR="00500A1E" w:rsidRPr="00500A1E" w:rsidRDefault="00500A1E" w:rsidP="00500A1E">
      <w:pPr>
        <w:spacing w:line="259" w:lineRule="auto"/>
        <w:jc w:val="both"/>
        <w:rPr>
          <w:rFonts w:ascii="Garamond" w:hAnsi="Garamond"/>
          <w:bCs/>
          <w:iCs/>
          <w:sz w:val="20"/>
          <w:szCs w:val="20"/>
          <w:lang w:val="en-GB"/>
        </w:rPr>
      </w:pPr>
      <w:r w:rsidRPr="00116CD1">
        <w:rPr>
          <w:rFonts w:ascii="Garamond" w:hAnsi="Garamond"/>
          <w:b/>
          <w:bCs/>
          <w:i/>
          <w:sz w:val="20"/>
          <w:szCs w:val="20"/>
          <w:lang w:val="en-GB"/>
        </w:rPr>
        <w:t>Funding</w:t>
      </w:r>
      <w:r w:rsidR="00116CD1" w:rsidRPr="00116CD1">
        <w:rPr>
          <w:rFonts w:ascii="Garamond" w:hAnsi="Garamond"/>
          <w:b/>
          <w:bCs/>
          <w:i/>
          <w:sz w:val="20"/>
          <w:szCs w:val="20"/>
          <w:lang w:val="en-GB"/>
        </w:rPr>
        <w:t>:</w:t>
      </w:r>
      <w:r w:rsidR="00116CD1">
        <w:rPr>
          <w:rFonts w:ascii="Garamond" w:hAnsi="Garamond"/>
          <w:b/>
          <w:bCs/>
          <w:iCs/>
          <w:sz w:val="20"/>
          <w:szCs w:val="20"/>
          <w:lang w:val="en-GB"/>
        </w:rPr>
        <w:t xml:space="preserve"> </w:t>
      </w:r>
      <w:r w:rsidRPr="00500A1E">
        <w:rPr>
          <w:rFonts w:ascii="Garamond" w:hAnsi="Garamond"/>
          <w:bCs/>
          <w:iCs/>
          <w:sz w:val="20"/>
          <w:szCs w:val="20"/>
          <w:lang w:val="en-GB"/>
        </w:rPr>
        <w:t xml:space="preserve">No funding was received for this study. </w:t>
      </w:r>
    </w:p>
    <w:p w14:paraId="73BC40C0" w14:textId="77777777" w:rsidR="00500A1E" w:rsidRPr="00500A1E" w:rsidRDefault="00500A1E" w:rsidP="00500A1E">
      <w:pPr>
        <w:spacing w:line="259" w:lineRule="auto"/>
        <w:jc w:val="both"/>
        <w:rPr>
          <w:rFonts w:ascii="Garamond" w:hAnsi="Garamond"/>
          <w:bCs/>
          <w:iCs/>
          <w:sz w:val="20"/>
          <w:szCs w:val="20"/>
          <w:lang w:val="en-GB"/>
        </w:rPr>
      </w:pPr>
    </w:p>
    <w:p w14:paraId="31A0B071" w14:textId="57C3128E" w:rsidR="00500A1E" w:rsidRPr="00500A1E" w:rsidRDefault="00500A1E" w:rsidP="00500A1E">
      <w:pPr>
        <w:spacing w:line="259" w:lineRule="auto"/>
        <w:jc w:val="both"/>
        <w:rPr>
          <w:rFonts w:ascii="Garamond" w:hAnsi="Garamond"/>
          <w:bCs/>
          <w:iCs/>
          <w:sz w:val="20"/>
          <w:szCs w:val="20"/>
        </w:rPr>
      </w:pPr>
      <w:r w:rsidRPr="00116CD1">
        <w:rPr>
          <w:rFonts w:ascii="Garamond" w:hAnsi="Garamond"/>
          <w:b/>
          <w:bCs/>
          <w:i/>
          <w:sz w:val="20"/>
          <w:szCs w:val="20"/>
          <w:lang w:val="en-GB"/>
        </w:rPr>
        <w:t>Data availability</w:t>
      </w:r>
      <w:r w:rsidR="00116CD1" w:rsidRPr="00116CD1">
        <w:rPr>
          <w:rFonts w:ascii="Garamond" w:hAnsi="Garamond"/>
          <w:b/>
          <w:bCs/>
          <w:i/>
          <w:sz w:val="20"/>
          <w:szCs w:val="20"/>
          <w:lang w:val="en-GB"/>
        </w:rPr>
        <w:t>:</w:t>
      </w:r>
      <w:r w:rsidR="00116CD1">
        <w:rPr>
          <w:rFonts w:ascii="Garamond" w:hAnsi="Garamond"/>
          <w:b/>
          <w:bCs/>
          <w:iCs/>
          <w:sz w:val="20"/>
          <w:szCs w:val="20"/>
          <w:lang w:val="en-GB"/>
        </w:rPr>
        <w:t xml:space="preserve"> </w:t>
      </w:r>
      <w:r w:rsidRPr="00500A1E">
        <w:rPr>
          <w:rFonts w:ascii="Garamond" w:hAnsi="Garamond"/>
          <w:bCs/>
          <w:iCs/>
          <w:sz w:val="20"/>
          <w:szCs w:val="20"/>
        </w:rPr>
        <w:t>In order to assess the physicochemical and bacteriological quality of drinking water sources in rural communities of Cross River State, Nigeria, a questionnaire, an observational checklist, and sterile sample bottles were used to gather the dataset. SPSS Version 27 was then used to enter and analyze the data. Subject to institutional and ethical restrictions, the data can be obtained from the associated author upon reasonable request. This study did not use any secondary data.</w:t>
      </w:r>
    </w:p>
    <w:p w14:paraId="49BC7525" w14:textId="71ABC1C0" w:rsidR="00500A1E" w:rsidRPr="00116CD1" w:rsidRDefault="00500A1E" w:rsidP="00500A1E">
      <w:pPr>
        <w:spacing w:line="259" w:lineRule="auto"/>
        <w:jc w:val="both"/>
        <w:rPr>
          <w:rFonts w:ascii="Garamond" w:hAnsi="Garamond"/>
          <w:bCs/>
          <w:iCs/>
          <w:sz w:val="20"/>
          <w:szCs w:val="20"/>
        </w:rPr>
      </w:pPr>
      <w:r w:rsidRPr="00116CD1">
        <w:rPr>
          <w:rFonts w:ascii="Garamond" w:hAnsi="Garamond"/>
          <w:b/>
          <w:bCs/>
          <w:i/>
          <w:sz w:val="20"/>
          <w:szCs w:val="20"/>
          <w:lang w:val="en-GB"/>
        </w:rPr>
        <w:t>Ethics approval</w:t>
      </w:r>
      <w:r w:rsidR="00116CD1" w:rsidRPr="00116CD1">
        <w:rPr>
          <w:rFonts w:ascii="Garamond" w:hAnsi="Garamond"/>
          <w:b/>
          <w:bCs/>
          <w:i/>
          <w:sz w:val="20"/>
          <w:szCs w:val="20"/>
          <w:lang w:val="en-GB"/>
        </w:rPr>
        <w:t>:</w:t>
      </w:r>
      <w:r w:rsidR="00116CD1">
        <w:rPr>
          <w:rFonts w:ascii="Garamond" w:hAnsi="Garamond"/>
          <w:b/>
          <w:bCs/>
          <w:iCs/>
          <w:sz w:val="20"/>
          <w:szCs w:val="20"/>
          <w:lang w:val="en-GB"/>
        </w:rPr>
        <w:t xml:space="preserve"> </w:t>
      </w:r>
      <w:r w:rsidRPr="00500A1E">
        <w:rPr>
          <w:rFonts w:ascii="Garamond" w:hAnsi="Garamond"/>
          <w:bCs/>
          <w:iCs/>
          <w:sz w:val="20"/>
          <w:szCs w:val="20"/>
        </w:rPr>
        <w:t>The Ethics and Research Committee of the University of Calabar's Department of Public Health granted ethical permission for the study (Reference: UC/CM/PUH/ETH/2244). Pre-survey visits were carried out in the chosen research locations before data collection. To avoid unwanted access, all information gathered via the observational checklist and questionnaire was handled with the utmost discretion. The study's methods complied with the Helsinki Declaration's ethical guidelines.</w:t>
      </w:r>
    </w:p>
    <w:p w14:paraId="012546EA" w14:textId="12CED1A6" w:rsidR="00500A1E" w:rsidRPr="00116CD1" w:rsidRDefault="00500A1E" w:rsidP="00500A1E">
      <w:pPr>
        <w:spacing w:line="259" w:lineRule="auto"/>
        <w:jc w:val="both"/>
        <w:rPr>
          <w:rFonts w:ascii="Garamond" w:hAnsi="Garamond"/>
          <w:bCs/>
          <w:iCs/>
          <w:sz w:val="20"/>
          <w:szCs w:val="20"/>
        </w:rPr>
      </w:pPr>
      <w:r w:rsidRPr="00116CD1">
        <w:rPr>
          <w:rFonts w:ascii="Garamond" w:hAnsi="Garamond"/>
          <w:b/>
          <w:bCs/>
          <w:i/>
          <w:sz w:val="20"/>
          <w:szCs w:val="20"/>
          <w:lang w:val="en-GB"/>
        </w:rPr>
        <w:t>Consent to participate</w:t>
      </w:r>
      <w:r w:rsidR="00116CD1" w:rsidRPr="00116CD1">
        <w:rPr>
          <w:rFonts w:ascii="Garamond" w:hAnsi="Garamond"/>
          <w:b/>
          <w:bCs/>
          <w:i/>
          <w:sz w:val="20"/>
          <w:szCs w:val="20"/>
          <w:lang w:val="en-GB"/>
        </w:rPr>
        <w:t>:</w:t>
      </w:r>
      <w:r w:rsidR="00116CD1">
        <w:rPr>
          <w:rFonts w:ascii="Garamond" w:hAnsi="Garamond"/>
          <w:b/>
          <w:bCs/>
          <w:iCs/>
          <w:sz w:val="20"/>
          <w:szCs w:val="20"/>
          <w:lang w:val="en-GB"/>
        </w:rPr>
        <w:t xml:space="preserve"> </w:t>
      </w:r>
      <w:r w:rsidRPr="00500A1E">
        <w:rPr>
          <w:rFonts w:ascii="Garamond" w:hAnsi="Garamond"/>
          <w:bCs/>
          <w:iCs/>
          <w:sz w:val="20"/>
          <w:szCs w:val="20"/>
        </w:rPr>
        <w:t>Individual consents from individuals were obtained through informed consent. The study was completely voluntary, and participants could leave at any time without facing any repercussions.</w:t>
      </w:r>
    </w:p>
    <w:p w14:paraId="381291D7" w14:textId="6BAE0BBA" w:rsidR="00500A1E" w:rsidRPr="00500A1E" w:rsidRDefault="00500A1E" w:rsidP="00500A1E">
      <w:pPr>
        <w:spacing w:line="259" w:lineRule="auto"/>
        <w:jc w:val="both"/>
        <w:rPr>
          <w:rFonts w:ascii="Garamond" w:hAnsi="Garamond"/>
          <w:bCs/>
          <w:iCs/>
          <w:sz w:val="20"/>
          <w:szCs w:val="20"/>
        </w:rPr>
      </w:pPr>
      <w:r w:rsidRPr="00116CD1">
        <w:rPr>
          <w:rFonts w:ascii="Garamond" w:hAnsi="Garamond"/>
          <w:b/>
          <w:bCs/>
          <w:i/>
          <w:sz w:val="20"/>
          <w:szCs w:val="20"/>
          <w:lang w:val="en-GB"/>
        </w:rPr>
        <w:t>Consent to publish</w:t>
      </w:r>
      <w:r w:rsidR="00116CD1">
        <w:rPr>
          <w:rFonts w:ascii="Garamond" w:hAnsi="Garamond"/>
          <w:b/>
          <w:bCs/>
          <w:iCs/>
          <w:sz w:val="20"/>
          <w:szCs w:val="20"/>
          <w:lang w:val="en-GB"/>
        </w:rPr>
        <w:t xml:space="preserve">: </w:t>
      </w:r>
      <w:r w:rsidRPr="00500A1E">
        <w:rPr>
          <w:rFonts w:ascii="Garamond" w:hAnsi="Garamond"/>
          <w:bCs/>
          <w:iCs/>
          <w:sz w:val="20"/>
          <w:szCs w:val="20"/>
        </w:rPr>
        <w:t>The publication of this work has been approved by all authors.</w:t>
      </w:r>
    </w:p>
    <w:p w14:paraId="13F0F006" w14:textId="2B3913FA" w:rsidR="00500A1E" w:rsidRPr="00500A1E" w:rsidRDefault="00500A1E" w:rsidP="00500A1E">
      <w:pPr>
        <w:spacing w:line="259" w:lineRule="auto"/>
        <w:jc w:val="both"/>
        <w:rPr>
          <w:rFonts w:ascii="Garamond" w:hAnsi="Garamond"/>
          <w:bCs/>
          <w:iCs/>
          <w:sz w:val="20"/>
          <w:szCs w:val="20"/>
          <w:lang w:val="en-GB"/>
        </w:rPr>
      </w:pPr>
      <w:r w:rsidRPr="00116CD1">
        <w:rPr>
          <w:rFonts w:ascii="Garamond" w:hAnsi="Garamond"/>
          <w:b/>
          <w:bCs/>
          <w:i/>
          <w:sz w:val="20"/>
          <w:szCs w:val="20"/>
          <w:lang w:val="en-GB"/>
        </w:rPr>
        <w:t>Clinical trial number</w:t>
      </w:r>
      <w:r w:rsidR="00116CD1" w:rsidRPr="00116CD1">
        <w:rPr>
          <w:rFonts w:ascii="Garamond" w:hAnsi="Garamond"/>
          <w:b/>
          <w:bCs/>
          <w:i/>
          <w:sz w:val="20"/>
          <w:szCs w:val="20"/>
          <w:lang w:val="en-GB"/>
        </w:rPr>
        <w:t>:</w:t>
      </w:r>
      <w:r w:rsidR="00116CD1">
        <w:rPr>
          <w:rFonts w:ascii="Garamond" w:hAnsi="Garamond"/>
          <w:b/>
          <w:bCs/>
          <w:iCs/>
          <w:sz w:val="20"/>
          <w:szCs w:val="20"/>
          <w:lang w:val="en-GB"/>
        </w:rPr>
        <w:t xml:space="preserve"> </w:t>
      </w:r>
      <w:r w:rsidRPr="00500A1E">
        <w:rPr>
          <w:rFonts w:ascii="Garamond" w:hAnsi="Garamond"/>
          <w:bCs/>
          <w:iCs/>
          <w:sz w:val="20"/>
          <w:szCs w:val="20"/>
          <w:lang w:val="en-GB"/>
        </w:rPr>
        <w:t xml:space="preserve">Not applicable. </w:t>
      </w:r>
    </w:p>
    <w:p w14:paraId="4C122673" w14:textId="7A4E5F7B" w:rsidR="00772A74" w:rsidRDefault="00500A1E" w:rsidP="007A1526">
      <w:pPr>
        <w:spacing w:line="259" w:lineRule="auto"/>
        <w:jc w:val="both"/>
        <w:rPr>
          <w:rFonts w:ascii="Garamond" w:hAnsi="Garamond"/>
          <w:bCs/>
          <w:iCs/>
          <w:sz w:val="20"/>
          <w:szCs w:val="20"/>
        </w:rPr>
      </w:pPr>
      <w:r w:rsidRPr="00116CD1">
        <w:rPr>
          <w:rFonts w:ascii="Garamond" w:hAnsi="Garamond"/>
          <w:b/>
          <w:bCs/>
          <w:i/>
          <w:sz w:val="20"/>
          <w:szCs w:val="20"/>
          <w:lang w:val="en-GB"/>
        </w:rPr>
        <w:lastRenderedPageBreak/>
        <w:t>Competing interests</w:t>
      </w:r>
      <w:r w:rsidR="00116CD1" w:rsidRPr="00116CD1">
        <w:rPr>
          <w:rFonts w:ascii="Garamond" w:hAnsi="Garamond"/>
          <w:b/>
          <w:bCs/>
          <w:i/>
          <w:sz w:val="20"/>
          <w:szCs w:val="20"/>
          <w:lang w:val="en-GB"/>
        </w:rPr>
        <w:t>:</w:t>
      </w:r>
      <w:r w:rsidR="00116CD1">
        <w:rPr>
          <w:rFonts w:ascii="Garamond" w:hAnsi="Garamond"/>
          <w:b/>
          <w:bCs/>
          <w:iCs/>
          <w:sz w:val="20"/>
          <w:szCs w:val="20"/>
          <w:lang w:val="en-GB"/>
        </w:rPr>
        <w:t xml:space="preserve"> </w:t>
      </w:r>
      <w:r w:rsidRPr="00500A1E">
        <w:rPr>
          <w:rFonts w:ascii="Garamond" w:hAnsi="Garamond"/>
          <w:bCs/>
          <w:iCs/>
          <w:sz w:val="20"/>
          <w:szCs w:val="20"/>
        </w:rPr>
        <w:t>No conflicting interests are disclosed by the authors.</w:t>
      </w:r>
    </w:p>
    <w:p w14:paraId="4E6E424E" w14:textId="77777777" w:rsidR="00500A1E" w:rsidRDefault="00500A1E" w:rsidP="007A1526">
      <w:pPr>
        <w:spacing w:line="259" w:lineRule="auto"/>
        <w:jc w:val="both"/>
        <w:rPr>
          <w:rFonts w:ascii="Garamond" w:hAnsi="Garamond"/>
          <w:bCs/>
          <w:iCs/>
          <w:sz w:val="20"/>
          <w:szCs w:val="20"/>
        </w:rPr>
      </w:pPr>
    </w:p>
    <w:p w14:paraId="6A265BED" w14:textId="6673ADCC" w:rsidR="00500A1E" w:rsidRPr="00116CD1" w:rsidRDefault="00116CD1" w:rsidP="00500A1E">
      <w:pPr>
        <w:spacing w:line="259" w:lineRule="auto"/>
        <w:jc w:val="both"/>
        <w:rPr>
          <w:rFonts w:ascii="Garamond" w:hAnsi="Garamond"/>
          <w:b/>
          <w:bCs/>
          <w:iCs/>
          <w:sz w:val="22"/>
          <w:szCs w:val="22"/>
          <w:lang w:val="en-GB"/>
        </w:rPr>
      </w:pPr>
      <w:r w:rsidRPr="00116CD1">
        <w:rPr>
          <w:rFonts w:ascii="Garamond" w:hAnsi="Garamond"/>
          <w:b/>
          <w:bCs/>
          <w:iCs/>
          <w:sz w:val="22"/>
          <w:szCs w:val="22"/>
          <w:lang w:val="en-GB"/>
        </w:rPr>
        <w:t>REFERENCES</w:t>
      </w:r>
    </w:p>
    <w:p w14:paraId="5CA18BBB" w14:textId="77777777" w:rsidR="00500A1E" w:rsidRPr="00116CD1" w:rsidRDefault="00500A1E" w:rsidP="00116CD1">
      <w:pPr>
        <w:numPr>
          <w:ilvl w:val="0"/>
          <w:numId w:val="45"/>
        </w:numPr>
        <w:ind w:left="425" w:hanging="357"/>
        <w:rPr>
          <w:rFonts w:ascii="Garamond" w:hAnsi="Garamond"/>
          <w:sz w:val="20"/>
          <w:szCs w:val="20"/>
          <w:lang w:val="en-GB"/>
        </w:rPr>
      </w:pPr>
      <w:r w:rsidRPr="00116CD1">
        <w:rPr>
          <w:rFonts w:ascii="Garamond" w:hAnsi="Garamond"/>
          <w:sz w:val="20"/>
          <w:szCs w:val="20"/>
          <w:lang w:val="en-GB"/>
        </w:rPr>
        <w:t xml:space="preserve">Bwire, G., Sack, D. A., </w:t>
      </w:r>
      <w:proofErr w:type="spellStart"/>
      <w:r w:rsidRPr="00116CD1">
        <w:rPr>
          <w:rFonts w:ascii="Garamond" w:hAnsi="Garamond"/>
          <w:sz w:val="20"/>
          <w:szCs w:val="20"/>
          <w:lang w:val="en-GB"/>
        </w:rPr>
        <w:t>Kagirita</w:t>
      </w:r>
      <w:proofErr w:type="spellEnd"/>
      <w:r w:rsidRPr="00116CD1">
        <w:rPr>
          <w:rFonts w:ascii="Garamond" w:hAnsi="Garamond"/>
          <w:sz w:val="20"/>
          <w:szCs w:val="20"/>
          <w:lang w:val="en-GB"/>
        </w:rPr>
        <w:t xml:space="preserve">, A., </w:t>
      </w:r>
      <w:proofErr w:type="spellStart"/>
      <w:r w:rsidRPr="00116CD1">
        <w:rPr>
          <w:rFonts w:ascii="Garamond" w:hAnsi="Garamond"/>
          <w:sz w:val="20"/>
          <w:szCs w:val="20"/>
          <w:lang w:val="en-GB"/>
        </w:rPr>
        <w:t>Obala</w:t>
      </w:r>
      <w:proofErr w:type="spellEnd"/>
      <w:r w:rsidRPr="00116CD1">
        <w:rPr>
          <w:rFonts w:ascii="Garamond" w:hAnsi="Garamond"/>
          <w:sz w:val="20"/>
          <w:szCs w:val="20"/>
          <w:lang w:val="en-GB"/>
        </w:rPr>
        <w:t xml:space="preserve">, T., Debes, A. K., Ram, M., Komakech, H., George, C. M., &amp; Orach, C. G. (2020). The quality of drinking and domestic water from the surface water sources (lakes, rivers, irrigation canals and ponds) and springs in cholera prone communities of Uganda: An analysis of vital physicochemical parameters. BMC Public Health, 20, 1-18. </w:t>
      </w:r>
      <w:hyperlink r:id="rId26" w:tgtFrame="_blank" w:tooltip="undefined" w:history="1">
        <w:r w:rsidRPr="00116CD1">
          <w:rPr>
            <w:rStyle w:val="Hyperlink"/>
            <w:rFonts w:ascii="Garamond" w:hAnsi="Garamond"/>
            <w:sz w:val="20"/>
            <w:szCs w:val="20"/>
            <w:lang w:val="en-GB"/>
          </w:rPr>
          <w:t>https://doi.org/10.1186/s12889-020-09071-5</w:t>
        </w:r>
      </w:hyperlink>
    </w:p>
    <w:p w14:paraId="401C4660" w14:textId="77777777" w:rsidR="00500A1E" w:rsidRPr="00116CD1" w:rsidRDefault="00500A1E" w:rsidP="00116CD1">
      <w:pPr>
        <w:numPr>
          <w:ilvl w:val="0"/>
          <w:numId w:val="45"/>
        </w:numPr>
        <w:ind w:left="425" w:hanging="357"/>
        <w:rPr>
          <w:rFonts w:ascii="Garamond" w:hAnsi="Garamond"/>
          <w:sz w:val="20"/>
          <w:szCs w:val="20"/>
          <w:lang w:val="en-GB"/>
        </w:rPr>
      </w:pPr>
      <w:r w:rsidRPr="00116CD1">
        <w:rPr>
          <w:rFonts w:ascii="Garamond" w:hAnsi="Garamond"/>
          <w:sz w:val="20"/>
          <w:szCs w:val="20"/>
          <w:lang w:val="en-GB"/>
        </w:rPr>
        <w:t>Eniola, K., Awe, S., Olawale, K., &amp; Kayode-Isola, T. (2022). Disease risk levels of drinking water sources in some rural communities in Kwara State, Nigeria. Journal of Biochemistry, Microbiology and Biotechnology, 10(2), 10-14.</w:t>
      </w:r>
    </w:p>
    <w:p w14:paraId="621B79BD" w14:textId="77777777" w:rsidR="00500A1E" w:rsidRPr="00116CD1" w:rsidRDefault="00500A1E" w:rsidP="00116CD1">
      <w:pPr>
        <w:numPr>
          <w:ilvl w:val="0"/>
          <w:numId w:val="45"/>
        </w:numPr>
        <w:ind w:left="425" w:hanging="357"/>
        <w:rPr>
          <w:rFonts w:ascii="Garamond" w:hAnsi="Garamond"/>
          <w:sz w:val="20"/>
          <w:szCs w:val="20"/>
          <w:lang w:val="en-GB"/>
        </w:rPr>
      </w:pPr>
      <w:proofErr w:type="spellStart"/>
      <w:r w:rsidRPr="00116CD1">
        <w:rPr>
          <w:rFonts w:ascii="Garamond" w:hAnsi="Garamond"/>
          <w:sz w:val="20"/>
          <w:szCs w:val="20"/>
          <w:lang w:val="en-GB"/>
        </w:rPr>
        <w:t>Inah</w:t>
      </w:r>
      <w:proofErr w:type="spellEnd"/>
      <w:r w:rsidRPr="00116CD1">
        <w:rPr>
          <w:rFonts w:ascii="Garamond" w:hAnsi="Garamond"/>
          <w:sz w:val="20"/>
          <w:szCs w:val="20"/>
          <w:lang w:val="en-GB"/>
        </w:rPr>
        <w:t xml:space="preserve">, A. S., Mgboji, C. G., Eko, E. J., Kalu, R. E., &amp; Eja, M. E. (2020). Assessment of access to safe drinking water and water quality of rural communities of </w:t>
      </w:r>
      <w:proofErr w:type="spellStart"/>
      <w:r w:rsidRPr="00116CD1">
        <w:rPr>
          <w:rFonts w:ascii="Garamond" w:hAnsi="Garamond"/>
          <w:sz w:val="20"/>
          <w:szCs w:val="20"/>
          <w:lang w:val="en-GB"/>
        </w:rPr>
        <w:t>Akpabuyo</w:t>
      </w:r>
      <w:proofErr w:type="spellEnd"/>
      <w:r w:rsidRPr="00116CD1">
        <w:rPr>
          <w:rFonts w:ascii="Garamond" w:hAnsi="Garamond"/>
          <w:sz w:val="20"/>
          <w:szCs w:val="20"/>
          <w:lang w:val="en-GB"/>
        </w:rPr>
        <w:t xml:space="preserve"> local government area of Cross River State, Nigeria. NY Science Journal, 13, 50-58.</w:t>
      </w:r>
    </w:p>
    <w:p w14:paraId="2DF9AC5C" w14:textId="77777777" w:rsidR="00500A1E" w:rsidRPr="00116CD1" w:rsidRDefault="00500A1E" w:rsidP="00116CD1">
      <w:pPr>
        <w:numPr>
          <w:ilvl w:val="0"/>
          <w:numId w:val="45"/>
        </w:numPr>
        <w:ind w:left="425" w:hanging="357"/>
        <w:rPr>
          <w:rFonts w:ascii="Garamond" w:hAnsi="Garamond"/>
          <w:sz w:val="20"/>
          <w:szCs w:val="20"/>
          <w:lang w:val="en-GB"/>
        </w:rPr>
      </w:pPr>
      <w:r w:rsidRPr="00116CD1">
        <w:rPr>
          <w:rFonts w:ascii="Garamond" w:hAnsi="Garamond"/>
          <w:sz w:val="20"/>
          <w:szCs w:val="20"/>
          <w:lang w:val="en-GB"/>
        </w:rPr>
        <w:t xml:space="preserve">Adesakin, T. A., </w:t>
      </w:r>
      <w:proofErr w:type="spellStart"/>
      <w:r w:rsidRPr="00116CD1">
        <w:rPr>
          <w:rFonts w:ascii="Garamond" w:hAnsi="Garamond"/>
          <w:sz w:val="20"/>
          <w:szCs w:val="20"/>
          <w:lang w:val="en-GB"/>
        </w:rPr>
        <w:t>Oyewale</w:t>
      </w:r>
      <w:proofErr w:type="spellEnd"/>
      <w:r w:rsidRPr="00116CD1">
        <w:rPr>
          <w:rFonts w:ascii="Garamond" w:hAnsi="Garamond"/>
          <w:sz w:val="20"/>
          <w:szCs w:val="20"/>
          <w:lang w:val="en-GB"/>
        </w:rPr>
        <w:t xml:space="preserve">, A. T., </w:t>
      </w:r>
      <w:proofErr w:type="spellStart"/>
      <w:r w:rsidRPr="00116CD1">
        <w:rPr>
          <w:rFonts w:ascii="Garamond" w:hAnsi="Garamond"/>
          <w:sz w:val="20"/>
          <w:szCs w:val="20"/>
          <w:lang w:val="en-GB"/>
        </w:rPr>
        <w:t>Bayero</w:t>
      </w:r>
      <w:proofErr w:type="spellEnd"/>
      <w:r w:rsidRPr="00116CD1">
        <w:rPr>
          <w:rFonts w:ascii="Garamond" w:hAnsi="Garamond"/>
          <w:sz w:val="20"/>
          <w:szCs w:val="20"/>
          <w:lang w:val="en-GB"/>
        </w:rPr>
        <w:t xml:space="preserve">, U., Mohammed, A. N., </w:t>
      </w:r>
      <w:proofErr w:type="spellStart"/>
      <w:r w:rsidRPr="00116CD1">
        <w:rPr>
          <w:rFonts w:ascii="Garamond" w:hAnsi="Garamond"/>
          <w:sz w:val="20"/>
          <w:szCs w:val="20"/>
          <w:lang w:val="en-GB"/>
        </w:rPr>
        <w:t>Aduwo</w:t>
      </w:r>
      <w:proofErr w:type="spellEnd"/>
      <w:r w:rsidRPr="00116CD1">
        <w:rPr>
          <w:rFonts w:ascii="Garamond" w:hAnsi="Garamond"/>
          <w:sz w:val="20"/>
          <w:szCs w:val="20"/>
          <w:lang w:val="en-GB"/>
        </w:rPr>
        <w:t xml:space="preserve">, I. A., Ahmed, P. Z., Abubakar, N. D., &amp; </w:t>
      </w:r>
      <w:proofErr w:type="spellStart"/>
      <w:r w:rsidRPr="00116CD1">
        <w:rPr>
          <w:rFonts w:ascii="Garamond" w:hAnsi="Garamond"/>
          <w:sz w:val="20"/>
          <w:szCs w:val="20"/>
          <w:lang w:val="en-GB"/>
        </w:rPr>
        <w:t>Barje</w:t>
      </w:r>
      <w:proofErr w:type="spellEnd"/>
      <w:r w:rsidRPr="00116CD1">
        <w:rPr>
          <w:rFonts w:ascii="Garamond" w:hAnsi="Garamond"/>
          <w:sz w:val="20"/>
          <w:szCs w:val="20"/>
          <w:lang w:val="en-GB"/>
        </w:rPr>
        <w:t xml:space="preserve">, I. B. (2020). Assessment of bacteriological quality and </w:t>
      </w:r>
      <w:proofErr w:type="spellStart"/>
      <w:r w:rsidRPr="00116CD1">
        <w:rPr>
          <w:rFonts w:ascii="Garamond" w:hAnsi="Garamond"/>
          <w:sz w:val="20"/>
          <w:szCs w:val="20"/>
          <w:lang w:val="en-GB"/>
        </w:rPr>
        <w:t>physico</w:t>
      </w:r>
      <w:proofErr w:type="spellEnd"/>
      <w:r w:rsidRPr="00116CD1">
        <w:rPr>
          <w:rFonts w:ascii="Garamond" w:hAnsi="Garamond"/>
          <w:sz w:val="20"/>
          <w:szCs w:val="20"/>
          <w:lang w:val="en-GB"/>
        </w:rPr>
        <w:t xml:space="preserve">-chemical parameters of domestic water sources in Samaru community, Zaria, Northwest Nigeria. </w:t>
      </w:r>
      <w:proofErr w:type="spellStart"/>
      <w:r w:rsidRPr="00116CD1">
        <w:rPr>
          <w:rFonts w:ascii="Garamond" w:hAnsi="Garamond"/>
          <w:sz w:val="20"/>
          <w:szCs w:val="20"/>
          <w:lang w:val="en-GB"/>
        </w:rPr>
        <w:t>Heliyon</w:t>
      </w:r>
      <w:proofErr w:type="spellEnd"/>
      <w:r w:rsidRPr="00116CD1">
        <w:rPr>
          <w:rFonts w:ascii="Garamond" w:hAnsi="Garamond"/>
          <w:sz w:val="20"/>
          <w:szCs w:val="20"/>
          <w:lang w:val="en-GB"/>
        </w:rPr>
        <w:t xml:space="preserve">, 6(8). </w:t>
      </w:r>
      <w:hyperlink r:id="rId27" w:tgtFrame="_blank" w:tooltip="undefined" w:history="1">
        <w:r w:rsidRPr="00116CD1">
          <w:rPr>
            <w:rStyle w:val="Hyperlink"/>
            <w:rFonts w:ascii="Garamond" w:hAnsi="Garamond"/>
            <w:sz w:val="20"/>
            <w:szCs w:val="20"/>
            <w:lang w:val="en-GB"/>
          </w:rPr>
          <w:t>https://doi.org/10.1016/j.heliyon.2020.e05074</w:t>
        </w:r>
      </w:hyperlink>
    </w:p>
    <w:p w14:paraId="291C9D76" w14:textId="77777777" w:rsidR="00500A1E" w:rsidRPr="00116CD1" w:rsidRDefault="00500A1E" w:rsidP="00116CD1">
      <w:pPr>
        <w:numPr>
          <w:ilvl w:val="0"/>
          <w:numId w:val="45"/>
        </w:numPr>
        <w:ind w:left="425" w:hanging="357"/>
        <w:rPr>
          <w:rFonts w:ascii="Garamond" w:hAnsi="Garamond"/>
          <w:sz w:val="20"/>
          <w:szCs w:val="20"/>
          <w:lang w:val="en-GB"/>
        </w:rPr>
      </w:pPr>
      <w:r w:rsidRPr="00116CD1">
        <w:rPr>
          <w:rFonts w:ascii="Garamond" w:hAnsi="Garamond"/>
          <w:sz w:val="20"/>
          <w:szCs w:val="20"/>
          <w:lang w:val="en-GB"/>
        </w:rPr>
        <w:t xml:space="preserve">Okereke, E. E., Obasi, K. O., Amadi, C. A., Ede, O. A., </w:t>
      </w:r>
      <w:proofErr w:type="spellStart"/>
      <w:r w:rsidRPr="00116CD1">
        <w:rPr>
          <w:rFonts w:ascii="Garamond" w:hAnsi="Garamond"/>
          <w:sz w:val="20"/>
          <w:szCs w:val="20"/>
          <w:lang w:val="en-GB"/>
        </w:rPr>
        <w:t>Aronu</w:t>
      </w:r>
      <w:proofErr w:type="spellEnd"/>
      <w:r w:rsidRPr="00116CD1">
        <w:rPr>
          <w:rFonts w:ascii="Garamond" w:hAnsi="Garamond"/>
          <w:sz w:val="20"/>
          <w:szCs w:val="20"/>
          <w:lang w:val="en-GB"/>
        </w:rPr>
        <w:t xml:space="preserve">, C., Abonyi, I. C., ... &amp; Amadi, A. N. (2022). </w:t>
      </w:r>
      <w:proofErr w:type="spellStart"/>
      <w:r w:rsidRPr="00116CD1">
        <w:rPr>
          <w:rFonts w:ascii="Garamond" w:hAnsi="Garamond"/>
          <w:sz w:val="20"/>
          <w:szCs w:val="20"/>
          <w:lang w:val="en-GB"/>
        </w:rPr>
        <w:t>Physico</w:t>
      </w:r>
      <w:proofErr w:type="spellEnd"/>
      <w:r w:rsidRPr="00116CD1">
        <w:rPr>
          <w:rFonts w:ascii="Garamond" w:hAnsi="Garamond"/>
          <w:sz w:val="20"/>
          <w:szCs w:val="20"/>
          <w:lang w:val="en-GB"/>
        </w:rPr>
        <w:t>-Chemical Quality of Drinking Water from Various Sources in Abia State, Nigeria. Journal of Current Biomedical Research, 2(4, July-August), 350-358.</w:t>
      </w:r>
    </w:p>
    <w:p w14:paraId="0614F259" w14:textId="77777777" w:rsidR="00500A1E" w:rsidRPr="00116CD1" w:rsidRDefault="00500A1E" w:rsidP="00116CD1">
      <w:pPr>
        <w:numPr>
          <w:ilvl w:val="0"/>
          <w:numId w:val="45"/>
        </w:numPr>
        <w:ind w:left="425" w:hanging="357"/>
        <w:rPr>
          <w:rFonts w:ascii="Garamond" w:hAnsi="Garamond"/>
          <w:sz w:val="20"/>
          <w:szCs w:val="20"/>
          <w:lang w:val="en-GB"/>
        </w:rPr>
      </w:pPr>
      <w:proofErr w:type="spellStart"/>
      <w:r w:rsidRPr="00116CD1">
        <w:rPr>
          <w:rFonts w:ascii="Garamond" w:hAnsi="Garamond"/>
          <w:sz w:val="20"/>
          <w:szCs w:val="20"/>
          <w:lang w:val="en-GB"/>
        </w:rPr>
        <w:t>Olawade</w:t>
      </w:r>
      <w:proofErr w:type="spellEnd"/>
      <w:r w:rsidRPr="00116CD1">
        <w:rPr>
          <w:rFonts w:ascii="Garamond" w:hAnsi="Garamond"/>
          <w:sz w:val="20"/>
          <w:szCs w:val="20"/>
          <w:lang w:val="en-GB"/>
        </w:rPr>
        <w:t xml:space="preserve">, D. B., Wada, O. Z., </w:t>
      </w:r>
      <w:proofErr w:type="spellStart"/>
      <w:r w:rsidRPr="00116CD1">
        <w:rPr>
          <w:rFonts w:ascii="Garamond" w:hAnsi="Garamond"/>
          <w:sz w:val="20"/>
          <w:szCs w:val="20"/>
          <w:lang w:val="en-GB"/>
        </w:rPr>
        <w:t>Afolalu</w:t>
      </w:r>
      <w:proofErr w:type="spellEnd"/>
      <w:r w:rsidRPr="00116CD1">
        <w:rPr>
          <w:rFonts w:ascii="Garamond" w:hAnsi="Garamond"/>
          <w:sz w:val="20"/>
          <w:szCs w:val="20"/>
          <w:lang w:val="en-GB"/>
        </w:rPr>
        <w:t xml:space="preserve">, T. D., Oladipo, T. C., &amp; </w:t>
      </w:r>
      <w:proofErr w:type="spellStart"/>
      <w:r w:rsidRPr="00116CD1">
        <w:rPr>
          <w:rFonts w:ascii="Garamond" w:hAnsi="Garamond"/>
          <w:sz w:val="20"/>
          <w:szCs w:val="20"/>
          <w:lang w:val="en-GB"/>
        </w:rPr>
        <w:t>Asogbon</w:t>
      </w:r>
      <w:proofErr w:type="spellEnd"/>
      <w:r w:rsidRPr="00116CD1">
        <w:rPr>
          <w:rFonts w:ascii="Garamond" w:hAnsi="Garamond"/>
          <w:sz w:val="20"/>
          <w:szCs w:val="20"/>
          <w:lang w:val="en-GB"/>
        </w:rPr>
        <w:t>, O. (2020). Assessment of rural water supply in selected communities in Osun State, Nigeria. Int J Environ Sci Nat Res, 26(1), 556177.</w:t>
      </w:r>
    </w:p>
    <w:p w14:paraId="19613CE9" w14:textId="77777777" w:rsidR="00500A1E" w:rsidRPr="00116CD1" w:rsidRDefault="00500A1E" w:rsidP="00116CD1">
      <w:pPr>
        <w:numPr>
          <w:ilvl w:val="0"/>
          <w:numId w:val="45"/>
        </w:numPr>
        <w:ind w:left="425" w:hanging="357"/>
        <w:rPr>
          <w:rFonts w:ascii="Garamond" w:hAnsi="Garamond"/>
          <w:sz w:val="20"/>
          <w:szCs w:val="20"/>
          <w:lang w:val="en-GB"/>
        </w:rPr>
      </w:pPr>
      <w:proofErr w:type="spellStart"/>
      <w:r w:rsidRPr="00116CD1">
        <w:rPr>
          <w:rFonts w:ascii="Garamond" w:hAnsi="Garamond"/>
          <w:sz w:val="20"/>
          <w:szCs w:val="20"/>
          <w:lang w:val="en-GB"/>
        </w:rPr>
        <w:t>Sitotaw</w:t>
      </w:r>
      <w:proofErr w:type="spellEnd"/>
      <w:r w:rsidRPr="00116CD1">
        <w:rPr>
          <w:rFonts w:ascii="Garamond" w:hAnsi="Garamond"/>
          <w:sz w:val="20"/>
          <w:szCs w:val="20"/>
          <w:lang w:val="en-GB"/>
        </w:rPr>
        <w:t xml:space="preserve">, B., &amp; Geremew, M. (2021). Bacteriological and physicochemical quality of drinking water in Adis </w:t>
      </w:r>
      <w:proofErr w:type="spellStart"/>
      <w:r w:rsidRPr="00116CD1">
        <w:rPr>
          <w:rFonts w:ascii="Garamond" w:hAnsi="Garamond"/>
          <w:sz w:val="20"/>
          <w:szCs w:val="20"/>
          <w:lang w:val="en-GB"/>
        </w:rPr>
        <w:t>Kidame</w:t>
      </w:r>
      <w:proofErr w:type="spellEnd"/>
      <w:r w:rsidRPr="00116CD1">
        <w:rPr>
          <w:rFonts w:ascii="Garamond" w:hAnsi="Garamond"/>
          <w:sz w:val="20"/>
          <w:szCs w:val="20"/>
          <w:lang w:val="en-GB"/>
        </w:rPr>
        <w:t xml:space="preserve"> town, Northwest Ethiopia. International journal of microbiology, 2021(1), 6669754.</w:t>
      </w:r>
    </w:p>
    <w:p w14:paraId="0BE845B9" w14:textId="77777777" w:rsidR="00500A1E" w:rsidRPr="00116CD1" w:rsidRDefault="00500A1E" w:rsidP="00116CD1">
      <w:pPr>
        <w:numPr>
          <w:ilvl w:val="0"/>
          <w:numId w:val="45"/>
        </w:numPr>
        <w:ind w:left="425" w:hanging="357"/>
        <w:rPr>
          <w:rFonts w:ascii="Garamond" w:hAnsi="Garamond"/>
          <w:sz w:val="20"/>
          <w:szCs w:val="20"/>
          <w:lang w:val="en-GB"/>
        </w:rPr>
      </w:pPr>
      <w:r w:rsidRPr="00116CD1">
        <w:rPr>
          <w:rFonts w:ascii="Garamond" w:hAnsi="Garamond"/>
          <w:sz w:val="20"/>
          <w:szCs w:val="20"/>
          <w:lang w:val="en-GB"/>
        </w:rPr>
        <w:t xml:space="preserve">Abubakar, I. R. (2019). Factors influencing household access to drinking water in Nigeria. Utilities Policy, 58, 40-51. </w:t>
      </w:r>
    </w:p>
    <w:p w14:paraId="4AC29680" w14:textId="77777777" w:rsidR="00500A1E" w:rsidRPr="00116CD1" w:rsidRDefault="00500A1E" w:rsidP="00116CD1">
      <w:pPr>
        <w:numPr>
          <w:ilvl w:val="0"/>
          <w:numId w:val="45"/>
        </w:numPr>
        <w:ind w:left="425" w:hanging="357"/>
        <w:rPr>
          <w:rFonts w:ascii="Garamond" w:hAnsi="Garamond"/>
          <w:sz w:val="20"/>
          <w:szCs w:val="20"/>
          <w:lang w:val="en-GB"/>
        </w:rPr>
      </w:pPr>
      <w:r w:rsidRPr="00116CD1">
        <w:rPr>
          <w:rFonts w:ascii="Garamond" w:hAnsi="Garamond"/>
          <w:sz w:val="20"/>
          <w:szCs w:val="20"/>
          <w:lang w:val="en-GB"/>
        </w:rPr>
        <w:t xml:space="preserve">Watti, V. M., Wafula, N., Fungo, R., &amp; </w:t>
      </w:r>
      <w:proofErr w:type="spellStart"/>
      <w:r w:rsidRPr="00116CD1">
        <w:rPr>
          <w:rFonts w:ascii="Garamond" w:hAnsi="Garamond"/>
          <w:sz w:val="20"/>
          <w:szCs w:val="20"/>
          <w:lang w:val="en-GB"/>
        </w:rPr>
        <w:t>Mahungu</w:t>
      </w:r>
      <w:proofErr w:type="spellEnd"/>
      <w:r w:rsidRPr="00116CD1">
        <w:rPr>
          <w:rFonts w:ascii="Garamond" w:hAnsi="Garamond"/>
          <w:sz w:val="20"/>
          <w:szCs w:val="20"/>
          <w:lang w:val="en-GB"/>
        </w:rPr>
        <w:t>, S. (2025). Prevalence of waterborne pathogens in drinking water from different sources: A trans</w:t>
      </w:r>
      <w:r w:rsidRPr="00116CD1">
        <w:rPr>
          <w:rFonts w:ascii="Cambria Math" w:hAnsi="Cambria Math" w:cs="Cambria Math"/>
          <w:sz w:val="20"/>
          <w:szCs w:val="20"/>
          <w:lang w:val="en-GB"/>
        </w:rPr>
        <w:t>‐</w:t>
      </w:r>
      <w:r w:rsidRPr="00116CD1">
        <w:rPr>
          <w:rFonts w:ascii="Garamond" w:hAnsi="Garamond"/>
          <w:sz w:val="20"/>
          <w:szCs w:val="20"/>
          <w:lang w:val="en-GB"/>
        </w:rPr>
        <w:t xml:space="preserve">boundary study in the Nile Basin. World Water Policy. </w:t>
      </w:r>
      <w:hyperlink r:id="rId28" w:tgtFrame="_blank" w:tooltip="undefined" w:history="1">
        <w:r w:rsidRPr="00116CD1">
          <w:rPr>
            <w:rStyle w:val="Hyperlink"/>
            <w:rFonts w:ascii="Garamond" w:hAnsi="Garamond"/>
            <w:sz w:val="20"/>
            <w:szCs w:val="20"/>
            <w:lang w:val="en-GB"/>
          </w:rPr>
          <w:t>https://doi.org/10.1002/wwp2.12898</w:t>
        </w:r>
      </w:hyperlink>
    </w:p>
    <w:p w14:paraId="58A4D270" w14:textId="77777777" w:rsidR="00500A1E" w:rsidRPr="00116CD1" w:rsidRDefault="00500A1E" w:rsidP="00116CD1">
      <w:pPr>
        <w:numPr>
          <w:ilvl w:val="0"/>
          <w:numId w:val="45"/>
        </w:numPr>
        <w:ind w:left="425" w:hanging="357"/>
        <w:rPr>
          <w:rFonts w:ascii="Garamond" w:hAnsi="Garamond"/>
          <w:sz w:val="20"/>
          <w:szCs w:val="20"/>
          <w:lang w:val="en-GB"/>
        </w:rPr>
      </w:pPr>
      <w:r w:rsidRPr="00116CD1">
        <w:rPr>
          <w:rFonts w:ascii="Garamond" w:hAnsi="Garamond"/>
          <w:sz w:val="20"/>
          <w:szCs w:val="20"/>
          <w:lang w:val="en-GB"/>
        </w:rPr>
        <w:t>Ayele, T. (2020). Knowledge and awareness of water quality among rural households in Ethiopia. Journal of Environmental Health Research, 30(2), 120–131.</w:t>
      </w:r>
    </w:p>
    <w:p w14:paraId="6F263D2F" w14:textId="46F911EC" w:rsidR="00500A1E" w:rsidRPr="00116CD1" w:rsidRDefault="00500A1E" w:rsidP="00116CD1">
      <w:pPr>
        <w:numPr>
          <w:ilvl w:val="0"/>
          <w:numId w:val="45"/>
        </w:numPr>
        <w:ind w:left="425" w:hanging="357"/>
        <w:rPr>
          <w:rFonts w:ascii="Garamond" w:hAnsi="Garamond"/>
          <w:sz w:val="20"/>
          <w:szCs w:val="20"/>
          <w:lang w:val="en-GB"/>
        </w:rPr>
      </w:pPr>
      <w:r w:rsidRPr="00116CD1">
        <w:rPr>
          <w:rFonts w:ascii="Garamond" w:hAnsi="Garamond"/>
          <w:sz w:val="20"/>
          <w:szCs w:val="20"/>
          <w:lang w:val="en-GB"/>
        </w:rPr>
        <w:t xml:space="preserve">Berhanu, A., &amp; Hailu, D. (2020). Bacteriological and physicochemical quality of drinking water sources and household water handling practice among rural communities of Bona District, Sidama Zone-Southern, Ethiopia. Science Journal of Public Health, 3(5), 782-789. </w:t>
      </w:r>
      <w:hyperlink r:id="rId29" w:tgtFrame="_blank" w:tooltip="undefined" w:history="1">
        <w:r w:rsidRPr="00116CD1">
          <w:rPr>
            <w:rStyle w:val="Hyperlink"/>
            <w:rFonts w:ascii="Garamond" w:hAnsi="Garamond"/>
            <w:sz w:val="20"/>
            <w:szCs w:val="20"/>
            <w:lang w:val="en-GB"/>
          </w:rPr>
          <w:t>https://doi.org/10.11648/j.sjph.20200305.27</w:t>
        </w:r>
      </w:hyperlink>
    </w:p>
    <w:p w14:paraId="290627D7" w14:textId="77777777" w:rsidR="00500A1E" w:rsidRPr="00116CD1" w:rsidRDefault="00500A1E" w:rsidP="00116CD1">
      <w:pPr>
        <w:numPr>
          <w:ilvl w:val="0"/>
          <w:numId w:val="45"/>
        </w:numPr>
        <w:ind w:left="425" w:hanging="357"/>
        <w:rPr>
          <w:rFonts w:ascii="Garamond" w:hAnsi="Garamond"/>
          <w:sz w:val="20"/>
          <w:szCs w:val="20"/>
          <w:lang w:val="en-GB"/>
        </w:rPr>
      </w:pPr>
      <w:r w:rsidRPr="00116CD1">
        <w:rPr>
          <w:rFonts w:ascii="Garamond" w:hAnsi="Garamond"/>
          <w:sz w:val="20"/>
          <w:szCs w:val="20"/>
          <w:lang w:val="en-GB"/>
        </w:rPr>
        <w:t>Njenga, M., &amp; Otieno, M. (2021). Assessing community knowledge on physiochemical properties of drinking water in rural Kenya. African Journal of Water Science and Technology, 14(1), 45-60.</w:t>
      </w:r>
    </w:p>
    <w:p w14:paraId="029F39A5" w14:textId="77777777" w:rsidR="00500A1E" w:rsidRPr="00116CD1" w:rsidRDefault="00500A1E" w:rsidP="00116CD1">
      <w:pPr>
        <w:numPr>
          <w:ilvl w:val="0"/>
          <w:numId w:val="45"/>
        </w:numPr>
        <w:ind w:left="425" w:hanging="357"/>
        <w:rPr>
          <w:rFonts w:ascii="Garamond" w:hAnsi="Garamond"/>
          <w:sz w:val="20"/>
          <w:szCs w:val="20"/>
          <w:lang w:val="en-GB"/>
        </w:rPr>
      </w:pPr>
      <w:r w:rsidRPr="00116CD1">
        <w:rPr>
          <w:rFonts w:ascii="Garamond" w:hAnsi="Garamond"/>
          <w:sz w:val="20"/>
          <w:szCs w:val="20"/>
          <w:lang w:val="en-GB"/>
        </w:rPr>
        <w:t xml:space="preserve">Miner, C., </w:t>
      </w:r>
      <w:proofErr w:type="spellStart"/>
      <w:r w:rsidRPr="00116CD1">
        <w:rPr>
          <w:rFonts w:ascii="Garamond" w:hAnsi="Garamond"/>
          <w:sz w:val="20"/>
          <w:szCs w:val="20"/>
          <w:lang w:val="en-GB"/>
        </w:rPr>
        <w:t>Dakhin</w:t>
      </w:r>
      <w:proofErr w:type="spellEnd"/>
      <w:r w:rsidRPr="00116CD1">
        <w:rPr>
          <w:rFonts w:ascii="Garamond" w:hAnsi="Garamond"/>
          <w:sz w:val="20"/>
          <w:szCs w:val="20"/>
          <w:lang w:val="en-GB"/>
        </w:rPr>
        <w:t xml:space="preserve">, A., </w:t>
      </w:r>
      <w:proofErr w:type="spellStart"/>
      <w:r w:rsidRPr="00116CD1">
        <w:rPr>
          <w:rFonts w:ascii="Garamond" w:hAnsi="Garamond"/>
          <w:sz w:val="20"/>
          <w:szCs w:val="20"/>
          <w:lang w:val="en-GB"/>
        </w:rPr>
        <w:t>Zoakah</w:t>
      </w:r>
      <w:proofErr w:type="spellEnd"/>
      <w:r w:rsidRPr="00116CD1">
        <w:rPr>
          <w:rFonts w:ascii="Garamond" w:hAnsi="Garamond"/>
          <w:sz w:val="20"/>
          <w:szCs w:val="20"/>
          <w:lang w:val="en-GB"/>
        </w:rPr>
        <w:t xml:space="preserve">, A., </w:t>
      </w:r>
      <w:proofErr w:type="spellStart"/>
      <w:r w:rsidRPr="00116CD1">
        <w:rPr>
          <w:rFonts w:ascii="Garamond" w:hAnsi="Garamond"/>
          <w:sz w:val="20"/>
          <w:szCs w:val="20"/>
          <w:lang w:val="en-GB"/>
        </w:rPr>
        <w:t>Afolaranmi</w:t>
      </w:r>
      <w:proofErr w:type="spellEnd"/>
      <w:r w:rsidRPr="00116CD1">
        <w:rPr>
          <w:rFonts w:ascii="Garamond" w:hAnsi="Garamond"/>
          <w:sz w:val="20"/>
          <w:szCs w:val="20"/>
          <w:lang w:val="en-GB"/>
        </w:rPr>
        <w:t xml:space="preserve">, T., &amp; </w:t>
      </w:r>
      <w:proofErr w:type="spellStart"/>
      <w:r w:rsidRPr="00116CD1">
        <w:rPr>
          <w:rFonts w:ascii="Garamond" w:hAnsi="Garamond"/>
          <w:sz w:val="20"/>
          <w:szCs w:val="20"/>
          <w:lang w:val="en-GB"/>
        </w:rPr>
        <w:t>Envuladu</w:t>
      </w:r>
      <w:proofErr w:type="spellEnd"/>
      <w:r w:rsidRPr="00116CD1">
        <w:rPr>
          <w:rFonts w:ascii="Garamond" w:hAnsi="Garamond"/>
          <w:sz w:val="20"/>
          <w:szCs w:val="20"/>
          <w:lang w:val="en-GB"/>
        </w:rPr>
        <w:t xml:space="preserve">, E. (2019). Household drinking water; knowledge and practice of purification in a community of </w:t>
      </w:r>
      <w:proofErr w:type="spellStart"/>
      <w:r w:rsidRPr="00116CD1">
        <w:rPr>
          <w:rFonts w:ascii="Garamond" w:hAnsi="Garamond"/>
          <w:sz w:val="20"/>
          <w:szCs w:val="20"/>
          <w:lang w:val="en-GB"/>
        </w:rPr>
        <w:t>Lamingo</w:t>
      </w:r>
      <w:proofErr w:type="spellEnd"/>
      <w:r w:rsidRPr="00116CD1">
        <w:rPr>
          <w:rFonts w:ascii="Garamond" w:hAnsi="Garamond"/>
          <w:sz w:val="20"/>
          <w:szCs w:val="20"/>
          <w:lang w:val="en-GB"/>
        </w:rPr>
        <w:t xml:space="preserve">, Plateau State, Nigeria. </w:t>
      </w:r>
      <w:proofErr w:type="spellStart"/>
      <w:proofErr w:type="gramStart"/>
      <w:r w:rsidRPr="00116CD1">
        <w:rPr>
          <w:rFonts w:ascii="Garamond" w:hAnsi="Garamond"/>
          <w:sz w:val="20"/>
          <w:szCs w:val="20"/>
          <w:lang w:val="en-GB"/>
        </w:rPr>
        <w:t>J.Environment</w:t>
      </w:r>
      <w:proofErr w:type="spellEnd"/>
      <w:proofErr w:type="gramEnd"/>
      <w:r w:rsidRPr="00116CD1">
        <w:rPr>
          <w:rFonts w:ascii="Garamond" w:hAnsi="Garamond"/>
          <w:sz w:val="20"/>
          <w:szCs w:val="20"/>
          <w:lang w:val="en-GB"/>
        </w:rPr>
        <w:t xml:space="preserve"> Research Management, 6, 230-236.</w:t>
      </w:r>
    </w:p>
    <w:p w14:paraId="0A120AA4" w14:textId="77777777" w:rsidR="00500A1E" w:rsidRPr="00116CD1" w:rsidRDefault="00500A1E" w:rsidP="00116CD1">
      <w:pPr>
        <w:numPr>
          <w:ilvl w:val="0"/>
          <w:numId w:val="45"/>
        </w:numPr>
        <w:ind w:left="425" w:hanging="357"/>
        <w:rPr>
          <w:rFonts w:ascii="Garamond" w:hAnsi="Garamond"/>
          <w:sz w:val="20"/>
          <w:szCs w:val="20"/>
          <w:lang w:val="en-GB"/>
        </w:rPr>
      </w:pPr>
      <w:proofErr w:type="spellStart"/>
      <w:r w:rsidRPr="00116CD1">
        <w:rPr>
          <w:rFonts w:ascii="Garamond" w:hAnsi="Garamond"/>
          <w:sz w:val="20"/>
          <w:szCs w:val="20"/>
          <w:lang w:val="en-GB"/>
        </w:rPr>
        <w:t>Gwimbi</w:t>
      </w:r>
      <w:proofErr w:type="spellEnd"/>
      <w:r w:rsidRPr="00116CD1">
        <w:rPr>
          <w:rFonts w:ascii="Garamond" w:hAnsi="Garamond"/>
          <w:sz w:val="20"/>
          <w:szCs w:val="20"/>
          <w:lang w:val="en-GB"/>
        </w:rPr>
        <w:t xml:space="preserve">, P., George, M., &amp; </w:t>
      </w:r>
      <w:proofErr w:type="spellStart"/>
      <w:r w:rsidRPr="00116CD1">
        <w:rPr>
          <w:rFonts w:ascii="Garamond" w:hAnsi="Garamond"/>
          <w:sz w:val="20"/>
          <w:szCs w:val="20"/>
          <w:lang w:val="en-GB"/>
        </w:rPr>
        <w:t>Ramphalile</w:t>
      </w:r>
      <w:proofErr w:type="spellEnd"/>
      <w:r w:rsidRPr="00116CD1">
        <w:rPr>
          <w:rFonts w:ascii="Garamond" w:hAnsi="Garamond"/>
          <w:sz w:val="20"/>
          <w:szCs w:val="20"/>
          <w:lang w:val="en-GB"/>
        </w:rPr>
        <w:t xml:space="preserve">, M. (2019). Bacterial contamination of drinking water sources in rural villages of Mohale Basin, Lesotho: Exposures through </w:t>
      </w:r>
      <w:proofErr w:type="spellStart"/>
      <w:r w:rsidRPr="00116CD1">
        <w:rPr>
          <w:rFonts w:ascii="Garamond" w:hAnsi="Garamond"/>
          <w:sz w:val="20"/>
          <w:szCs w:val="20"/>
          <w:lang w:val="en-GB"/>
        </w:rPr>
        <w:t>neighborhood</w:t>
      </w:r>
      <w:proofErr w:type="spellEnd"/>
      <w:r w:rsidRPr="00116CD1">
        <w:rPr>
          <w:rFonts w:ascii="Garamond" w:hAnsi="Garamond"/>
          <w:sz w:val="20"/>
          <w:szCs w:val="20"/>
          <w:lang w:val="en-GB"/>
        </w:rPr>
        <w:t xml:space="preserve"> sanitation and hygiene practices. Environmental Health and Preventive Medicine, 24. </w:t>
      </w:r>
      <w:hyperlink r:id="rId30" w:tgtFrame="_blank" w:tooltip="undefined" w:history="1">
        <w:r w:rsidRPr="00116CD1">
          <w:rPr>
            <w:rStyle w:val="Hyperlink"/>
            <w:rFonts w:ascii="Garamond" w:hAnsi="Garamond"/>
            <w:sz w:val="20"/>
            <w:szCs w:val="20"/>
            <w:lang w:val="en-GB"/>
          </w:rPr>
          <w:t>https://doi.org/10.1186/s12199-019-0823-3</w:t>
        </w:r>
      </w:hyperlink>
    </w:p>
    <w:p w14:paraId="316FFB96" w14:textId="77777777" w:rsidR="00500A1E" w:rsidRPr="00116CD1" w:rsidRDefault="00500A1E" w:rsidP="00116CD1">
      <w:pPr>
        <w:numPr>
          <w:ilvl w:val="0"/>
          <w:numId w:val="45"/>
        </w:numPr>
        <w:ind w:left="425" w:hanging="357"/>
        <w:rPr>
          <w:rFonts w:ascii="Garamond" w:hAnsi="Garamond"/>
          <w:sz w:val="20"/>
          <w:szCs w:val="20"/>
          <w:lang w:val="en-GB"/>
        </w:rPr>
      </w:pPr>
      <w:r w:rsidRPr="00116CD1">
        <w:rPr>
          <w:rFonts w:ascii="Garamond" w:hAnsi="Garamond"/>
          <w:sz w:val="20"/>
          <w:szCs w:val="20"/>
          <w:lang w:val="en-GB"/>
        </w:rPr>
        <w:t xml:space="preserve">Oloruntoba, E. O., &amp; </w:t>
      </w:r>
      <w:proofErr w:type="spellStart"/>
      <w:r w:rsidRPr="00116CD1">
        <w:rPr>
          <w:rFonts w:ascii="Garamond" w:hAnsi="Garamond"/>
          <w:sz w:val="20"/>
          <w:szCs w:val="20"/>
          <w:lang w:val="en-GB"/>
        </w:rPr>
        <w:t>Olannye</w:t>
      </w:r>
      <w:proofErr w:type="spellEnd"/>
      <w:r w:rsidRPr="00116CD1">
        <w:rPr>
          <w:rFonts w:ascii="Garamond" w:hAnsi="Garamond"/>
          <w:sz w:val="20"/>
          <w:szCs w:val="20"/>
          <w:lang w:val="en-GB"/>
        </w:rPr>
        <w:t xml:space="preserve">, D. U. (2019). Drinking water quality and handling practices among women in rural households of </w:t>
      </w:r>
      <w:proofErr w:type="spellStart"/>
      <w:r w:rsidRPr="00116CD1">
        <w:rPr>
          <w:rFonts w:ascii="Garamond" w:hAnsi="Garamond"/>
          <w:sz w:val="20"/>
          <w:szCs w:val="20"/>
          <w:lang w:val="en-GB"/>
        </w:rPr>
        <w:t>Oshimili</w:t>
      </w:r>
      <w:proofErr w:type="spellEnd"/>
      <w:r w:rsidRPr="00116CD1">
        <w:rPr>
          <w:rFonts w:ascii="Garamond" w:hAnsi="Garamond"/>
          <w:sz w:val="20"/>
          <w:szCs w:val="20"/>
          <w:lang w:val="en-GB"/>
        </w:rPr>
        <w:t xml:space="preserve"> North Local Government Area of Delta State, Nigeria. Ethiopian Journal of Science and Technology, 12(3), 249-266. </w:t>
      </w:r>
      <w:hyperlink r:id="rId31" w:tgtFrame="_blank" w:tooltip="undefined" w:history="1">
        <w:r w:rsidRPr="00116CD1">
          <w:rPr>
            <w:rStyle w:val="Hyperlink"/>
            <w:rFonts w:ascii="Garamond" w:hAnsi="Garamond"/>
            <w:sz w:val="20"/>
            <w:szCs w:val="20"/>
            <w:lang w:val="en-GB"/>
          </w:rPr>
          <w:t>https://doi.org/10.4314/ejst.v12i3.6</w:t>
        </w:r>
      </w:hyperlink>
    </w:p>
    <w:p w14:paraId="46B54679" w14:textId="77777777" w:rsidR="00500A1E" w:rsidRPr="00116CD1" w:rsidRDefault="00500A1E" w:rsidP="00116CD1">
      <w:pPr>
        <w:numPr>
          <w:ilvl w:val="0"/>
          <w:numId w:val="45"/>
        </w:numPr>
        <w:ind w:left="425" w:hanging="357"/>
        <w:rPr>
          <w:rFonts w:ascii="Garamond" w:hAnsi="Garamond"/>
          <w:sz w:val="20"/>
          <w:szCs w:val="20"/>
          <w:lang w:val="en-GB"/>
        </w:rPr>
      </w:pPr>
      <w:r w:rsidRPr="00116CD1">
        <w:rPr>
          <w:rFonts w:ascii="Garamond" w:hAnsi="Garamond"/>
          <w:sz w:val="20"/>
          <w:szCs w:val="20"/>
          <w:lang w:val="en-GB"/>
        </w:rPr>
        <w:t xml:space="preserve">Ire, F., Okoro, C., </w:t>
      </w:r>
      <w:proofErr w:type="spellStart"/>
      <w:r w:rsidRPr="00116CD1">
        <w:rPr>
          <w:rFonts w:ascii="Garamond" w:hAnsi="Garamond"/>
          <w:sz w:val="20"/>
          <w:szCs w:val="20"/>
          <w:lang w:val="en-GB"/>
        </w:rPr>
        <w:t>Ahaotu</w:t>
      </w:r>
      <w:proofErr w:type="spellEnd"/>
      <w:r w:rsidRPr="00116CD1">
        <w:rPr>
          <w:rFonts w:ascii="Garamond" w:hAnsi="Garamond"/>
          <w:sz w:val="20"/>
          <w:szCs w:val="20"/>
          <w:lang w:val="en-GB"/>
        </w:rPr>
        <w:t xml:space="preserve">, I., Ire, E., &amp; Maduka, N. (2024). Bacteriological and physicochemical analysis of drinking water sources in some parts of </w:t>
      </w:r>
      <w:proofErr w:type="spellStart"/>
      <w:r w:rsidRPr="00116CD1">
        <w:rPr>
          <w:rFonts w:ascii="Garamond" w:hAnsi="Garamond"/>
          <w:sz w:val="20"/>
          <w:szCs w:val="20"/>
          <w:lang w:val="en-GB"/>
        </w:rPr>
        <w:t>Nneato</w:t>
      </w:r>
      <w:proofErr w:type="spellEnd"/>
      <w:r w:rsidRPr="00116CD1">
        <w:rPr>
          <w:rFonts w:ascii="Garamond" w:hAnsi="Garamond"/>
          <w:sz w:val="20"/>
          <w:szCs w:val="20"/>
          <w:lang w:val="en-GB"/>
        </w:rPr>
        <w:t xml:space="preserve"> in </w:t>
      </w:r>
      <w:proofErr w:type="spellStart"/>
      <w:r w:rsidRPr="00116CD1">
        <w:rPr>
          <w:rFonts w:ascii="Garamond" w:hAnsi="Garamond"/>
          <w:sz w:val="20"/>
          <w:szCs w:val="20"/>
          <w:lang w:val="en-GB"/>
        </w:rPr>
        <w:t>Umunneochi</w:t>
      </w:r>
      <w:proofErr w:type="spellEnd"/>
      <w:r w:rsidRPr="00116CD1">
        <w:rPr>
          <w:rFonts w:ascii="Garamond" w:hAnsi="Garamond"/>
          <w:sz w:val="20"/>
          <w:szCs w:val="20"/>
          <w:lang w:val="en-GB"/>
        </w:rPr>
        <w:t xml:space="preserve"> local government of Abia State, Nigeria. Scientia Africana, 23(4), 211-222. </w:t>
      </w:r>
      <w:hyperlink r:id="rId32" w:tgtFrame="_blank" w:tooltip="undefined" w:history="1">
        <w:r w:rsidRPr="00116CD1">
          <w:rPr>
            <w:rStyle w:val="Hyperlink"/>
            <w:rFonts w:ascii="Garamond" w:hAnsi="Garamond"/>
            <w:sz w:val="20"/>
            <w:szCs w:val="20"/>
            <w:lang w:val="en-GB"/>
          </w:rPr>
          <w:t>https://doi.org/10.46436/sa.2024.4.23.992</w:t>
        </w:r>
      </w:hyperlink>
    </w:p>
    <w:p w14:paraId="50FF016F" w14:textId="77777777" w:rsidR="00500A1E" w:rsidRDefault="00500A1E" w:rsidP="007A1526">
      <w:pPr>
        <w:spacing w:line="259" w:lineRule="auto"/>
        <w:jc w:val="both"/>
        <w:rPr>
          <w:rFonts w:ascii="Garamond" w:hAnsi="Garamond"/>
          <w:bCs/>
          <w:iCs/>
          <w:sz w:val="20"/>
          <w:szCs w:val="20"/>
        </w:rPr>
      </w:pPr>
    </w:p>
    <w:p w14:paraId="61CA3F74" w14:textId="77777777" w:rsidR="00105052" w:rsidRDefault="00105052" w:rsidP="007A1526">
      <w:pPr>
        <w:spacing w:line="259" w:lineRule="auto"/>
        <w:jc w:val="both"/>
        <w:rPr>
          <w:rFonts w:ascii="Garamond" w:hAnsi="Garamond"/>
          <w:bCs/>
          <w:iCs/>
          <w:sz w:val="20"/>
          <w:szCs w:val="20"/>
        </w:rPr>
      </w:pPr>
    </w:p>
    <w:p w14:paraId="0D691BE6" w14:textId="77777777" w:rsidR="00105052" w:rsidRDefault="00105052" w:rsidP="007A1526">
      <w:pPr>
        <w:spacing w:line="259" w:lineRule="auto"/>
        <w:jc w:val="both"/>
        <w:rPr>
          <w:rFonts w:ascii="Garamond" w:hAnsi="Garamond"/>
          <w:bCs/>
          <w:iCs/>
          <w:sz w:val="20"/>
          <w:szCs w:val="20"/>
        </w:rPr>
      </w:pPr>
    </w:p>
    <w:sectPr w:rsidR="00105052" w:rsidSect="00500A1E">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A6602" w14:textId="77777777" w:rsidR="00250A96" w:rsidRDefault="00250A96" w:rsidP="00202B90">
      <w:r>
        <w:separator/>
      </w:r>
    </w:p>
  </w:endnote>
  <w:endnote w:type="continuationSeparator" w:id="0">
    <w:p w14:paraId="507664DA" w14:textId="77777777" w:rsidR="00250A96" w:rsidRDefault="00250A96"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Quattrocento Sans">
    <w:panose1 w:val="020B0502050000020003"/>
    <w:charset w:val="00"/>
    <w:family w:val="swiss"/>
    <w:pitch w:val="variable"/>
    <w:sig w:usb0="800000BF" w:usb1="4000005B"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3F91D" w14:textId="77777777" w:rsidR="00250A96" w:rsidRDefault="00250A96" w:rsidP="00202B90">
      <w:bookmarkStart w:id="0" w:name="_Hlk191386689"/>
      <w:bookmarkEnd w:id="0"/>
      <w:r>
        <w:separator/>
      </w:r>
    </w:p>
  </w:footnote>
  <w:footnote w:type="continuationSeparator" w:id="0">
    <w:p w14:paraId="5C774624" w14:textId="77777777" w:rsidR="00250A96" w:rsidRDefault="00250A96"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259FAD7E" w14:textId="77777777" w:rsidR="008960E9" w:rsidRPr="008960E9" w:rsidRDefault="008960E9" w:rsidP="008960E9">
    <w:pPr>
      <w:pStyle w:val="Header"/>
      <w:tabs>
        <w:tab w:val="left" w:pos="630"/>
      </w:tabs>
      <w:rPr>
        <w:rFonts w:ascii="Garamond" w:hAnsi="Garamond"/>
        <w:sz w:val="20"/>
        <w:szCs w:val="22"/>
        <w:lang w:val="en-GB"/>
      </w:rPr>
    </w:pPr>
    <w:r w:rsidRPr="008960E9">
      <w:rPr>
        <w:rFonts w:ascii="Garamond" w:hAnsi="Garamond"/>
        <w:sz w:val="20"/>
        <w:szCs w:val="22"/>
        <w:lang w:val="en-GB"/>
      </w:rPr>
      <w:t>Physicochemical and bacteriological quality of drinking water sources in Cross River State, Nigeria</w:t>
    </w:r>
  </w:p>
  <w:p w14:paraId="5D172485" w14:textId="5589FBC5" w:rsidR="002238CA" w:rsidRDefault="003D1315" w:rsidP="00E94E49">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Inah</w:t>
    </w:r>
    <w:proofErr w:type="spellEnd"/>
    <w:r w:rsidR="008134A3">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3F9035BF" w14:textId="77777777" w:rsidR="003D1315" w:rsidRPr="008960E9" w:rsidRDefault="003D1315" w:rsidP="003D1315">
    <w:pPr>
      <w:pStyle w:val="Header"/>
      <w:tabs>
        <w:tab w:val="left" w:pos="630"/>
      </w:tabs>
      <w:rPr>
        <w:rFonts w:ascii="Garamond" w:hAnsi="Garamond"/>
        <w:sz w:val="20"/>
        <w:szCs w:val="22"/>
        <w:lang w:val="en-GB"/>
      </w:rPr>
    </w:pPr>
    <w:r w:rsidRPr="008960E9">
      <w:rPr>
        <w:rFonts w:ascii="Garamond" w:hAnsi="Garamond"/>
        <w:sz w:val="20"/>
        <w:szCs w:val="22"/>
        <w:lang w:val="en-GB"/>
      </w:rPr>
      <w:t>Physicochemical and bacteriological quality of drinking water sources in Cross River State, Nigeria</w:t>
    </w:r>
  </w:p>
  <w:p w14:paraId="1A6AB92E" w14:textId="77777777" w:rsidR="003D1315" w:rsidRDefault="003D1315" w:rsidP="003D1315">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Inah</w:t>
    </w:r>
    <w:proofErr w:type="spellEnd"/>
    <w:r>
      <w:rPr>
        <w:rFonts w:ascii="Garamond" w:hAnsi="Garamond"/>
        <w:sz w:val="20"/>
        <w:szCs w:val="22"/>
      </w:rPr>
      <w:t xml:space="preserv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67DB4F86" w14:textId="77777777" w:rsidR="003D1315" w:rsidRPr="008960E9" w:rsidRDefault="003D1315" w:rsidP="003D1315">
    <w:pPr>
      <w:pStyle w:val="Header"/>
      <w:tabs>
        <w:tab w:val="left" w:pos="630"/>
      </w:tabs>
      <w:rPr>
        <w:rFonts w:ascii="Garamond" w:hAnsi="Garamond"/>
        <w:sz w:val="20"/>
        <w:szCs w:val="22"/>
        <w:lang w:val="en-GB"/>
      </w:rPr>
    </w:pPr>
    <w:r w:rsidRPr="008960E9">
      <w:rPr>
        <w:rFonts w:ascii="Garamond" w:hAnsi="Garamond"/>
        <w:sz w:val="20"/>
        <w:szCs w:val="22"/>
        <w:lang w:val="en-GB"/>
      </w:rPr>
      <w:t>Physicochemical and bacteriological quality of drinking water sources in Cross River State, Nigeria</w:t>
    </w:r>
  </w:p>
  <w:p w14:paraId="6386A5B6" w14:textId="77777777" w:rsidR="003D1315" w:rsidRDefault="003D1315" w:rsidP="003D1315">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Inah</w:t>
    </w:r>
    <w:proofErr w:type="spellEnd"/>
    <w:r>
      <w:rPr>
        <w:rFonts w:ascii="Garamond" w:hAnsi="Garamond"/>
        <w:sz w:val="20"/>
        <w:szCs w:val="22"/>
      </w:rPr>
      <w:t xml:space="preserv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77350"/>
    <w:multiLevelType w:val="multilevel"/>
    <w:tmpl w:val="2D8840AA"/>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751B6B"/>
    <w:multiLevelType w:val="multilevel"/>
    <w:tmpl w:val="09160E4A"/>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360"/>
        </w:tabs>
        <w:ind w:left="36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7F012F5"/>
    <w:multiLevelType w:val="multilevel"/>
    <w:tmpl w:val="E5F23A8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BB909F5"/>
    <w:multiLevelType w:val="multilevel"/>
    <w:tmpl w:val="4C164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9" w15:restartNumberingAfterBreak="0">
    <w:nsid w:val="31473D0A"/>
    <w:multiLevelType w:val="hybridMultilevel"/>
    <w:tmpl w:val="1FB47E46"/>
    <w:lvl w:ilvl="0" w:tplc="792A9F42">
      <w:start w:val="1"/>
      <w:numFmt w:val="decimal"/>
      <w:lvlText w:val="%1."/>
      <w:lvlJc w:val="left"/>
      <w:pPr>
        <w:ind w:left="516" w:hanging="360"/>
      </w:pPr>
      <w:rPr>
        <w:rFonts w:hint="default"/>
        <w:sz w:val="24"/>
      </w:rPr>
    </w:lvl>
    <w:lvl w:ilvl="1" w:tplc="04090019" w:tentative="1">
      <w:start w:val="1"/>
      <w:numFmt w:val="lowerLetter"/>
      <w:lvlText w:val="%2."/>
      <w:lvlJc w:val="left"/>
      <w:pPr>
        <w:ind w:left="1236" w:hanging="360"/>
      </w:pPr>
    </w:lvl>
    <w:lvl w:ilvl="2" w:tplc="0409001B" w:tentative="1">
      <w:start w:val="1"/>
      <w:numFmt w:val="lowerRoman"/>
      <w:lvlText w:val="%3."/>
      <w:lvlJc w:val="right"/>
      <w:pPr>
        <w:ind w:left="1956" w:hanging="180"/>
      </w:pPr>
    </w:lvl>
    <w:lvl w:ilvl="3" w:tplc="0409000F" w:tentative="1">
      <w:start w:val="1"/>
      <w:numFmt w:val="decimal"/>
      <w:lvlText w:val="%4."/>
      <w:lvlJc w:val="left"/>
      <w:pPr>
        <w:ind w:left="2676" w:hanging="360"/>
      </w:pPr>
    </w:lvl>
    <w:lvl w:ilvl="4" w:tplc="04090019" w:tentative="1">
      <w:start w:val="1"/>
      <w:numFmt w:val="lowerLetter"/>
      <w:lvlText w:val="%5."/>
      <w:lvlJc w:val="left"/>
      <w:pPr>
        <w:ind w:left="3396" w:hanging="360"/>
      </w:pPr>
    </w:lvl>
    <w:lvl w:ilvl="5" w:tplc="0409001B" w:tentative="1">
      <w:start w:val="1"/>
      <w:numFmt w:val="lowerRoman"/>
      <w:lvlText w:val="%6."/>
      <w:lvlJc w:val="right"/>
      <w:pPr>
        <w:ind w:left="4116" w:hanging="180"/>
      </w:pPr>
    </w:lvl>
    <w:lvl w:ilvl="6" w:tplc="0409000F" w:tentative="1">
      <w:start w:val="1"/>
      <w:numFmt w:val="decimal"/>
      <w:lvlText w:val="%7."/>
      <w:lvlJc w:val="left"/>
      <w:pPr>
        <w:ind w:left="4836" w:hanging="360"/>
      </w:pPr>
    </w:lvl>
    <w:lvl w:ilvl="7" w:tplc="04090019" w:tentative="1">
      <w:start w:val="1"/>
      <w:numFmt w:val="lowerLetter"/>
      <w:lvlText w:val="%8."/>
      <w:lvlJc w:val="left"/>
      <w:pPr>
        <w:ind w:left="5556" w:hanging="360"/>
      </w:pPr>
    </w:lvl>
    <w:lvl w:ilvl="8" w:tplc="0409001B" w:tentative="1">
      <w:start w:val="1"/>
      <w:numFmt w:val="lowerRoman"/>
      <w:lvlText w:val="%9."/>
      <w:lvlJc w:val="right"/>
      <w:pPr>
        <w:ind w:left="6276" w:hanging="180"/>
      </w:pPr>
    </w:lvl>
  </w:abstractNum>
  <w:abstractNum w:abstractNumId="20" w15:restartNumberingAfterBreak="0">
    <w:nsid w:val="356823BA"/>
    <w:multiLevelType w:val="hybridMultilevel"/>
    <w:tmpl w:val="DA847A7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36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36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D856E4"/>
    <w:multiLevelType w:val="multilevel"/>
    <w:tmpl w:val="6BFC1842"/>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360"/>
        </w:tabs>
        <w:ind w:left="36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36685F42"/>
    <w:multiLevelType w:val="multilevel"/>
    <w:tmpl w:val="77DCCE7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7F44F1"/>
    <w:multiLevelType w:val="hybridMultilevel"/>
    <w:tmpl w:val="B70CBA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F113E1"/>
    <w:multiLevelType w:val="multilevel"/>
    <w:tmpl w:val="AE1AAB6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42311BE0"/>
    <w:multiLevelType w:val="multilevel"/>
    <w:tmpl w:val="1E4CAB58"/>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360"/>
        </w:tabs>
        <w:ind w:left="36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954BFE"/>
    <w:multiLevelType w:val="multilevel"/>
    <w:tmpl w:val="4FE459F8"/>
    <w:lvl w:ilvl="0">
      <w:start w:val="1"/>
      <w:numFmt w:val="lowerRoman"/>
      <w:lvlText w:val="%1."/>
      <w:lvlJc w:val="left"/>
      <w:pPr>
        <w:tabs>
          <w:tab w:val="num" w:pos="360"/>
        </w:tabs>
        <w:ind w:left="360" w:hanging="360"/>
      </w:pPr>
      <w:rPr>
        <w:rFonts w:ascii="Times New Roman" w:eastAsiaTheme="minorHAnsi" w:hAnsi="Times New Roman" w:cs="Times New Roman"/>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FC66C2"/>
    <w:multiLevelType w:val="multilevel"/>
    <w:tmpl w:val="FF98FC0E"/>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360"/>
        </w:tabs>
        <w:ind w:left="36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EA7601"/>
    <w:multiLevelType w:val="multilevel"/>
    <w:tmpl w:val="9828DF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DA1503"/>
    <w:multiLevelType w:val="multilevel"/>
    <w:tmpl w:val="FA1EEFBA"/>
    <w:lvl w:ilvl="0">
      <w:start w:val="1"/>
      <w:numFmt w:val="lowerRoman"/>
      <w:lvlText w:val="%1."/>
      <w:lvlJc w:val="left"/>
      <w:pPr>
        <w:tabs>
          <w:tab w:val="num" w:pos="360"/>
        </w:tabs>
        <w:ind w:left="36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E714C3"/>
    <w:multiLevelType w:val="multilevel"/>
    <w:tmpl w:val="82348F2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C51A0"/>
    <w:multiLevelType w:val="multilevel"/>
    <w:tmpl w:val="6EC26834"/>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360"/>
        </w:tabs>
        <w:ind w:left="36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D415BD"/>
    <w:multiLevelType w:val="multilevel"/>
    <w:tmpl w:val="7354FC82"/>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E47636"/>
    <w:multiLevelType w:val="multilevel"/>
    <w:tmpl w:val="8768120E"/>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360"/>
        </w:tabs>
        <w:ind w:left="36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9226FAC"/>
    <w:multiLevelType w:val="hybridMultilevel"/>
    <w:tmpl w:val="D890CE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C404BA"/>
    <w:multiLevelType w:val="multilevel"/>
    <w:tmpl w:val="116A7D3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36474199">
    <w:abstractNumId w:val="8"/>
  </w:num>
  <w:num w:numId="2" w16cid:durableId="189728065">
    <w:abstractNumId w:val="1"/>
  </w:num>
  <w:num w:numId="3" w16cid:durableId="34425020">
    <w:abstractNumId w:val="18"/>
  </w:num>
  <w:num w:numId="4" w16cid:durableId="1129132120">
    <w:abstractNumId w:val="16"/>
  </w:num>
  <w:num w:numId="5" w16cid:durableId="970405640">
    <w:abstractNumId w:val="6"/>
  </w:num>
  <w:num w:numId="6" w16cid:durableId="1155297297">
    <w:abstractNumId w:val="0"/>
  </w:num>
  <w:num w:numId="7" w16cid:durableId="1289319636">
    <w:abstractNumId w:val="24"/>
  </w:num>
  <w:num w:numId="8" w16cid:durableId="15958166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7"/>
  </w:num>
  <w:num w:numId="10" w16cid:durableId="1714503964">
    <w:abstractNumId w:val="21"/>
  </w:num>
  <w:num w:numId="11" w16cid:durableId="624430197">
    <w:abstractNumId w:val="12"/>
  </w:num>
  <w:num w:numId="12" w16cid:durableId="1779639381">
    <w:abstractNumId w:val="30"/>
  </w:num>
  <w:num w:numId="13" w16cid:durableId="52851340">
    <w:abstractNumId w:val="31"/>
  </w:num>
  <w:num w:numId="14" w16cid:durableId="1055860988">
    <w:abstractNumId w:val="15"/>
  </w:num>
  <w:num w:numId="15" w16cid:durableId="1380934824">
    <w:abstractNumId w:val="33"/>
  </w:num>
  <w:num w:numId="16" w16cid:durableId="1314261793">
    <w:abstractNumId w:val="7"/>
  </w:num>
  <w:num w:numId="17" w16cid:durableId="1221361593">
    <w:abstractNumId w:val="41"/>
  </w:num>
  <w:num w:numId="18" w16cid:durableId="377054002">
    <w:abstractNumId w:val="10"/>
  </w:num>
  <w:num w:numId="19" w16cid:durableId="5133750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37"/>
  </w:num>
  <w:num w:numId="21" w16cid:durableId="299457719">
    <w:abstractNumId w:val="11"/>
  </w:num>
  <w:num w:numId="22" w16cid:durableId="1575044381">
    <w:abstractNumId w:val="28"/>
  </w:num>
  <w:num w:numId="23" w16cid:durableId="1550071572">
    <w:abstractNumId w:val="42"/>
  </w:num>
  <w:num w:numId="24" w16cid:durableId="1200505831">
    <w:abstractNumId w:val="39"/>
  </w:num>
  <w:num w:numId="25" w16cid:durableId="1501195848">
    <w:abstractNumId w:val="5"/>
  </w:num>
  <w:num w:numId="26" w16cid:durableId="489252599">
    <w:abstractNumId w:val="34"/>
  </w:num>
  <w:num w:numId="27" w16cid:durableId="539904233">
    <w:abstractNumId w:val="45"/>
  </w:num>
  <w:num w:numId="28" w16cid:durableId="537475740">
    <w:abstractNumId w:val="29"/>
  </w:num>
  <w:num w:numId="29" w16cid:durableId="1359308244">
    <w:abstractNumId w:val="35"/>
  </w:num>
  <w:num w:numId="30" w16cid:durableId="1537696425">
    <w:abstractNumId w:val="36"/>
  </w:num>
  <w:num w:numId="31" w16cid:durableId="1244804123">
    <w:abstractNumId w:val="23"/>
  </w:num>
  <w:num w:numId="32" w16cid:durableId="1035159753">
    <w:abstractNumId w:val="27"/>
  </w:num>
  <w:num w:numId="33" w16cid:durableId="152140628">
    <w:abstractNumId w:val="22"/>
  </w:num>
  <w:num w:numId="34" w16cid:durableId="1674141256">
    <w:abstractNumId w:val="3"/>
  </w:num>
  <w:num w:numId="35" w16cid:durableId="1763523148">
    <w:abstractNumId w:val="43"/>
  </w:num>
  <w:num w:numId="36" w16cid:durableId="1741513517">
    <w:abstractNumId w:val="38"/>
  </w:num>
  <w:num w:numId="37" w16cid:durableId="2083794964">
    <w:abstractNumId w:val="32"/>
  </w:num>
  <w:num w:numId="38" w16cid:durableId="1835024872">
    <w:abstractNumId w:val="9"/>
  </w:num>
  <w:num w:numId="39" w16cid:durableId="432868564">
    <w:abstractNumId w:val="2"/>
  </w:num>
  <w:num w:numId="40" w16cid:durableId="4174086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17913930">
    <w:abstractNumId w:val="44"/>
  </w:num>
  <w:num w:numId="42" w16cid:durableId="1455520353">
    <w:abstractNumId w:val="25"/>
  </w:num>
  <w:num w:numId="43" w16cid:durableId="223562219">
    <w:abstractNumId w:val="26"/>
  </w:num>
  <w:num w:numId="44" w16cid:durableId="1453204351">
    <w:abstractNumId w:val="40"/>
  </w:num>
  <w:num w:numId="45" w16cid:durableId="2110269100">
    <w:abstractNumId w:val="19"/>
  </w:num>
  <w:num w:numId="46" w16cid:durableId="852652404">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6CDA"/>
    <w:rsid w:val="000372C5"/>
    <w:rsid w:val="00040ADD"/>
    <w:rsid w:val="000413D3"/>
    <w:rsid w:val="000426ED"/>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052"/>
    <w:rsid w:val="0010553E"/>
    <w:rsid w:val="0011138D"/>
    <w:rsid w:val="0011345B"/>
    <w:rsid w:val="001140AA"/>
    <w:rsid w:val="00116A5A"/>
    <w:rsid w:val="00116CD1"/>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19B5"/>
    <w:rsid w:val="002425EA"/>
    <w:rsid w:val="00242889"/>
    <w:rsid w:val="002433AF"/>
    <w:rsid w:val="00243EFA"/>
    <w:rsid w:val="0024428E"/>
    <w:rsid w:val="0024597C"/>
    <w:rsid w:val="00250A96"/>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4180"/>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0FE0"/>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31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5C9E"/>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A7636"/>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2A59"/>
    <w:rsid w:val="004E4397"/>
    <w:rsid w:val="004F0A11"/>
    <w:rsid w:val="00500A1E"/>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10B"/>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2A74"/>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960E9"/>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8F5BCD"/>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6B7A"/>
    <w:rsid w:val="00977787"/>
    <w:rsid w:val="00980044"/>
    <w:rsid w:val="00983CCB"/>
    <w:rsid w:val="00983E73"/>
    <w:rsid w:val="009855A3"/>
    <w:rsid w:val="00992231"/>
    <w:rsid w:val="0099493A"/>
    <w:rsid w:val="00995AF9"/>
    <w:rsid w:val="00995CE9"/>
    <w:rsid w:val="009A4328"/>
    <w:rsid w:val="009B46C1"/>
    <w:rsid w:val="009C4B6E"/>
    <w:rsid w:val="009C5668"/>
    <w:rsid w:val="009C650F"/>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60D9"/>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25D2"/>
    <w:rsid w:val="00CC4DDC"/>
    <w:rsid w:val="00CC5867"/>
    <w:rsid w:val="00CC5BDA"/>
    <w:rsid w:val="00CC6569"/>
    <w:rsid w:val="00CC662D"/>
    <w:rsid w:val="00CC7EA1"/>
    <w:rsid w:val="00CD18B7"/>
    <w:rsid w:val="00CE24ED"/>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576A"/>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4D37"/>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56DC8"/>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67C0"/>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72A74"/>
    <w:pPr>
      <w:keepNext/>
      <w:keepLines/>
      <w:spacing w:before="40" w:line="259" w:lineRule="auto"/>
      <w:outlineLvl w:val="5"/>
    </w:pPr>
    <w:rPr>
      <w:rFonts w:eastAsiaTheme="majorEastAsia" w:cstheme="majorBidi"/>
      <w:i/>
      <w:iCs/>
      <w:color w:val="595959" w:themeColor="text1" w:themeTint="A6"/>
      <w:sz w:val="22"/>
      <w:szCs w:val="22"/>
      <w:lang w:val="en-GB"/>
      <w14:ligatures w14:val="standardContextual"/>
    </w:rPr>
  </w:style>
  <w:style w:type="paragraph" w:styleId="Heading7">
    <w:name w:val="heading 7"/>
    <w:basedOn w:val="Normal"/>
    <w:next w:val="Normal"/>
    <w:link w:val="Heading7Char"/>
    <w:uiPriority w:val="9"/>
    <w:semiHidden/>
    <w:unhideWhenUsed/>
    <w:qFormat/>
    <w:rsid w:val="00772A74"/>
    <w:pPr>
      <w:keepNext/>
      <w:keepLines/>
      <w:spacing w:before="40" w:line="259" w:lineRule="auto"/>
      <w:outlineLvl w:val="6"/>
    </w:pPr>
    <w:rPr>
      <w:rFonts w:eastAsiaTheme="majorEastAsia" w:cstheme="majorBidi"/>
      <w:color w:val="595959" w:themeColor="text1" w:themeTint="A6"/>
      <w:sz w:val="22"/>
      <w:szCs w:val="22"/>
      <w:lang w:val="en-GB"/>
      <w14:ligatures w14:val="standardContextual"/>
    </w:rPr>
  </w:style>
  <w:style w:type="paragraph" w:styleId="Heading8">
    <w:name w:val="heading 8"/>
    <w:basedOn w:val="Normal"/>
    <w:next w:val="Normal"/>
    <w:link w:val="Heading8Char"/>
    <w:uiPriority w:val="9"/>
    <w:semiHidden/>
    <w:unhideWhenUsed/>
    <w:qFormat/>
    <w:rsid w:val="00772A74"/>
    <w:pPr>
      <w:keepNext/>
      <w:keepLines/>
      <w:spacing w:line="259" w:lineRule="auto"/>
      <w:outlineLvl w:val="7"/>
    </w:pPr>
    <w:rPr>
      <w:rFonts w:eastAsiaTheme="majorEastAsia" w:cstheme="majorBidi"/>
      <w:i/>
      <w:iCs/>
      <w:color w:val="272727" w:themeColor="text1" w:themeTint="D8"/>
      <w:sz w:val="22"/>
      <w:szCs w:val="22"/>
      <w:lang w:val="en-GB"/>
      <w14:ligatures w14:val="standardContextual"/>
    </w:rPr>
  </w:style>
  <w:style w:type="paragraph" w:styleId="Heading9">
    <w:name w:val="heading 9"/>
    <w:basedOn w:val="Normal"/>
    <w:next w:val="Normal"/>
    <w:link w:val="Heading9Char"/>
    <w:uiPriority w:val="9"/>
    <w:semiHidden/>
    <w:unhideWhenUsed/>
    <w:qFormat/>
    <w:rsid w:val="00772A74"/>
    <w:pPr>
      <w:keepNext/>
      <w:keepLines/>
      <w:spacing w:line="259" w:lineRule="auto"/>
      <w:outlineLvl w:val="8"/>
    </w:pPr>
    <w:rPr>
      <w:rFonts w:eastAsiaTheme="majorEastAsia" w:cstheme="majorBidi"/>
      <w:color w:val="272727" w:themeColor="text1" w:themeTint="D8"/>
      <w:sz w:val="22"/>
      <w:szCs w:val="22"/>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59"/>
    <w:qFormat/>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6Char">
    <w:name w:val="Heading 6 Char"/>
    <w:basedOn w:val="DefaultParagraphFont"/>
    <w:link w:val="Heading6"/>
    <w:uiPriority w:val="9"/>
    <w:semiHidden/>
    <w:rsid w:val="00772A74"/>
    <w:rPr>
      <w:rFonts w:eastAsiaTheme="majorEastAsia" w:cstheme="majorBidi"/>
      <w:i/>
      <w:iCs/>
      <w:color w:val="595959" w:themeColor="text1" w:themeTint="A6"/>
      <w14:ligatures w14:val="standardContextual"/>
    </w:rPr>
  </w:style>
  <w:style w:type="character" w:customStyle="1" w:styleId="Heading7Char">
    <w:name w:val="Heading 7 Char"/>
    <w:basedOn w:val="DefaultParagraphFont"/>
    <w:link w:val="Heading7"/>
    <w:uiPriority w:val="9"/>
    <w:semiHidden/>
    <w:rsid w:val="00772A74"/>
    <w:rPr>
      <w:rFonts w:eastAsiaTheme="majorEastAsia" w:cstheme="majorBidi"/>
      <w:color w:val="595959" w:themeColor="text1" w:themeTint="A6"/>
      <w14:ligatures w14:val="standardContextual"/>
    </w:rPr>
  </w:style>
  <w:style w:type="character" w:customStyle="1" w:styleId="Heading8Char">
    <w:name w:val="Heading 8 Char"/>
    <w:basedOn w:val="DefaultParagraphFont"/>
    <w:link w:val="Heading8"/>
    <w:uiPriority w:val="9"/>
    <w:semiHidden/>
    <w:rsid w:val="00772A74"/>
    <w:rPr>
      <w:rFonts w:eastAsiaTheme="majorEastAsia" w:cstheme="majorBidi"/>
      <w:i/>
      <w:iCs/>
      <w:color w:val="272727" w:themeColor="text1" w:themeTint="D8"/>
      <w14:ligatures w14:val="standardContextual"/>
    </w:rPr>
  </w:style>
  <w:style w:type="character" w:customStyle="1" w:styleId="Heading9Char">
    <w:name w:val="Heading 9 Char"/>
    <w:basedOn w:val="DefaultParagraphFont"/>
    <w:link w:val="Heading9"/>
    <w:uiPriority w:val="9"/>
    <w:semiHidden/>
    <w:rsid w:val="00772A74"/>
    <w:rPr>
      <w:rFonts w:eastAsiaTheme="majorEastAsia" w:cstheme="majorBidi"/>
      <w:color w:val="272727" w:themeColor="text1" w:themeTint="D8"/>
      <w14:ligatures w14:val="standardContextual"/>
    </w:rPr>
  </w:style>
  <w:style w:type="paragraph" w:styleId="Title">
    <w:name w:val="Title"/>
    <w:basedOn w:val="Normal"/>
    <w:next w:val="Normal"/>
    <w:link w:val="TitleChar"/>
    <w:uiPriority w:val="10"/>
    <w:qFormat/>
    <w:rsid w:val="00772A74"/>
    <w:pPr>
      <w:spacing w:after="80"/>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TitleChar">
    <w:name w:val="Title Char"/>
    <w:basedOn w:val="DefaultParagraphFont"/>
    <w:link w:val="Title"/>
    <w:uiPriority w:val="10"/>
    <w:rsid w:val="00772A74"/>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772A74"/>
    <w:pPr>
      <w:numPr>
        <w:ilvl w:val="1"/>
      </w:numPr>
      <w:spacing w:after="160" w:line="259" w:lineRule="auto"/>
    </w:pPr>
    <w:rPr>
      <w:rFonts w:eastAsiaTheme="majorEastAsia" w:cstheme="majorBidi"/>
      <w:color w:val="595959" w:themeColor="text1" w:themeTint="A6"/>
      <w:spacing w:val="15"/>
      <w:sz w:val="28"/>
      <w:szCs w:val="28"/>
      <w:lang w:val="en-GB"/>
      <w14:ligatures w14:val="standardContextual"/>
    </w:rPr>
  </w:style>
  <w:style w:type="character" w:customStyle="1" w:styleId="SubtitleChar">
    <w:name w:val="Subtitle Char"/>
    <w:basedOn w:val="DefaultParagraphFont"/>
    <w:link w:val="Subtitle"/>
    <w:uiPriority w:val="11"/>
    <w:rsid w:val="00772A74"/>
    <w:rPr>
      <w:rFonts w:eastAsiaTheme="majorEastAsia" w:cstheme="majorBidi"/>
      <w:color w:val="595959" w:themeColor="text1" w:themeTint="A6"/>
      <w:spacing w:val="15"/>
      <w:sz w:val="28"/>
      <w:szCs w:val="28"/>
      <w14:ligatures w14:val="standardContextual"/>
    </w:rPr>
  </w:style>
  <w:style w:type="paragraph" w:styleId="Quote">
    <w:name w:val="Quote"/>
    <w:basedOn w:val="Normal"/>
    <w:next w:val="Normal"/>
    <w:link w:val="QuoteChar"/>
    <w:uiPriority w:val="29"/>
    <w:qFormat/>
    <w:rsid w:val="00772A74"/>
    <w:pPr>
      <w:spacing w:before="160" w:after="160" w:line="259" w:lineRule="auto"/>
      <w:jc w:val="center"/>
    </w:pPr>
    <w:rPr>
      <w:rFonts w:eastAsiaTheme="minorHAnsi"/>
      <w:i/>
      <w:iCs/>
      <w:color w:val="404040" w:themeColor="text1" w:themeTint="BF"/>
      <w:sz w:val="22"/>
      <w:szCs w:val="22"/>
      <w:lang w:val="en-GB"/>
      <w14:ligatures w14:val="standardContextual"/>
    </w:rPr>
  </w:style>
  <w:style w:type="character" w:customStyle="1" w:styleId="QuoteChar">
    <w:name w:val="Quote Char"/>
    <w:basedOn w:val="DefaultParagraphFont"/>
    <w:link w:val="Quote"/>
    <w:uiPriority w:val="29"/>
    <w:rsid w:val="00772A74"/>
    <w:rPr>
      <w:i/>
      <w:iCs/>
      <w:color w:val="404040" w:themeColor="text1" w:themeTint="BF"/>
      <w14:ligatures w14:val="standardContextual"/>
    </w:rPr>
  </w:style>
  <w:style w:type="character" w:styleId="IntenseEmphasis">
    <w:name w:val="Intense Emphasis"/>
    <w:basedOn w:val="DefaultParagraphFont"/>
    <w:uiPriority w:val="21"/>
    <w:qFormat/>
    <w:rsid w:val="00772A74"/>
    <w:rPr>
      <w:i/>
      <w:iCs/>
      <w:color w:val="2E74B5" w:themeColor="accent1" w:themeShade="BF"/>
    </w:rPr>
  </w:style>
  <w:style w:type="paragraph" w:styleId="IntenseQuote">
    <w:name w:val="Intense Quote"/>
    <w:basedOn w:val="Normal"/>
    <w:next w:val="Normal"/>
    <w:link w:val="IntenseQuoteChar"/>
    <w:uiPriority w:val="30"/>
    <w:qFormat/>
    <w:rsid w:val="00772A74"/>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eastAsiaTheme="minorHAnsi"/>
      <w:i/>
      <w:iCs/>
      <w:color w:val="2E74B5" w:themeColor="accent1" w:themeShade="BF"/>
      <w:sz w:val="22"/>
      <w:szCs w:val="22"/>
      <w:lang w:val="en-GB"/>
      <w14:ligatures w14:val="standardContextual"/>
    </w:rPr>
  </w:style>
  <w:style w:type="character" w:customStyle="1" w:styleId="IntenseQuoteChar">
    <w:name w:val="Intense Quote Char"/>
    <w:basedOn w:val="DefaultParagraphFont"/>
    <w:link w:val="IntenseQuote"/>
    <w:uiPriority w:val="30"/>
    <w:rsid w:val="00772A74"/>
    <w:rPr>
      <w:i/>
      <w:iCs/>
      <w:color w:val="2E74B5" w:themeColor="accent1" w:themeShade="BF"/>
      <w14:ligatures w14:val="standardContextual"/>
    </w:rPr>
  </w:style>
  <w:style w:type="character" w:styleId="IntenseReference">
    <w:name w:val="Intense Reference"/>
    <w:basedOn w:val="DefaultParagraphFont"/>
    <w:uiPriority w:val="32"/>
    <w:qFormat/>
    <w:rsid w:val="00772A74"/>
    <w:rPr>
      <w:b/>
      <w:bCs/>
      <w:smallCaps/>
      <w:color w:val="2E74B5" w:themeColor="accent1" w:themeShade="BF"/>
      <w:spacing w:val="5"/>
    </w:rPr>
  </w:style>
  <w:style w:type="paragraph" w:customStyle="1" w:styleId="EndNoteBibliographyTitle">
    <w:name w:val="EndNote Bibliography Title"/>
    <w:basedOn w:val="Normal"/>
    <w:link w:val="EndNoteBibliographyTitleChar"/>
    <w:rsid w:val="00772A74"/>
    <w:pPr>
      <w:spacing w:line="259" w:lineRule="auto"/>
      <w:jc w:val="center"/>
    </w:pPr>
    <w:rPr>
      <w:rFonts w:ascii="Times New Roman" w:eastAsiaTheme="minorHAnsi" w:hAnsi="Times New Roman" w:cs="Times New Roman"/>
      <w:noProof/>
      <w:szCs w:val="22"/>
      <w14:ligatures w14:val="standardContextual"/>
    </w:rPr>
  </w:style>
  <w:style w:type="character" w:customStyle="1" w:styleId="EndNoteBibliographyTitleChar">
    <w:name w:val="EndNote Bibliography Title Char"/>
    <w:basedOn w:val="DefaultParagraphFont"/>
    <w:link w:val="EndNoteBibliographyTitle"/>
    <w:rsid w:val="00772A74"/>
    <w:rPr>
      <w:rFonts w:ascii="Times New Roman" w:hAnsi="Times New Roman" w:cs="Times New Roman"/>
      <w:noProof/>
      <w:sz w:val="24"/>
      <w:lang w:val="en-US"/>
      <w14:ligatures w14:val="standardContextual"/>
    </w:rPr>
  </w:style>
  <w:style w:type="paragraph" w:customStyle="1" w:styleId="EndNoteBibliography">
    <w:name w:val="EndNote Bibliography"/>
    <w:basedOn w:val="Normal"/>
    <w:link w:val="EndNoteBibliographyChar"/>
    <w:rsid w:val="00772A74"/>
    <w:pPr>
      <w:spacing w:after="160"/>
    </w:pPr>
    <w:rPr>
      <w:rFonts w:ascii="Times New Roman" w:eastAsiaTheme="minorHAnsi" w:hAnsi="Times New Roman" w:cs="Times New Roman"/>
      <w:noProof/>
      <w:szCs w:val="22"/>
      <w14:ligatures w14:val="standardContextual"/>
    </w:rPr>
  </w:style>
  <w:style w:type="character" w:customStyle="1" w:styleId="EndNoteBibliographyChar">
    <w:name w:val="EndNote Bibliography Char"/>
    <w:basedOn w:val="DefaultParagraphFont"/>
    <w:link w:val="EndNoteBibliography"/>
    <w:rsid w:val="00772A74"/>
    <w:rPr>
      <w:rFonts w:ascii="Times New Roman" w:hAnsi="Times New Roman" w:cs="Times New Roman"/>
      <w:noProof/>
      <w:sz w:val="24"/>
      <w:lang w:val="en-US"/>
      <w14:ligatures w14:val="standardContextual"/>
    </w:rPr>
  </w:style>
  <w:style w:type="table" w:customStyle="1" w:styleId="TableGrid0">
    <w:name w:val="TableGrid"/>
    <w:rsid w:val="00772A74"/>
    <w:pPr>
      <w:spacing w:after="0" w:line="240" w:lineRule="auto"/>
    </w:pPr>
    <w:rPr>
      <w:rFonts w:eastAsiaTheme="minorEastAsia"/>
      <w:kern w:val="2"/>
      <w:sz w:val="24"/>
      <w:szCs w:val="24"/>
      <w:lang w:val="en-US"/>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yperlink" Target="https://doi.org/10.1186/s12889-020-09071-5" TargetMode="External"/><Relationship Id="rId3" Type="http://schemas.openxmlformats.org/officeDocument/2006/relationships/styles" Target="styles.xml"/><Relationship Id="rId21" Type="http://schemas.openxmlformats.org/officeDocument/2006/relationships/image" Target="media/image3.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yperlink" Target="https://doi.org/10.11648/j.sjph.20200305.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32" Type="http://schemas.openxmlformats.org/officeDocument/2006/relationships/hyperlink" Target="https://doi.org/10.46436/sa.2024.4.23.992"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293" TargetMode="External"/><Relationship Id="rId28" Type="http://schemas.openxmlformats.org/officeDocument/2006/relationships/hyperlink" Target="https://doi.org/10.1002/wwp2.12898" TargetMode="Externa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yperlink" Target="https://doi.org/10.4314/ejst.v12i3.6"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293" TargetMode="External"/><Relationship Id="rId27" Type="http://schemas.openxmlformats.org/officeDocument/2006/relationships/hyperlink" Target="https://doi.org/10.1016/j.heliyon.2020.e05074" TargetMode="External"/><Relationship Id="rId30" Type="http://schemas.openxmlformats.org/officeDocument/2006/relationships/hyperlink" Target="https://doi.org/10.1186/s12199-019-0823-3" TargetMode="External"/><Relationship Id="rId8" Type="http://schemas.openxmlformats.org/officeDocument/2006/relationships/hyperlink" Target="mailto:pharmalain2006@gmail.com"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7699</Words>
  <Characters>43888</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2026-04-06T07:07:00Z</dcterms:created>
  <dcterms:modified xsi:type="dcterms:W3CDTF">2026-04-06T07:07:00Z</dcterms:modified>
</cp:coreProperties>
</file>